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???????" w:hAnsi="???????" w:cs="???????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 </w:t>
      </w:r>
      <w:bookmarkEnd w:id="0"/>
      <w:r>
        <w:rPr>
          <w:rFonts w:ascii="宋体" w:hAnsi="宋体" w:cs="宋体"/>
          <w:color w:val="000000"/>
          <w:sz w:val="32"/>
          <w:szCs w:val="32"/>
        </w:rPr>
        <w:t xml:space="preserve">      </w:t>
      </w:r>
    </w:p>
    <w:p>
      <w:pPr>
        <w:jc w:val="center"/>
        <w:rPr>
          <w:rFonts w:ascii="宋体" w:cs="???????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44"/>
          <w:szCs w:val="44"/>
        </w:rPr>
        <w:t>瑞丽市乡村公益性岗位服务协议</w:t>
      </w:r>
      <w:r>
        <w:rPr>
          <w:rFonts w:ascii="宋体" w:cs="???????"/>
          <w:color w:val="000000"/>
          <w:sz w:val="36"/>
          <w:szCs w:val="36"/>
        </w:rPr>
        <w:t xml:space="preserve"> </w:t>
      </w:r>
    </w:p>
    <w:p>
      <w:pPr>
        <w:spacing w:line="560" w:lineRule="exact"/>
        <w:ind w:firstLine="3200" w:firstLineChars="10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（参考样式）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甲方：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乡（镇）人民政府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乙方：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，身份证号码：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 电话号码：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甲乙双方在平等自愿、协商一致的基础上，自愿签订乡村公益性岗位服务协议，并共同遵守本协议所列条款。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第一条  服务协议期限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本服务协议从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日，期限为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一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 第二条  服务内容和服务地点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1.甲方根据公共服务需要，安排乙方在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乡村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岗位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；乙方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主要工作内容：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（以就业信息员为例，协助甲方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积极宣传人才就业社会保障政策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了解掌握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就业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培训的需求，收集、发布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技能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培训信息，组织本村劳动者参加职业培训、创业培训；统计本村劳动力就业信息，按时报送当月“瑞丽市农村劳动力转移就业台账”和“云南省农村劳动力培训和转移就业创业进度表”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；负责完成村委会和乡（镇）党委、政府安排的有关工作任务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。甲方确因工作需要，可变更乙方服务岗位，应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在一个月内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与乙方协商补签变更协议。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2.乙方的服务地点为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条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双方职责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甲方应定期安排乙方本月服务内容，记录服务事项完成情况，完成服务事项的应按规定支付乡村公益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岗位补贴。甲方做好日常安全管理和教育工作，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不安排乙方从事危险服务事项。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2.甲方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eastAsia="zh-CN"/>
        </w:rPr>
        <w:t>季度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对乙方工作完成情况进行考核，考核合格继续聘用，考核不合格者解除本服务协议。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3.甲方应为乙方购意外伤害险，所需费用由乙方自行承担。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4.乙方按甲方要求提供服务，遇恶劣天气或危险情况应立即中断服务事项，并及时将发现的问题报告甲方，由甲方做出应急处理。</w:t>
      </w:r>
    </w:p>
    <w:p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第四条  乡村公益性岗位补贴</w:t>
      </w:r>
    </w:p>
    <w:p>
      <w:pPr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甲方按工作完成情况支付补贴，乙方完成服务事项的，甲方每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月按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补贴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XXX元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eastAsia="zh-CN"/>
        </w:rPr>
        <w:t>的标准，每季度统一支付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一次。</w:t>
      </w:r>
    </w:p>
    <w:p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条  服务时间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乙方实行不定时服务制，具体服务时间由甲方根据公共服务需要安排，乙方应当服从。乙方在完成服务事项后，其余时间自行安排其他生产生活活动。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 第六条  纠纷处理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本办法所指的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乡村公益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岗位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作为一种特殊帮扶手段，不完全适用《中华人民共和国劳动合同法》，在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履行本服务协议发生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纠纷时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，双方本着合理合法、互谅互让的原则协商处理，协商不成的，可以向调解组织申请调解或向人民法院起诉。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 第七条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本服务协议双方签字或盖章（加指印）后生效，一式四份，双方各执一份，乡镇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社会保障服务中心（所）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一份、市人力资源和社会保障部门存档备案一份。本服务协议任何条款变动，应当以书面形式变更并签字或盖章（加指印）确认。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甲方（代表）签字（盖章）：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字（盖章）：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    月     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9D91F98"/>
    <w:rsid w:val="001D43E4"/>
    <w:rsid w:val="001F3805"/>
    <w:rsid w:val="00255F95"/>
    <w:rsid w:val="002D73A0"/>
    <w:rsid w:val="004730EA"/>
    <w:rsid w:val="00601870"/>
    <w:rsid w:val="00602EC3"/>
    <w:rsid w:val="006D4613"/>
    <w:rsid w:val="0076735E"/>
    <w:rsid w:val="007D5A84"/>
    <w:rsid w:val="00A103D0"/>
    <w:rsid w:val="00B5498B"/>
    <w:rsid w:val="00DF31E6"/>
    <w:rsid w:val="00E1184D"/>
    <w:rsid w:val="00E36254"/>
    <w:rsid w:val="00F36652"/>
    <w:rsid w:val="04BD48F9"/>
    <w:rsid w:val="07C834B9"/>
    <w:rsid w:val="09D91F98"/>
    <w:rsid w:val="0D5E3CFD"/>
    <w:rsid w:val="3621391C"/>
    <w:rsid w:val="3F6F1A5F"/>
    <w:rsid w:val="47DA41AF"/>
    <w:rsid w:val="4B5233DF"/>
    <w:rsid w:val="4B7940D1"/>
    <w:rsid w:val="4D1D7ACD"/>
    <w:rsid w:val="57533CE0"/>
    <w:rsid w:val="5B9C3D02"/>
    <w:rsid w:val="5BFD43B7"/>
    <w:rsid w:val="674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158</Words>
  <Characters>901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2019-06-12T03:22:00Z</dcterms:created>
  <dc:creator>姚淑芳</dc:creator>
  <cp:lastModifiedBy>023</cp:lastModifiedBy>
  <cp:lastPrinted>2019-06-13T02:21:00Z</cp:lastPrinted>
  <dcterms:modified xsi:type="dcterms:W3CDTF">2021-06-28T02:05:09Z</dcterms:modified>
  <dc:title>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