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9FDD78">
      <w:pPr>
        <w:autoSpaceDN/>
        <w:adjustRightInd w:val="0"/>
        <w:spacing w:line="240" w:lineRule="exact"/>
        <w:rPr>
          <w:rFonts w:eastAsia="方正仿宋_GBK"/>
        </w:rPr>
      </w:pPr>
    </w:p>
    <w:p w14:paraId="360CA556">
      <w:pPr>
        <w:autoSpaceDN/>
      </w:pPr>
    </w:p>
    <w:p w14:paraId="5DF08333">
      <w:pPr>
        <w:autoSpaceDN/>
      </w:pPr>
    </w:p>
    <w:p w14:paraId="5E4C72E3">
      <w:pPr>
        <w:pStyle w:val="7"/>
        <w:autoSpaceDN/>
        <w:ind w:left="0" w:leftChars="0" w:firstLine="0" w:firstLineChars="0"/>
        <w:jc w:val="center"/>
      </w:pPr>
      <w:r>
        <w:rPr>
          <w:rFonts w:hint="eastAsia" w:ascii="宋体" w:hAnsi="宋体" w:eastAsia="宋体" w:cs="宋体"/>
          <w:sz w:val="44"/>
          <w:szCs w:val="44"/>
        </w:rPr>
        <w:t>瑞丽市国土空间生态修复规划</w:t>
      </w:r>
    </w:p>
    <w:p w14:paraId="55D6EFB5">
      <w:pPr>
        <w:pStyle w:val="7"/>
        <w:autoSpaceDN/>
        <w:ind w:left="0" w:leftChars="0" w:firstLine="0" w:firstLineChars="0"/>
        <w:jc w:val="center"/>
        <w:rPr>
          <w:rFonts w:ascii="宋体" w:hAnsi="宋体" w:eastAsia="宋体" w:cs="宋体"/>
          <w:sz w:val="44"/>
          <w:szCs w:val="44"/>
        </w:rPr>
      </w:pPr>
      <w:r>
        <w:rPr>
          <w:rFonts w:hint="eastAsia" w:ascii="宋体" w:hAnsi="宋体" w:eastAsia="宋体" w:cs="宋体"/>
          <w:sz w:val="44"/>
          <w:szCs w:val="44"/>
        </w:rPr>
        <w:t>（</w:t>
      </w:r>
      <w:r>
        <w:rPr>
          <w:rFonts w:hint="default" w:ascii="Times New Roman" w:hAnsi="Times New Roman" w:eastAsia="宋体" w:cs="Times New Roman"/>
          <w:sz w:val="44"/>
          <w:szCs w:val="44"/>
        </w:rPr>
        <w:t>2021—2035</w:t>
      </w:r>
      <w:r>
        <w:rPr>
          <w:rFonts w:hint="eastAsia" w:ascii="宋体" w:hAnsi="宋体" w:eastAsia="宋体" w:cs="宋体"/>
          <w:sz w:val="44"/>
          <w:szCs w:val="44"/>
        </w:rPr>
        <w:t>年）</w:t>
      </w:r>
    </w:p>
    <w:p w14:paraId="24894342">
      <w:pPr>
        <w:jc w:val="center"/>
        <w:rPr>
          <w:rFonts w:ascii="宋体" w:hAnsi="宋体" w:eastAsia="宋体" w:cs="宋体"/>
          <w:sz w:val="44"/>
          <w:szCs w:val="44"/>
        </w:rPr>
      </w:pPr>
      <w:r>
        <w:rPr>
          <w:rFonts w:hint="eastAsia" w:ascii="宋体" w:hAnsi="宋体" w:eastAsia="宋体" w:cs="宋体"/>
          <w:sz w:val="44"/>
          <w:szCs w:val="44"/>
        </w:rPr>
        <w:t>文本</w:t>
      </w:r>
    </w:p>
    <w:p w14:paraId="1C9C2BB9">
      <w:pPr>
        <w:autoSpaceDN/>
        <w:jc w:val="center"/>
      </w:pPr>
    </w:p>
    <w:p w14:paraId="040404E2">
      <w:pPr>
        <w:autoSpaceDN/>
        <w:jc w:val="center"/>
      </w:pPr>
    </w:p>
    <w:p w14:paraId="1FAC0E1B">
      <w:pPr>
        <w:autoSpaceDN/>
        <w:jc w:val="center"/>
      </w:pPr>
    </w:p>
    <w:p w14:paraId="15C2CE07">
      <w:pPr>
        <w:autoSpaceDN/>
        <w:jc w:val="center"/>
      </w:pPr>
    </w:p>
    <w:p w14:paraId="7595CE78">
      <w:pPr>
        <w:autoSpaceDN/>
        <w:jc w:val="center"/>
      </w:pPr>
    </w:p>
    <w:p w14:paraId="635BE0A8">
      <w:pPr>
        <w:autoSpaceDN/>
        <w:jc w:val="center"/>
      </w:pPr>
    </w:p>
    <w:p w14:paraId="4511A4AD">
      <w:pPr>
        <w:autoSpaceDN/>
        <w:jc w:val="center"/>
      </w:pPr>
    </w:p>
    <w:p w14:paraId="221A85A9">
      <w:pPr>
        <w:autoSpaceDN/>
        <w:jc w:val="center"/>
      </w:pPr>
    </w:p>
    <w:p w14:paraId="34BD555E">
      <w:pPr>
        <w:autoSpaceDN/>
        <w:jc w:val="center"/>
      </w:pPr>
    </w:p>
    <w:p w14:paraId="0BF970A7">
      <w:pPr>
        <w:autoSpaceDN/>
        <w:jc w:val="center"/>
      </w:pPr>
    </w:p>
    <w:p w14:paraId="21E12AC1">
      <w:pPr>
        <w:autoSpaceDN/>
        <w:jc w:val="center"/>
      </w:pPr>
    </w:p>
    <w:p w14:paraId="0050B3A8">
      <w:pPr>
        <w:pStyle w:val="26"/>
        <w:autoSpaceDN/>
        <w:jc w:val="center"/>
      </w:pPr>
      <w:r>
        <w:rPr>
          <w:rFonts w:hint="eastAsia"/>
        </w:rPr>
        <w:t>瑞丽市自然资源局</w:t>
      </w:r>
    </w:p>
    <w:p w14:paraId="17E0B10E">
      <w:pPr>
        <w:pStyle w:val="26"/>
        <w:autoSpaceDN/>
        <w:jc w:val="center"/>
      </w:pPr>
      <w:r>
        <w:rPr>
          <w:rFonts w:hint="eastAsia"/>
        </w:rPr>
        <w:t>二〇二五年一月</w:t>
      </w:r>
    </w:p>
    <w:p w14:paraId="7292005C">
      <w:pPr>
        <w:pStyle w:val="24"/>
        <w:tabs>
          <w:tab w:val="right" w:leader="dot" w:pos="8845"/>
          <w:tab w:val="clear" w:pos="8296"/>
        </w:tabs>
        <w:rPr>
          <w:color w:val="auto"/>
          <w:u w:val="none"/>
        </w:rPr>
        <w:sectPr>
          <w:footerReference r:id="rId3" w:type="default"/>
          <w:footerReference r:id="rId4" w:type="even"/>
          <w:pgSz w:w="11906" w:h="16838"/>
          <w:pgMar w:top="1962" w:right="1474" w:bottom="1848" w:left="1587" w:header="851" w:footer="992" w:gutter="0"/>
          <w:cols w:space="425" w:num="1"/>
          <w:docGrid w:type="linesAndChars" w:linePitch="592" w:charSpace="1616"/>
        </w:sectPr>
      </w:pPr>
      <w:bookmarkStart w:id="0" w:name="_Toc90164450"/>
    </w:p>
    <w:p w14:paraId="14F3F7A7">
      <w:pPr>
        <w:pStyle w:val="24"/>
        <w:tabs>
          <w:tab w:val="right" w:leader="dot" w:pos="8845"/>
          <w:tab w:val="clear" w:pos="8296"/>
        </w:tabs>
        <w:rPr>
          <w:color w:val="auto"/>
          <w:u w:val="none"/>
        </w:rPr>
        <w:sectPr>
          <w:footerReference r:id="rId5" w:type="default"/>
          <w:footerReference r:id="rId6" w:type="even"/>
          <w:pgSz w:w="11906" w:h="16838"/>
          <w:pgMar w:top="1962" w:right="1474" w:bottom="1848" w:left="1587" w:header="851" w:footer="992" w:gutter="0"/>
          <w:pgNumType w:start="1"/>
          <w:cols w:space="425" w:num="1"/>
          <w:docGrid w:type="linesAndChars" w:linePitch="592" w:charSpace="1616"/>
        </w:sectPr>
      </w:pPr>
    </w:p>
    <w:p w14:paraId="751503B3">
      <w:pPr>
        <w:pStyle w:val="24"/>
        <w:tabs>
          <w:tab w:val="right" w:leader="dot" w:pos="8845"/>
          <w:tab w:val="clear" w:pos="8296"/>
        </w:tabs>
        <w:jc w:val="center"/>
        <w:rPr>
          <w:color w:val="auto"/>
          <w:u w:val="none"/>
        </w:rPr>
      </w:pPr>
    </w:p>
    <w:p w14:paraId="3E5F82E2">
      <w:pPr>
        <w:pStyle w:val="16"/>
        <w:ind w:firstLine="856"/>
        <w:jc w:val="center"/>
        <w:rPr>
          <w:rFonts w:ascii="宋体" w:hAnsi="宋体" w:eastAsia="宋体" w:cs="宋体"/>
          <w:sz w:val="44"/>
          <w:szCs w:val="44"/>
        </w:rPr>
      </w:pPr>
      <w:r>
        <w:rPr>
          <w:rFonts w:hint="eastAsia" w:ascii="宋体" w:hAnsi="宋体" w:eastAsia="宋体" w:cs="宋体"/>
          <w:sz w:val="44"/>
          <w:szCs w:val="44"/>
        </w:rPr>
        <w:t>瑞丽市国土空间生态修复规划</w:t>
      </w:r>
    </w:p>
    <w:p w14:paraId="26BE22BE">
      <w:pPr>
        <w:pStyle w:val="16"/>
        <w:ind w:firstLine="856"/>
        <w:jc w:val="center"/>
      </w:pPr>
      <w:r>
        <w:rPr>
          <w:rFonts w:hint="eastAsia" w:ascii="宋体" w:hAnsi="宋体" w:eastAsia="宋体" w:cs="宋体"/>
          <w:sz w:val="44"/>
          <w:szCs w:val="44"/>
        </w:rPr>
        <w:t>（2021-2035年）</w:t>
      </w:r>
    </w:p>
    <w:p w14:paraId="45F39B47">
      <w:pPr>
        <w:spacing w:line="360" w:lineRule="auto"/>
        <w:ind w:firstLine="268" w:firstLineChars="100"/>
        <w:jc w:val="left"/>
        <w:rPr>
          <w:rFonts w:ascii="宋体" w:hAnsi="宋体" w:eastAsia="宋体" w:cs="宋体"/>
          <w:sz w:val="28"/>
          <w:szCs w:val="28"/>
        </w:rPr>
      </w:pPr>
      <w:r>
        <w:rPr>
          <w:rFonts w:hint="eastAsia" w:ascii="宋体" w:hAnsi="宋体" w:eastAsia="宋体" w:cs="宋体"/>
          <w:sz w:val="28"/>
          <w:szCs w:val="28"/>
        </w:rPr>
        <w:t>委托单位：瑞丽市自然资源局</w:t>
      </w:r>
    </w:p>
    <w:p w14:paraId="7230C4EE">
      <w:pPr>
        <w:spacing w:line="360" w:lineRule="auto"/>
        <w:ind w:firstLine="268" w:firstLineChars="100"/>
        <w:jc w:val="left"/>
        <w:rPr>
          <w:rFonts w:ascii="宋体" w:hAnsi="宋体" w:eastAsia="宋体" w:cs="宋体"/>
          <w:sz w:val="28"/>
          <w:szCs w:val="28"/>
        </w:rPr>
      </w:pPr>
      <w:r>
        <w:rPr>
          <w:rFonts w:hint="eastAsia" w:ascii="宋体" w:hAnsi="宋体" w:eastAsia="宋体" w:cs="宋体"/>
          <w:sz w:val="28"/>
          <w:szCs w:val="28"/>
        </w:rPr>
        <w:t>法定代表人：尹一莎</w:t>
      </w:r>
    </w:p>
    <w:p w14:paraId="4061E11C">
      <w:pPr>
        <w:spacing w:line="360" w:lineRule="auto"/>
        <w:ind w:firstLine="268" w:firstLineChars="100"/>
        <w:jc w:val="left"/>
        <w:rPr>
          <w:rFonts w:ascii="宋体" w:hAnsi="宋体" w:eastAsia="宋体" w:cs="宋体"/>
          <w:color w:val="FF0000"/>
          <w:sz w:val="28"/>
          <w:szCs w:val="28"/>
        </w:rPr>
      </w:pPr>
      <w:r>
        <w:rPr>
          <w:rFonts w:hint="eastAsia" w:ascii="宋体" w:hAnsi="宋体" w:eastAsia="宋体" w:cs="宋体"/>
          <w:sz w:val="28"/>
          <w:szCs w:val="28"/>
        </w:rPr>
        <w:t>主要参与人员：杨雯雯</w:t>
      </w:r>
      <w:r>
        <w:rPr>
          <w:rFonts w:hint="eastAsia" w:ascii="宋体" w:hAnsi="宋体" w:eastAsia="宋体" w:cs="宋体"/>
          <w:color w:val="FF0000"/>
          <w:sz w:val="28"/>
          <w:szCs w:val="28"/>
        </w:rPr>
        <w:t xml:space="preserve">   </w:t>
      </w:r>
      <w:r>
        <w:rPr>
          <w:rFonts w:hint="eastAsia" w:ascii="宋体" w:hAnsi="宋体" w:eastAsia="宋体" w:cs="宋体"/>
          <w:sz w:val="28"/>
          <w:szCs w:val="28"/>
        </w:rPr>
        <w:t>钟天宇</w:t>
      </w:r>
      <w:r>
        <w:rPr>
          <w:rFonts w:hint="eastAsia" w:ascii="宋体" w:hAnsi="宋体" w:eastAsia="宋体" w:cs="宋体"/>
          <w:color w:val="FF0000"/>
          <w:sz w:val="28"/>
          <w:szCs w:val="28"/>
        </w:rPr>
        <w:t xml:space="preserve">   </w:t>
      </w:r>
      <w:r>
        <w:rPr>
          <w:rFonts w:hint="eastAsia" w:ascii="宋体" w:hAnsi="宋体" w:eastAsia="宋体" w:cs="宋体"/>
          <w:sz w:val="28"/>
          <w:szCs w:val="28"/>
        </w:rPr>
        <w:t>吕学仁</w:t>
      </w:r>
      <w:r>
        <w:rPr>
          <w:rFonts w:hint="eastAsia" w:ascii="宋体" w:hAnsi="宋体" w:eastAsia="宋体" w:cs="宋体"/>
          <w:color w:val="FF0000"/>
          <w:sz w:val="28"/>
          <w:szCs w:val="28"/>
        </w:rPr>
        <w:t xml:space="preserve">   </w:t>
      </w:r>
      <w:r>
        <w:rPr>
          <w:rFonts w:hint="eastAsia" w:ascii="宋体" w:hAnsi="宋体" w:eastAsia="宋体" w:cs="宋体"/>
          <w:sz w:val="28"/>
          <w:szCs w:val="28"/>
        </w:rPr>
        <w:t>孙明乐</w:t>
      </w:r>
      <w:r>
        <w:rPr>
          <w:rFonts w:hint="eastAsia" w:ascii="宋体" w:hAnsi="宋体" w:eastAsia="宋体" w:cs="宋体"/>
          <w:color w:val="FF0000"/>
          <w:sz w:val="28"/>
          <w:szCs w:val="28"/>
        </w:rPr>
        <w:t xml:space="preserve">   </w:t>
      </w:r>
      <w:r>
        <w:rPr>
          <w:rFonts w:hint="eastAsia" w:ascii="宋体" w:hAnsi="宋体" w:eastAsia="宋体" w:cs="宋体"/>
          <w:sz w:val="28"/>
          <w:szCs w:val="28"/>
        </w:rPr>
        <w:t>颜立晶</w:t>
      </w:r>
      <w:r>
        <w:rPr>
          <w:rFonts w:hint="eastAsia" w:ascii="宋体" w:hAnsi="宋体" w:eastAsia="宋体" w:cs="宋体"/>
          <w:color w:val="FF0000"/>
          <w:sz w:val="28"/>
          <w:szCs w:val="28"/>
        </w:rPr>
        <w:t xml:space="preserve">   </w:t>
      </w:r>
    </w:p>
    <w:p w14:paraId="5C50F9AB">
      <w:pPr>
        <w:spacing w:line="360" w:lineRule="auto"/>
        <w:ind w:firstLine="2144" w:firstLineChars="800"/>
        <w:jc w:val="left"/>
        <w:rPr>
          <w:rFonts w:ascii="宋体" w:hAnsi="宋体" w:eastAsia="宋体" w:cs="宋体"/>
          <w:sz w:val="28"/>
          <w:szCs w:val="28"/>
        </w:rPr>
      </w:pPr>
      <w:r>
        <w:rPr>
          <w:rFonts w:hint="eastAsia" w:ascii="宋体" w:hAnsi="宋体" w:eastAsia="宋体" w:cs="宋体"/>
          <w:sz w:val="28"/>
          <w:szCs w:val="28"/>
        </w:rPr>
        <w:drawing>
          <wp:anchor distT="0" distB="0" distL="114300" distR="114300" simplePos="0" relativeHeight="251659264" behindDoc="0" locked="0" layoutInCell="1" allowOverlap="1">
            <wp:simplePos x="0" y="0"/>
            <wp:positionH relativeFrom="column">
              <wp:posOffset>3748405</wp:posOffset>
            </wp:positionH>
            <wp:positionV relativeFrom="paragraph">
              <wp:posOffset>532130</wp:posOffset>
            </wp:positionV>
            <wp:extent cx="1607820" cy="3140075"/>
            <wp:effectExtent l="0" t="0" r="5080" b="9525"/>
            <wp:wrapSquare wrapText="bothSides"/>
            <wp:docPr id="5" name="图片 5" descr="瑞丽市国土空间生态修复规划（2021-2035年）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瑞丽市国土空间生态修复规划（2021-2035年）二维码"/>
                    <pic:cNvPicPr>
                      <a:picLocks noChangeAspect="1"/>
                    </pic:cNvPicPr>
                  </pic:nvPicPr>
                  <pic:blipFill>
                    <a:blip r:embed="rId25"/>
                    <a:stretch>
                      <a:fillRect/>
                    </a:stretch>
                  </pic:blipFill>
                  <pic:spPr>
                    <a:xfrm>
                      <a:off x="0" y="0"/>
                      <a:ext cx="1607820" cy="3140075"/>
                    </a:xfrm>
                    <a:prstGeom prst="rect">
                      <a:avLst/>
                    </a:prstGeom>
                  </pic:spPr>
                </pic:pic>
              </a:graphicData>
            </a:graphic>
          </wp:anchor>
        </w:drawing>
      </w:r>
      <w:r>
        <w:rPr>
          <w:rFonts w:hint="eastAsia" w:ascii="宋体" w:hAnsi="宋体" w:eastAsia="宋体" w:cs="宋体"/>
          <w:sz w:val="28"/>
          <w:szCs w:val="28"/>
        </w:rPr>
        <w:t>许三敬</w:t>
      </w:r>
      <w:r>
        <w:rPr>
          <w:rFonts w:hint="eastAsia" w:ascii="宋体" w:hAnsi="宋体" w:eastAsia="宋体" w:cs="宋体"/>
          <w:color w:val="FF0000"/>
          <w:sz w:val="28"/>
          <w:szCs w:val="28"/>
        </w:rPr>
        <w:t xml:space="preserve">   </w:t>
      </w:r>
      <w:r>
        <w:rPr>
          <w:rFonts w:hint="eastAsia" w:ascii="宋体" w:hAnsi="宋体" w:eastAsia="宋体" w:cs="宋体"/>
          <w:sz w:val="28"/>
          <w:szCs w:val="28"/>
        </w:rPr>
        <w:t>张晓勉</w:t>
      </w:r>
      <w:r>
        <w:rPr>
          <w:rFonts w:hint="eastAsia" w:ascii="宋体" w:hAnsi="宋体" w:eastAsia="宋体" w:cs="宋体"/>
          <w:color w:val="FF0000"/>
          <w:sz w:val="28"/>
          <w:szCs w:val="28"/>
        </w:rPr>
        <w:t xml:space="preserve">   </w:t>
      </w:r>
      <w:r>
        <w:rPr>
          <w:rFonts w:hint="eastAsia" w:ascii="宋体" w:hAnsi="宋体" w:eastAsia="宋体" w:cs="宋体"/>
          <w:sz w:val="28"/>
          <w:szCs w:val="28"/>
        </w:rPr>
        <w:t>杨耀荣</w:t>
      </w:r>
      <w:r>
        <w:rPr>
          <w:rFonts w:hint="eastAsia" w:ascii="宋体" w:hAnsi="宋体" w:eastAsia="宋体" w:cs="宋体"/>
          <w:color w:val="FF0000"/>
          <w:sz w:val="28"/>
          <w:szCs w:val="28"/>
        </w:rPr>
        <w:t xml:space="preserve">   </w:t>
      </w:r>
      <w:r>
        <w:rPr>
          <w:rFonts w:hint="eastAsia" w:ascii="宋体" w:hAnsi="宋体" w:eastAsia="宋体" w:cs="宋体"/>
          <w:sz w:val="28"/>
          <w:szCs w:val="28"/>
        </w:rPr>
        <w:t>莫  板</w:t>
      </w:r>
      <w:r>
        <w:rPr>
          <w:rFonts w:hint="eastAsia" w:ascii="宋体" w:hAnsi="宋体" w:eastAsia="宋体" w:cs="宋体"/>
          <w:color w:val="FF0000"/>
          <w:sz w:val="28"/>
          <w:szCs w:val="28"/>
        </w:rPr>
        <w:t xml:space="preserve">   </w:t>
      </w:r>
      <w:r>
        <w:rPr>
          <w:rFonts w:hint="eastAsia" w:ascii="宋体" w:hAnsi="宋体" w:eastAsia="宋体" w:cs="宋体"/>
          <w:sz w:val="28"/>
          <w:szCs w:val="28"/>
        </w:rPr>
        <w:t>胡薇薇</w:t>
      </w:r>
    </w:p>
    <w:p w14:paraId="78FD8ED2">
      <w:pPr>
        <w:spacing w:line="360" w:lineRule="auto"/>
        <w:ind w:firstLine="268" w:firstLineChars="100"/>
        <w:rPr>
          <w:rFonts w:ascii="宋体" w:hAnsi="宋体" w:eastAsia="宋体" w:cs="宋体"/>
          <w:sz w:val="28"/>
          <w:szCs w:val="28"/>
        </w:rPr>
      </w:pPr>
      <w:r>
        <w:rPr>
          <w:rFonts w:hint="eastAsia" w:ascii="宋体" w:hAnsi="宋体" w:eastAsia="宋体" w:cs="宋体"/>
          <w:sz w:val="28"/>
          <w:szCs w:val="28"/>
        </w:rPr>
        <w:t>编制单位：云南地质工程第二勘察院有限公司</w:t>
      </w:r>
    </w:p>
    <w:p w14:paraId="2812EF68">
      <w:pPr>
        <w:spacing w:line="360" w:lineRule="auto"/>
        <w:ind w:firstLine="268" w:firstLineChars="100"/>
        <w:rPr>
          <w:rFonts w:ascii="宋体" w:hAnsi="宋体" w:eastAsia="宋体" w:cs="宋体"/>
          <w:sz w:val="28"/>
          <w:szCs w:val="28"/>
        </w:rPr>
      </w:pPr>
      <w:r>
        <w:rPr>
          <w:rFonts w:hint="eastAsia" w:ascii="宋体" w:hAnsi="宋体" w:eastAsia="宋体" w:cs="宋体"/>
          <w:sz w:val="28"/>
          <w:szCs w:val="28"/>
        </w:rPr>
        <w:t xml:space="preserve">法定代表人：李林涛                             </w:t>
      </w:r>
    </w:p>
    <w:p w14:paraId="021FAD67">
      <w:pPr>
        <w:spacing w:line="360" w:lineRule="auto"/>
        <w:ind w:firstLine="268" w:firstLineChars="100"/>
        <w:rPr>
          <w:rFonts w:ascii="宋体" w:hAnsi="宋体" w:eastAsia="宋体" w:cs="宋体"/>
          <w:sz w:val="28"/>
          <w:szCs w:val="28"/>
        </w:rPr>
      </w:pPr>
      <w:r>
        <w:rPr>
          <w:rFonts w:hint="eastAsia" w:ascii="宋体" w:hAnsi="宋体" w:eastAsia="宋体" w:cs="宋体"/>
          <w:sz w:val="28"/>
          <w:szCs w:val="28"/>
        </w:rPr>
        <w:t xml:space="preserve">副总工程师：刘  珍                             </w:t>
      </w:r>
    </w:p>
    <w:p w14:paraId="59714BD4">
      <w:pPr>
        <w:spacing w:line="360" w:lineRule="auto"/>
        <w:ind w:firstLine="268" w:firstLineChars="100"/>
        <w:rPr>
          <w:rFonts w:ascii="宋体" w:hAnsi="宋体" w:eastAsia="宋体" w:cs="宋体"/>
          <w:sz w:val="28"/>
          <w:szCs w:val="28"/>
        </w:rPr>
      </w:pPr>
      <w:r>
        <w:rPr>
          <w:rFonts w:hint="eastAsia" w:ascii="宋体" w:hAnsi="宋体" w:eastAsia="宋体" w:cs="宋体"/>
          <w:sz w:val="28"/>
          <w:szCs w:val="28"/>
        </w:rPr>
        <w:t xml:space="preserve">审      定：尹  博                                  </w:t>
      </w:r>
    </w:p>
    <w:p w14:paraId="38FFF24C">
      <w:pPr>
        <w:spacing w:line="360" w:lineRule="auto"/>
        <w:ind w:firstLine="268" w:firstLineChars="100"/>
        <w:rPr>
          <w:rFonts w:ascii="宋体" w:hAnsi="宋体" w:eastAsia="宋体" w:cs="宋体"/>
          <w:sz w:val="28"/>
          <w:szCs w:val="28"/>
        </w:rPr>
      </w:pPr>
      <w:r>
        <w:rPr>
          <w:rFonts w:hint="eastAsia" w:ascii="宋体" w:hAnsi="宋体" w:eastAsia="宋体" w:cs="宋体"/>
          <w:sz w:val="28"/>
          <w:szCs w:val="28"/>
        </w:rPr>
        <w:t xml:space="preserve">审      核：李朝飞                              </w:t>
      </w:r>
    </w:p>
    <w:p w14:paraId="5E8D5DCD">
      <w:pPr>
        <w:spacing w:line="360" w:lineRule="auto"/>
        <w:ind w:firstLine="268" w:firstLineChars="100"/>
        <w:rPr>
          <w:rFonts w:ascii="宋体" w:hAnsi="宋体" w:eastAsia="宋体" w:cs="宋体"/>
          <w:sz w:val="28"/>
          <w:szCs w:val="28"/>
        </w:rPr>
      </w:pPr>
      <w:r>
        <w:rPr>
          <w:rFonts w:hint="eastAsia" w:ascii="宋体" w:hAnsi="宋体" w:eastAsia="宋体" w:cs="宋体"/>
          <w:sz w:val="28"/>
          <w:szCs w:val="28"/>
        </w:rPr>
        <w:t>项目负</w:t>
      </w:r>
      <w:r>
        <w:rPr>
          <w:rFonts w:hint="eastAsia" w:ascii="宋体" w:hAnsi="宋体" w:eastAsia="宋体" w:cs="宋体"/>
          <w:sz w:val="28"/>
          <w:szCs w:val="28"/>
          <w:shd w:val="clear" w:fill="FFFFFF"/>
          <w:lang w:eastAsia="zh-CN"/>
        </w:rPr>
        <w:t>责人</w:t>
      </w:r>
      <w:r>
        <w:rPr>
          <w:rFonts w:hint="eastAsia" w:ascii="宋体" w:hAnsi="宋体" w:eastAsia="宋体" w:cs="宋体"/>
          <w:sz w:val="28"/>
          <w:szCs w:val="28"/>
        </w:rPr>
        <w:t xml:space="preserve">：邓有涛                              </w:t>
      </w:r>
    </w:p>
    <w:p w14:paraId="754E91AF">
      <w:pPr>
        <w:spacing w:line="360" w:lineRule="auto"/>
        <w:ind w:firstLine="268" w:firstLineChars="100"/>
        <w:rPr>
          <w:rFonts w:ascii="宋体" w:hAnsi="宋体" w:eastAsia="宋体" w:cs="宋体"/>
          <w:sz w:val="28"/>
          <w:szCs w:val="28"/>
        </w:rPr>
      </w:pPr>
      <w:r>
        <w:rPr>
          <w:rFonts w:hint="eastAsia" w:ascii="宋体" w:hAnsi="宋体" w:eastAsia="宋体" w:cs="宋体"/>
          <w:sz w:val="28"/>
          <w:szCs w:val="28"/>
        </w:rPr>
        <w:t>技术负责</w:t>
      </w:r>
      <w:r>
        <w:rPr>
          <w:rFonts w:hint="eastAsia" w:ascii="宋体" w:hAnsi="宋体" w:eastAsia="宋体" w:cs="宋体"/>
          <w:sz w:val="28"/>
          <w:szCs w:val="28"/>
          <w:lang w:val="en-US" w:eastAsia="zh-CN"/>
        </w:rPr>
        <w:t>人</w:t>
      </w:r>
      <w:r>
        <w:rPr>
          <w:rFonts w:hint="eastAsia" w:ascii="宋体" w:hAnsi="宋体" w:eastAsia="宋体" w:cs="宋体"/>
          <w:sz w:val="28"/>
          <w:szCs w:val="28"/>
        </w:rPr>
        <w:t xml:space="preserve">：矣  来                             </w:t>
      </w:r>
    </w:p>
    <w:p w14:paraId="59DB28C7">
      <w:pPr>
        <w:spacing w:line="360" w:lineRule="auto"/>
        <w:ind w:firstLine="268" w:firstLineChars="100"/>
        <w:rPr>
          <w:rFonts w:ascii="宋体" w:hAnsi="宋体" w:eastAsia="宋体" w:cs="宋体"/>
          <w:sz w:val="28"/>
          <w:szCs w:val="28"/>
        </w:rPr>
      </w:pPr>
      <w:r>
        <w:rPr>
          <w:rFonts w:hint="eastAsia" w:ascii="宋体" w:hAnsi="宋体" w:eastAsia="宋体" w:cs="宋体"/>
          <w:sz w:val="28"/>
          <w:szCs w:val="28"/>
        </w:rPr>
        <w:t>报告主编：杨琼英   何立黎</w:t>
      </w:r>
    </w:p>
    <w:p w14:paraId="024477A5">
      <w:pPr>
        <w:spacing w:line="480" w:lineRule="auto"/>
        <w:ind w:left="1617" w:leftChars="90" w:hanging="1340" w:hangingChars="500"/>
        <w:rPr>
          <w:rFonts w:ascii="宋体" w:hAnsi="宋体" w:eastAsia="宋体" w:cs="宋体"/>
          <w:sz w:val="28"/>
          <w:szCs w:val="28"/>
        </w:rPr>
      </w:pPr>
      <w:r>
        <w:rPr>
          <w:rFonts w:hint="eastAsia" w:ascii="宋体" w:hAnsi="宋体" w:eastAsia="宋体" w:cs="宋体"/>
          <w:sz w:val="28"/>
          <w:szCs w:val="28"/>
        </w:rPr>
        <w:t xml:space="preserve">编写人员：杨  晓   郭  靖   杨富康   尹海涛   祝建安   </w:t>
      </w:r>
    </w:p>
    <w:p w14:paraId="68710DA5">
      <w:pPr>
        <w:spacing w:line="480" w:lineRule="auto"/>
        <w:ind w:firstLine="1608" w:firstLineChars="600"/>
        <w:rPr>
          <w:rFonts w:ascii="宋体" w:hAnsi="宋体" w:eastAsia="宋体" w:cs="宋体"/>
          <w:sz w:val="28"/>
          <w:szCs w:val="28"/>
        </w:rPr>
      </w:pPr>
      <w:r>
        <w:rPr>
          <w:rFonts w:hint="eastAsia" w:ascii="宋体" w:hAnsi="宋体" w:eastAsia="宋体" w:cs="宋体"/>
          <w:sz w:val="28"/>
          <w:szCs w:val="28"/>
        </w:rPr>
        <w:t xml:space="preserve">穆显任   黄方赢   蔡永琦   李同选   </w:t>
      </w:r>
    </w:p>
    <w:p w14:paraId="206A0B5C">
      <w:pPr>
        <w:spacing w:line="360" w:lineRule="auto"/>
        <w:ind w:firstLine="268" w:firstLineChars="100"/>
        <w:rPr>
          <w:rFonts w:ascii="宋体" w:hAnsi="宋体" w:eastAsia="宋体" w:cs="宋体"/>
          <w:sz w:val="28"/>
          <w:szCs w:val="28"/>
        </w:rPr>
      </w:pPr>
      <w:r>
        <w:rPr>
          <w:rFonts w:hint="eastAsia" w:ascii="宋体" w:hAnsi="宋体" w:eastAsia="宋体" w:cs="宋体"/>
          <w:sz w:val="28"/>
          <w:szCs w:val="28"/>
        </w:rPr>
        <w:t>校核：祝建安</w:t>
      </w:r>
    </w:p>
    <w:p w14:paraId="5C97BAED">
      <w:pPr>
        <w:spacing w:line="360" w:lineRule="auto"/>
        <w:ind w:firstLine="268" w:firstLineChars="100"/>
        <w:rPr>
          <w:rFonts w:ascii="宋体" w:hAnsi="宋体" w:eastAsia="宋体" w:cs="宋体"/>
          <w:sz w:val="28"/>
          <w:szCs w:val="28"/>
        </w:rPr>
      </w:pPr>
      <w:r>
        <w:rPr>
          <w:rFonts w:hint="eastAsia" w:ascii="宋体" w:hAnsi="宋体" w:eastAsia="宋体" w:cs="宋体"/>
          <w:sz w:val="28"/>
          <w:szCs w:val="28"/>
        </w:rPr>
        <w:t>提交单位：瑞丽市自然资源局</w:t>
      </w:r>
    </w:p>
    <w:p w14:paraId="1CB4C4DB">
      <w:pPr>
        <w:spacing w:line="360" w:lineRule="auto"/>
        <w:ind w:firstLine="268" w:firstLineChars="100"/>
        <w:rPr>
          <w:rFonts w:ascii="宋体" w:hAnsi="宋体" w:eastAsia="宋体" w:cs="宋体"/>
          <w:sz w:val="28"/>
          <w:szCs w:val="28"/>
        </w:rPr>
      </w:pPr>
      <w:r>
        <w:rPr>
          <w:rFonts w:hint="eastAsia" w:ascii="宋体" w:hAnsi="宋体" w:eastAsia="宋体" w:cs="宋体"/>
          <w:sz w:val="28"/>
          <w:szCs w:val="28"/>
        </w:rPr>
        <w:t>提交日期：二〇二五年一月</w:t>
      </w:r>
    </w:p>
    <w:p w14:paraId="16FD9F4B">
      <w:pPr>
        <w:pStyle w:val="16"/>
        <w:ind w:firstLine="616"/>
        <w:rPr>
          <w:rFonts w:ascii="黑体" w:hAnsi="黑体" w:eastAsia="方正黑体_GBK"/>
        </w:rPr>
      </w:pPr>
      <w:r>
        <w:br w:type="page"/>
      </w:r>
    </w:p>
    <w:p w14:paraId="4FE328C5">
      <w:pPr>
        <w:rPr>
          <w:rFonts w:ascii="黑体" w:hAnsi="黑体" w:eastAsia="方正黑体_GBK"/>
        </w:rPr>
        <w:sectPr>
          <w:footerReference r:id="rId7" w:type="default"/>
          <w:footerReference r:id="rId8" w:type="even"/>
          <w:pgSz w:w="11905" w:h="16838"/>
          <w:pgMar w:top="1440" w:right="1803" w:bottom="1440" w:left="1803" w:header="850" w:footer="992" w:gutter="0"/>
          <w:pgNumType w:start="1"/>
          <w:cols w:space="0" w:num="1"/>
          <w:docGrid w:type="lines" w:linePitch="436" w:charSpace="0"/>
        </w:sectPr>
      </w:pPr>
    </w:p>
    <w:p w14:paraId="1E18A6EC">
      <w:pPr>
        <w:widowControl/>
        <w:overflowPunct/>
        <w:topLinePunct w:val="0"/>
        <w:autoSpaceDN/>
        <w:jc w:val="left"/>
        <w:rPr>
          <w:rFonts w:eastAsia="黑体"/>
        </w:rPr>
      </w:pPr>
    </w:p>
    <w:p w14:paraId="3C6143FF">
      <w:pPr>
        <w:pStyle w:val="24"/>
        <w:tabs>
          <w:tab w:val="right" w:leader="dot" w:pos="8845"/>
          <w:tab w:val="clear" w:pos="8296"/>
        </w:tabs>
        <w:jc w:val="center"/>
        <w:rPr>
          <w:color w:val="auto"/>
          <w:u w:val="none"/>
        </w:rPr>
      </w:pPr>
    </w:p>
    <w:p w14:paraId="49712D99">
      <w:pPr>
        <w:widowControl/>
        <w:overflowPunct/>
        <w:topLinePunct w:val="0"/>
        <w:autoSpaceDN/>
        <w:jc w:val="left"/>
        <w:rPr>
          <w:rFonts w:eastAsia="黑体"/>
        </w:rPr>
      </w:pPr>
      <w:r>
        <w:br w:type="page"/>
      </w:r>
    </w:p>
    <w:p w14:paraId="75E358D3">
      <w:pPr>
        <w:pStyle w:val="24"/>
        <w:tabs>
          <w:tab w:val="right" w:leader="dot" w:pos="8845"/>
          <w:tab w:val="clear" w:pos="8296"/>
        </w:tabs>
        <w:jc w:val="center"/>
        <w:rPr>
          <w:color w:val="auto"/>
          <w:u w:val="none"/>
        </w:rPr>
      </w:pPr>
      <w:r>
        <w:rPr>
          <w:rFonts w:hint="eastAsia"/>
          <w:color w:val="auto"/>
          <w:u w:val="none"/>
        </w:rPr>
        <w:t>目 录</w:t>
      </w:r>
    </w:p>
    <w:p w14:paraId="38CA0DEB">
      <w:pPr>
        <w:pStyle w:val="24"/>
        <w:tabs>
          <w:tab w:val="right" w:leader="dot" w:pos="8845"/>
          <w:tab w:val="clear" w:pos="8296"/>
        </w:tabs>
      </w:pPr>
      <w:r>
        <w:fldChar w:fldCharType="begin"/>
      </w:r>
      <w:r>
        <w:instrText xml:space="preserve"> TOC \o "1-2" \h \z \u </w:instrText>
      </w:r>
      <w:r>
        <w:fldChar w:fldCharType="separate"/>
      </w:r>
      <w:r>
        <w:fldChar w:fldCharType="begin"/>
      </w:r>
      <w:r>
        <w:instrText xml:space="preserve"> HYPERLINK \l "_Toc8586" </w:instrText>
      </w:r>
      <w:r>
        <w:fldChar w:fldCharType="separate"/>
      </w:r>
      <w:r>
        <w:t>前言</w:t>
      </w:r>
      <w:r>
        <w:tab/>
      </w:r>
      <w:r>
        <w:fldChar w:fldCharType="begin"/>
      </w:r>
      <w:r>
        <w:instrText xml:space="preserve"> PAGEREF _Toc8586 \h </w:instrText>
      </w:r>
      <w:r>
        <w:fldChar w:fldCharType="separate"/>
      </w:r>
      <w:r>
        <w:t>1</w:t>
      </w:r>
      <w:r>
        <w:fldChar w:fldCharType="end"/>
      </w:r>
      <w:r>
        <w:fldChar w:fldCharType="end"/>
      </w:r>
    </w:p>
    <w:p w14:paraId="3ED5B6E6">
      <w:pPr>
        <w:pStyle w:val="24"/>
        <w:tabs>
          <w:tab w:val="right" w:leader="dot" w:pos="8845"/>
          <w:tab w:val="clear" w:pos="8296"/>
        </w:tabs>
      </w:pPr>
      <w:r>
        <w:fldChar w:fldCharType="begin"/>
      </w:r>
      <w:r>
        <w:instrText xml:space="preserve"> HYPERLINK \l "_Toc29831" </w:instrText>
      </w:r>
      <w:r>
        <w:fldChar w:fldCharType="separate"/>
      </w:r>
      <w:r>
        <w:rPr>
          <w:rFonts w:hint="eastAsia"/>
        </w:rPr>
        <w:t xml:space="preserve">第一章 </w:t>
      </w:r>
      <w:r>
        <w:t>生态现状与面临形势</w:t>
      </w:r>
      <w:r>
        <w:tab/>
      </w:r>
      <w:r>
        <w:fldChar w:fldCharType="begin"/>
      </w:r>
      <w:r>
        <w:instrText xml:space="preserve"> PAGEREF _Toc29831 \h </w:instrText>
      </w:r>
      <w:r>
        <w:fldChar w:fldCharType="separate"/>
      </w:r>
      <w:r>
        <w:t>3</w:t>
      </w:r>
      <w:r>
        <w:fldChar w:fldCharType="end"/>
      </w:r>
      <w:r>
        <w:fldChar w:fldCharType="end"/>
      </w:r>
    </w:p>
    <w:p w14:paraId="0BD0B318">
      <w:pPr>
        <w:pStyle w:val="29"/>
        <w:tabs>
          <w:tab w:val="right" w:leader="dot" w:pos="8845"/>
        </w:tabs>
      </w:pPr>
      <w:r>
        <w:fldChar w:fldCharType="begin"/>
      </w:r>
      <w:r>
        <w:instrText xml:space="preserve"> HYPERLINK \l "_Toc20502" </w:instrText>
      </w:r>
      <w:r>
        <w:fldChar w:fldCharType="separate"/>
      </w:r>
      <w:r>
        <w:rPr>
          <w:rFonts w:hint="eastAsia"/>
        </w:rPr>
        <w:t xml:space="preserve">第一节 </w:t>
      </w:r>
      <w:r>
        <w:t>形势与要求</w:t>
      </w:r>
      <w:r>
        <w:tab/>
      </w:r>
      <w:r>
        <w:fldChar w:fldCharType="begin"/>
      </w:r>
      <w:r>
        <w:instrText xml:space="preserve"> PAGEREF _Toc20502 \h </w:instrText>
      </w:r>
      <w:r>
        <w:fldChar w:fldCharType="separate"/>
      </w:r>
      <w:r>
        <w:t>3</w:t>
      </w:r>
      <w:r>
        <w:fldChar w:fldCharType="end"/>
      </w:r>
      <w:r>
        <w:fldChar w:fldCharType="end"/>
      </w:r>
    </w:p>
    <w:p w14:paraId="434B2CB8">
      <w:pPr>
        <w:pStyle w:val="29"/>
        <w:tabs>
          <w:tab w:val="right" w:leader="dot" w:pos="8845"/>
        </w:tabs>
      </w:pPr>
      <w:r>
        <w:fldChar w:fldCharType="begin"/>
      </w:r>
      <w:r>
        <w:instrText xml:space="preserve"> HYPERLINK \l "_Toc450" </w:instrText>
      </w:r>
      <w:r>
        <w:fldChar w:fldCharType="separate"/>
      </w:r>
      <w:r>
        <w:rPr>
          <w:rFonts w:hint="eastAsia"/>
        </w:rPr>
        <w:t xml:space="preserve">第二节 </w:t>
      </w:r>
      <w:r>
        <w:t>自然地理和生态现状</w:t>
      </w:r>
      <w:r>
        <w:tab/>
      </w:r>
      <w:r>
        <w:fldChar w:fldCharType="begin"/>
      </w:r>
      <w:r>
        <w:instrText xml:space="preserve"> PAGEREF _Toc450 \h </w:instrText>
      </w:r>
      <w:r>
        <w:fldChar w:fldCharType="separate"/>
      </w:r>
      <w:r>
        <w:t>5</w:t>
      </w:r>
      <w:r>
        <w:fldChar w:fldCharType="end"/>
      </w:r>
      <w:r>
        <w:fldChar w:fldCharType="end"/>
      </w:r>
    </w:p>
    <w:p w14:paraId="6996A32A">
      <w:pPr>
        <w:pStyle w:val="29"/>
        <w:tabs>
          <w:tab w:val="right" w:leader="dot" w:pos="8845"/>
        </w:tabs>
      </w:pPr>
      <w:r>
        <w:fldChar w:fldCharType="begin"/>
      </w:r>
      <w:r>
        <w:instrText xml:space="preserve"> HYPERLINK \l "_Toc6627" </w:instrText>
      </w:r>
      <w:r>
        <w:fldChar w:fldCharType="separate"/>
      </w:r>
      <w:r>
        <w:rPr>
          <w:rFonts w:hint="eastAsia"/>
        </w:rPr>
        <w:t xml:space="preserve">第三节 </w:t>
      </w:r>
      <w:r>
        <w:t>生态修复工作成效</w:t>
      </w:r>
      <w:r>
        <w:tab/>
      </w:r>
      <w:r>
        <w:fldChar w:fldCharType="begin"/>
      </w:r>
      <w:r>
        <w:instrText xml:space="preserve"> PAGEREF _Toc6627 \h </w:instrText>
      </w:r>
      <w:r>
        <w:fldChar w:fldCharType="separate"/>
      </w:r>
      <w:r>
        <w:t>12</w:t>
      </w:r>
      <w:r>
        <w:fldChar w:fldCharType="end"/>
      </w:r>
      <w:r>
        <w:fldChar w:fldCharType="end"/>
      </w:r>
    </w:p>
    <w:p w14:paraId="3F18D3A5">
      <w:pPr>
        <w:pStyle w:val="29"/>
        <w:tabs>
          <w:tab w:val="right" w:leader="dot" w:pos="8845"/>
        </w:tabs>
      </w:pPr>
      <w:r>
        <w:fldChar w:fldCharType="begin"/>
      </w:r>
      <w:r>
        <w:instrText xml:space="preserve"> HYPERLINK \l "_Toc7041" </w:instrText>
      </w:r>
      <w:r>
        <w:fldChar w:fldCharType="separate"/>
      </w:r>
      <w:r>
        <w:rPr>
          <w:rFonts w:hint="eastAsia"/>
        </w:rPr>
        <w:t xml:space="preserve">第四节 </w:t>
      </w:r>
      <w:r>
        <w:t>主要生态问题</w:t>
      </w:r>
      <w:r>
        <w:tab/>
      </w:r>
      <w:r>
        <w:fldChar w:fldCharType="begin"/>
      </w:r>
      <w:r>
        <w:instrText xml:space="preserve"> PAGEREF _Toc7041 \h </w:instrText>
      </w:r>
      <w:r>
        <w:fldChar w:fldCharType="separate"/>
      </w:r>
      <w:r>
        <w:t>17</w:t>
      </w:r>
      <w:r>
        <w:fldChar w:fldCharType="end"/>
      </w:r>
      <w:r>
        <w:fldChar w:fldCharType="end"/>
      </w:r>
    </w:p>
    <w:p w14:paraId="6C68BA47">
      <w:pPr>
        <w:pStyle w:val="29"/>
        <w:tabs>
          <w:tab w:val="right" w:leader="dot" w:pos="8845"/>
        </w:tabs>
      </w:pPr>
      <w:r>
        <w:fldChar w:fldCharType="begin"/>
      </w:r>
      <w:r>
        <w:instrText xml:space="preserve"> HYPERLINK \l "_Toc1112" </w:instrText>
      </w:r>
      <w:r>
        <w:fldChar w:fldCharType="separate"/>
      </w:r>
      <w:r>
        <w:rPr>
          <w:rFonts w:hint="eastAsia"/>
        </w:rPr>
        <w:t xml:space="preserve">第五节 </w:t>
      </w:r>
      <w:r>
        <w:t>机遇与挑战</w:t>
      </w:r>
      <w:r>
        <w:tab/>
      </w:r>
      <w:r>
        <w:fldChar w:fldCharType="begin"/>
      </w:r>
      <w:r>
        <w:instrText xml:space="preserve"> PAGEREF _Toc1112 \h </w:instrText>
      </w:r>
      <w:r>
        <w:fldChar w:fldCharType="separate"/>
      </w:r>
      <w:r>
        <w:t>21</w:t>
      </w:r>
      <w:r>
        <w:fldChar w:fldCharType="end"/>
      </w:r>
      <w:r>
        <w:fldChar w:fldCharType="end"/>
      </w:r>
    </w:p>
    <w:p w14:paraId="17A63BEC">
      <w:pPr>
        <w:pStyle w:val="24"/>
        <w:tabs>
          <w:tab w:val="right" w:leader="dot" w:pos="8845"/>
          <w:tab w:val="clear" w:pos="8296"/>
        </w:tabs>
      </w:pPr>
      <w:r>
        <w:fldChar w:fldCharType="begin"/>
      </w:r>
      <w:r>
        <w:instrText xml:space="preserve"> HYPERLINK \l "_Toc23979" </w:instrText>
      </w:r>
      <w:r>
        <w:fldChar w:fldCharType="separate"/>
      </w:r>
      <w:r>
        <w:rPr>
          <w:rFonts w:hint="eastAsia"/>
        </w:rPr>
        <w:t xml:space="preserve">第二章 </w:t>
      </w:r>
      <w:r>
        <w:t>总体要求与规划目标</w:t>
      </w:r>
      <w:r>
        <w:tab/>
      </w:r>
      <w:r>
        <w:fldChar w:fldCharType="begin"/>
      </w:r>
      <w:r>
        <w:instrText xml:space="preserve"> PAGEREF _Toc23979 \h </w:instrText>
      </w:r>
      <w:r>
        <w:fldChar w:fldCharType="separate"/>
      </w:r>
      <w:r>
        <w:t>28</w:t>
      </w:r>
      <w:r>
        <w:fldChar w:fldCharType="end"/>
      </w:r>
      <w:r>
        <w:fldChar w:fldCharType="end"/>
      </w:r>
    </w:p>
    <w:p w14:paraId="7954BF3B">
      <w:pPr>
        <w:pStyle w:val="29"/>
        <w:tabs>
          <w:tab w:val="right" w:leader="dot" w:pos="8845"/>
        </w:tabs>
      </w:pPr>
      <w:r>
        <w:fldChar w:fldCharType="begin"/>
      </w:r>
      <w:r>
        <w:instrText xml:space="preserve"> HYPERLINK \l "_Toc16216" </w:instrText>
      </w:r>
      <w:r>
        <w:fldChar w:fldCharType="separate"/>
      </w:r>
      <w:r>
        <w:rPr>
          <w:rFonts w:hint="eastAsia"/>
        </w:rPr>
        <w:t xml:space="preserve">第一节 </w:t>
      </w:r>
      <w:r>
        <w:t>指导思想</w:t>
      </w:r>
      <w:r>
        <w:tab/>
      </w:r>
      <w:r>
        <w:fldChar w:fldCharType="begin"/>
      </w:r>
      <w:r>
        <w:instrText xml:space="preserve"> PAGEREF _Toc16216 \h </w:instrText>
      </w:r>
      <w:r>
        <w:fldChar w:fldCharType="separate"/>
      </w:r>
      <w:r>
        <w:t>28</w:t>
      </w:r>
      <w:r>
        <w:fldChar w:fldCharType="end"/>
      </w:r>
      <w:r>
        <w:fldChar w:fldCharType="end"/>
      </w:r>
    </w:p>
    <w:p w14:paraId="324E9F6D">
      <w:pPr>
        <w:pStyle w:val="29"/>
        <w:tabs>
          <w:tab w:val="right" w:leader="dot" w:pos="8845"/>
        </w:tabs>
      </w:pPr>
      <w:r>
        <w:fldChar w:fldCharType="begin"/>
      </w:r>
      <w:r>
        <w:instrText xml:space="preserve"> HYPERLINK \l "_Toc5582" </w:instrText>
      </w:r>
      <w:r>
        <w:fldChar w:fldCharType="separate"/>
      </w:r>
      <w:r>
        <w:rPr>
          <w:rFonts w:hint="eastAsia"/>
        </w:rPr>
        <w:t xml:space="preserve">第二节 </w:t>
      </w:r>
      <w:r>
        <w:t>基本原则</w:t>
      </w:r>
      <w:r>
        <w:tab/>
      </w:r>
      <w:r>
        <w:fldChar w:fldCharType="begin"/>
      </w:r>
      <w:r>
        <w:instrText xml:space="preserve"> PAGEREF _Toc5582 \h </w:instrText>
      </w:r>
      <w:r>
        <w:fldChar w:fldCharType="separate"/>
      </w:r>
      <w:r>
        <w:t>28</w:t>
      </w:r>
      <w:r>
        <w:fldChar w:fldCharType="end"/>
      </w:r>
      <w:r>
        <w:fldChar w:fldCharType="end"/>
      </w:r>
    </w:p>
    <w:p w14:paraId="36C2A45F">
      <w:pPr>
        <w:pStyle w:val="29"/>
        <w:tabs>
          <w:tab w:val="right" w:leader="dot" w:pos="8845"/>
        </w:tabs>
      </w:pPr>
      <w:r>
        <w:fldChar w:fldCharType="begin"/>
      </w:r>
      <w:r>
        <w:instrText xml:space="preserve"> HYPERLINK \l "_Toc4774" </w:instrText>
      </w:r>
      <w:r>
        <w:fldChar w:fldCharType="separate"/>
      </w:r>
      <w:r>
        <w:rPr>
          <w:rFonts w:hint="eastAsia"/>
        </w:rPr>
        <w:t xml:space="preserve">第三节 </w:t>
      </w:r>
      <w:r>
        <w:t>规划目标</w:t>
      </w:r>
      <w:r>
        <w:tab/>
      </w:r>
      <w:r>
        <w:fldChar w:fldCharType="begin"/>
      </w:r>
      <w:r>
        <w:instrText xml:space="preserve"> PAGEREF _Toc4774 \h </w:instrText>
      </w:r>
      <w:r>
        <w:fldChar w:fldCharType="separate"/>
      </w:r>
      <w:r>
        <w:t>30</w:t>
      </w:r>
      <w:r>
        <w:fldChar w:fldCharType="end"/>
      </w:r>
      <w:r>
        <w:fldChar w:fldCharType="end"/>
      </w:r>
    </w:p>
    <w:p w14:paraId="320CCE30">
      <w:pPr>
        <w:pStyle w:val="24"/>
        <w:tabs>
          <w:tab w:val="right" w:leader="dot" w:pos="8845"/>
          <w:tab w:val="clear" w:pos="8296"/>
        </w:tabs>
      </w:pPr>
      <w:r>
        <w:fldChar w:fldCharType="begin"/>
      </w:r>
      <w:r>
        <w:instrText xml:space="preserve"> HYPERLINK \l "_Toc867" </w:instrText>
      </w:r>
      <w:r>
        <w:fldChar w:fldCharType="separate"/>
      </w:r>
      <w:r>
        <w:rPr>
          <w:rFonts w:hint="eastAsia"/>
        </w:rPr>
        <w:t xml:space="preserve">第三章 </w:t>
      </w:r>
      <w:r>
        <w:t>总体布局</w:t>
      </w:r>
      <w:r>
        <w:tab/>
      </w:r>
      <w:r>
        <w:fldChar w:fldCharType="begin"/>
      </w:r>
      <w:r>
        <w:instrText xml:space="preserve"> PAGEREF _Toc867 \h </w:instrText>
      </w:r>
      <w:r>
        <w:fldChar w:fldCharType="separate"/>
      </w:r>
      <w:r>
        <w:t>35</w:t>
      </w:r>
      <w:r>
        <w:fldChar w:fldCharType="end"/>
      </w:r>
      <w:r>
        <w:fldChar w:fldCharType="end"/>
      </w:r>
    </w:p>
    <w:p w14:paraId="493E3694">
      <w:pPr>
        <w:pStyle w:val="29"/>
        <w:tabs>
          <w:tab w:val="right" w:leader="dot" w:pos="8845"/>
        </w:tabs>
      </w:pPr>
      <w:r>
        <w:fldChar w:fldCharType="begin"/>
      </w:r>
      <w:r>
        <w:instrText xml:space="preserve"> HYPERLINK \l "_Toc910" </w:instrText>
      </w:r>
      <w:r>
        <w:fldChar w:fldCharType="separate"/>
      </w:r>
      <w:r>
        <w:rPr>
          <w:rFonts w:hint="eastAsia"/>
        </w:rPr>
        <w:t xml:space="preserve">第一节 </w:t>
      </w:r>
      <w:r>
        <w:t>总体格局</w:t>
      </w:r>
      <w:r>
        <w:tab/>
      </w:r>
      <w:r>
        <w:fldChar w:fldCharType="begin"/>
      </w:r>
      <w:r>
        <w:instrText xml:space="preserve"> PAGEREF _Toc910 \h </w:instrText>
      </w:r>
      <w:r>
        <w:fldChar w:fldCharType="separate"/>
      </w:r>
      <w:r>
        <w:t>35</w:t>
      </w:r>
      <w:r>
        <w:fldChar w:fldCharType="end"/>
      </w:r>
      <w:r>
        <w:fldChar w:fldCharType="end"/>
      </w:r>
    </w:p>
    <w:p w14:paraId="26B222D6">
      <w:pPr>
        <w:pStyle w:val="29"/>
        <w:tabs>
          <w:tab w:val="right" w:leader="dot" w:pos="8845"/>
        </w:tabs>
      </w:pPr>
      <w:r>
        <w:fldChar w:fldCharType="begin"/>
      </w:r>
      <w:r>
        <w:instrText xml:space="preserve"> HYPERLINK \l "_Toc13142" </w:instrText>
      </w:r>
      <w:r>
        <w:fldChar w:fldCharType="separate"/>
      </w:r>
      <w:r>
        <w:rPr>
          <w:rFonts w:hint="eastAsia"/>
        </w:rPr>
        <w:t xml:space="preserve">第二节 </w:t>
      </w:r>
      <w:r>
        <w:t>修复分区</w:t>
      </w:r>
      <w:r>
        <w:tab/>
      </w:r>
      <w:r>
        <w:fldChar w:fldCharType="begin"/>
      </w:r>
      <w:r>
        <w:instrText xml:space="preserve"> PAGEREF _Toc13142 \h </w:instrText>
      </w:r>
      <w:r>
        <w:fldChar w:fldCharType="separate"/>
      </w:r>
      <w:r>
        <w:t>36</w:t>
      </w:r>
      <w:r>
        <w:fldChar w:fldCharType="end"/>
      </w:r>
      <w:r>
        <w:fldChar w:fldCharType="end"/>
      </w:r>
    </w:p>
    <w:p w14:paraId="2B4B3310">
      <w:pPr>
        <w:pStyle w:val="29"/>
        <w:tabs>
          <w:tab w:val="right" w:leader="dot" w:pos="8845"/>
        </w:tabs>
      </w:pPr>
      <w:r>
        <w:fldChar w:fldCharType="begin"/>
      </w:r>
      <w:r>
        <w:instrText xml:space="preserve"> HYPERLINK \l "_Toc23769" </w:instrText>
      </w:r>
      <w:r>
        <w:fldChar w:fldCharType="separate"/>
      </w:r>
      <w:r>
        <w:rPr>
          <w:rFonts w:hint="eastAsia"/>
        </w:rPr>
        <w:t xml:space="preserve">第三节 </w:t>
      </w:r>
      <w:r>
        <w:t>重点区域</w:t>
      </w:r>
      <w:r>
        <w:tab/>
      </w:r>
      <w:r>
        <w:fldChar w:fldCharType="begin"/>
      </w:r>
      <w:r>
        <w:instrText xml:space="preserve"> PAGEREF _Toc23769 \h </w:instrText>
      </w:r>
      <w:r>
        <w:fldChar w:fldCharType="separate"/>
      </w:r>
      <w:r>
        <w:t>41</w:t>
      </w:r>
      <w:r>
        <w:fldChar w:fldCharType="end"/>
      </w:r>
      <w:r>
        <w:fldChar w:fldCharType="end"/>
      </w:r>
    </w:p>
    <w:p w14:paraId="7C2CBDC2">
      <w:pPr>
        <w:pStyle w:val="24"/>
        <w:tabs>
          <w:tab w:val="right" w:leader="dot" w:pos="8845"/>
          <w:tab w:val="clear" w:pos="8296"/>
        </w:tabs>
      </w:pPr>
      <w:r>
        <w:fldChar w:fldCharType="begin"/>
      </w:r>
      <w:r>
        <w:instrText xml:space="preserve"> HYPERLINK \l "_Toc6315" </w:instrText>
      </w:r>
      <w:r>
        <w:fldChar w:fldCharType="separate"/>
      </w:r>
      <w:r>
        <w:rPr>
          <w:rFonts w:hint="eastAsia"/>
        </w:rPr>
        <w:t xml:space="preserve">第四章 </w:t>
      </w:r>
      <w:r>
        <w:t>主要任务</w:t>
      </w:r>
      <w:r>
        <w:tab/>
      </w:r>
      <w:r>
        <w:fldChar w:fldCharType="begin"/>
      </w:r>
      <w:r>
        <w:instrText xml:space="preserve"> PAGEREF _Toc6315 \h </w:instrText>
      </w:r>
      <w:r>
        <w:fldChar w:fldCharType="separate"/>
      </w:r>
      <w:r>
        <w:t>45</w:t>
      </w:r>
      <w:r>
        <w:fldChar w:fldCharType="end"/>
      </w:r>
      <w:r>
        <w:fldChar w:fldCharType="end"/>
      </w:r>
    </w:p>
    <w:p w14:paraId="0BECAAAE">
      <w:pPr>
        <w:pStyle w:val="29"/>
        <w:tabs>
          <w:tab w:val="right" w:leader="dot" w:pos="8845"/>
        </w:tabs>
      </w:pPr>
      <w:r>
        <w:fldChar w:fldCharType="begin"/>
      </w:r>
      <w:r>
        <w:instrText xml:space="preserve"> HYPERLINK \l "_Toc21330" </w:instrText>
      </w:r>
      <w:r>
        <w:fldChar w:fldCharType="separate"/>
      </w:r>
      <w:r>
        <w:rPr>
          <w:rFonts w:hint="eastAsia"/>
        </w:rPr>
        <w:t xml:space="preserve">第一节 </w:t>
      </w:r>
      <w:r>
        <w:t>生态空间主要任务</w:t>
      </w:r>
      <w:r>
        <w:tab/>
      </w:r>
      <w:r>
        <w:fldChar w:fldCharType="begin"/>
      </w:r>
      <w:r>
        <w:instrText xml:space="preserve"> PAGEREF _Toc21330 \h </w:instrText>
      </w:r>
      <w:r>
        <w:fldChar w:fldCharType="separate"/>
      </w:r>
      <w:r>
        <w:t>45</w:t>
      </w:r>
      <w:r>
        <w:fldChar w:fldCharType="end"/>
      </w:r>
      <w:r>
        <w:fldChar w:fldCharType="end"/>
      </w:r>
    </w:p>
    <w:p w14:paraId="40E582CF">
      <w:pPr>
        <w:pStyle w:val="29"/>
        <w:tabs>
          <w:tab w:val="right" w:leader="dot" w:pos="8845"/>
        </w:tabs>
      </w:pPr>
      <w:r>
        <w:fldChar w:fldCharType="begin"/>
      </w:r>
      <w:r>
        <w:instrText xml:space="preserve"> HYPERLINK \l "_Toc21370" </w:instrText>
      </w:r>
      <w:r>
        <w:fldChar w:fldCharType="separate"/>
      </w:r>
      <w:r>
        <w:rPr>
          <w:rFonts w:hint="eastAsia"/>
        </w:rPr>
        <w:t xml:space="preserve">第二节 </w:t>
      </w:r>
      <w:r>
        <w:t>农业空间主要任务</w:t>
      </w:r>
      <w:r>
        <w:tab/>
      </w:r>
      <w:r>
        <w:fldChar w:fldCharType="begin"/>
      </w:r>
      <w:r>
        <w:instrText xml:space="preserve"> PAGEREF _Toc21370 \h </w:instrText>
      </w:r>
      <w:r>
        <w:fldChar w:fldCharType="separate"/>
      </w:r>
      <w:r>
        <w:t>47</w:t>
      </w:r>
      <w:r>
        <w:fldChar w:fldCharType="end"/>
      </w:r>
      <w:r>
        <w:fldChar w:fldCharType="end"/>
      </w:r>
    </w:p>
    <w:p w14:paraId="7E4BB959">
      <w:pPr>
        <w:pStyle w:val="29"/>
        <w:tabs>
          <w:tab w:val="right" w:leader="dot" w:pos="8845"/>
        </w:tabs>
      </w:pPr>
      <w:r>
        <w:fldChar w:fldCharType="begin"/>
      </w:r>
      <w:r>
        <w:instrText xml:space="preserve"> HYPERLINK \l "_Toc4955" </w:instrText>
      </w:r>
      <w:r>
        <w:fldChar w:fldCharType="separate"/>
      </w:r>
      <w:r>
        <w:rPr>
          <w:rFonts w:hint="eastAsia"/>
        </w:rPr>
        <w:t xml:space="preserve">第三节 </w:t>
      </w:r>
      <w:r>
        <w:t>城镇空间主要任务</w:t>
      </w:r>
      <w:r>
        <w:tab/>
      </w:r>
      <w:r>
        <w:fldChar w:fldCharType="begin"/>
      </w:r>
      <w:r>
        <w:instrText xml:space="preserve"> PAGEREF _Toc4955 \h </w:instrText>
      </w:r>
      <w:r>
        <w:fldChar w:fldCharType="separate"/>
      </w:r>
      <w:r>
        <w:t>49</w:t>
      </w:r>
      <w:r>
        <w:fldChar w:fldCharType="end"/>
      </w:r>
      <w:r>
        <w:fldChar w:fldCharType="end"/>
      </w:r>
    </w:p>
    <w:p w14:paraId="52B43173">
      <w:pPr>
        <w:pStyle w:val="29"/>
        <w:tabs>
          <w:tab w:val="right" w:leader="dot" w:pos="8845"/>
        </w:tabs>
      </w:pPr>
      <w:r>
        <w:fldChar w:fldCharType="begin"/>
      </w:r>
      <w:r>
        <w:instrText xml:space="preserve"> HYPERLINK \l "_Toc24727" </w:instrText>
      </w:r>
      <w:r>
        <w:fldChar w:fldCharType="separate"/>
      </w:r>
      <w:r>
        <w:rPr>
          <w:rFonts w:hint="eastAsia"/>
        </w:rPr>
        <w:t xml:space="preserve">第四节 </w:t>
      </w:r>
      <w:r>
        <w:t>生态廊道网络构建</w:t>
      </w:r>
      <w:r>
        <w:tab/>
      </w:r>
      <w:r>
        <w:fldChar w:fldCharType="begin"/>
      </w:r>
      <w:r>
        <w:instrText xml:space="preserve"> PAGEREF _Toc24727 \h </w:instrText>
      </w:r>
      <w:r>
        <w:fldChar w:fldCharType="separate"/>
      </w:r>
      <w:r>
        <w:t>50</w:t>
      </w:r>
      <w:r>
        <w:fldChar w:fldCharType="end"/>
      </w:r>
      <w:r>
        <w:fldChar w:fldCharType="end"/>
      </w:r>
    </w:p>
    <w:p w14:paraId="4DEBD059">
      <w:pPr>
        <w:pStyle w:val="24"/>
        <w:tabs>
          <w:tab w:val="right" w:leader="dot" w:pos="8845"/>
          <w:tab w:val="clear" w:pos="8296"/>
        </w:tabs>
      </w:pPr>
      <w:r>
        <w:fldChar w:fldCharType="begin"/>
      </w:r>
      <w:r>
        <w:instrText xml:space="preserve"> HYPERLINK \l "_Toc10356" </w:instrText>
      </w:r>
      <w:r>
        <w:fldChar w:fldCharType="separate"/>
      </w:r>
      <w:r>
        <w:rPr>
          <w:rFonts w:hint="eastAsia"/>
        </w:rPr>
        <w:t xml:space="preserve">第五章 </w:t>
      </w:r>
      <w:r>
        <w:t>项目部署</w:t>
      </w:r>
      <w:r>
        <w:tab/>
      </w:r>
      <w:r>
        <w:fldChar w:fldCharType="begin"/>
      </w:r>
      <w:r>
        <w:instrText xml:space="preserve"> PAGEREF _Toc10356 \h </w:instrText>
      </w:r>
      <w:r>
        <w:fldChar w:fldCharType="separate"/>
      </w:r>
      <w:r>
        <w:t>52</w:t>
      </w:r>
      <w:r>
        <w:fldChar w:fldCharType="end"/>
      </w:r>
      <w:r>
        <w:fldChar w:fldCharType="end"/>
      </w:r>
    </w:p>
    <w:p w14:paraId="16EF00E7">
      <w:pPr>
        <w:pStyle w:val="29"/>
        <w:tabs>
          <w:tab w:val="right" w:leader="dot" w:pos="8845"/>
        </w:tabs>
        <w:sectPr>
          <w:footerReference r:id="rId9" w:type="default"/>
          <w:footerReference r:id="rId10" w:type="even"/>
          <w:pgSz w:w="11906" w:h="16838"/>
          <w:pgMar w:top="1962" w:right="1474" w:bottom="1848" w:left="1587" w:header="851" w:footer="992" w:gutter="0"/>
          <w:cols w:space="425" w:num="1"/>
          <w:docGrid w:type="linesAndChars" w:linePitch="592" w:charSpace="1616"/>
        </w:sectPr>
      </w:pPr>
    </w:p>
    <w:p w14:paraId="1A628A21">
      <w:pPr>
        <w:pStyle w:val="29"/>
        <w:tabs>
          <w:tab w:val="right" w:leader="dot" w:pos="8845"/>
        </w:tabs>
      </w:pPr>
      <w:r>
        <w:fldChar w:fldCharType="begin"/>
      </w:r>
      <w:r>
        <w:instrText xml:space="preserve"> HYPERLINK \l "_Toc32669" </w:instrText>
      </w:r>
      <w:r>
        <w:fldChar w:fldCharType="separate"/>
      </w:r>
      <w:r>
        <w:rPr>
          <w:rFonts w:hint="eastAsia"/>
        </w:rPr>
        <w:t xml:space="preserve">第一节 </w:t>
      </w:r>
      <w:r>
        <w:t>生态空间生态修复</w:t>
      </w:r>
      <w:r>
        <w:tab/>
      </w:r>
      <w:r>
        <w:fldChar w:fldCharType="begin"/>
      </w:r>
      <w:r>
        <w:instrText xml:space="preserve"> PAGEREF _Toc32669 \h </w:instrText>
      </w:r>
      <w:r>
        <w:fldChar w:fldCharType="separate"/>
      </w:r>
      <w:r>
        <w:t>52</w:t>
      </w:r>
      <w:r>
        <w:fldChar w:fldCharType="end"/>
      </w:r>
      <w:r>
        <w:fldChar w:fldCharType="end"/>
      </w:r>
    </w:p>
    <w:p w14:paraId="224A1B22">
      <w:pPr>
        <w:pStyle w:val="29"/>
        <w:tabs>
          <w:tab w:val="right" w:leader="dot" w:pos="8845"/>
        </w:tabs>
      </w:pPr>
      <w:r>
        <w:fldChar w:fldCharType="begin"/>
      </w:r>
      <w:r>
        <w:instrText xml:space="preserve"> HYPERLINK \l "_Toc30103" </w:instrText>
      </w:r>
      <w:r>
        <w:fldChar w:fldCharType="separate"/>
      </w:r>
      <w:r>
        <w:rPr>
          <w:rFonts w:hint="eastAsia"/>
        </w:rPr>
        <w:t xml:space="preserve">第二节 </w:t>
      </w:r>
      <w:r>
        <w:t>农业空间生态修复</w:t>
      </w:r>
      <w:r>
        <w:tab/>
      </w:r>
      <w:r>
        <w:fldChar w:fldCharType="begin"/>
      </w:r>
      <w:r>
        <w:instrText xml:space="preserve"> PAGEREF _Toc30103 \h </w:instrText>
      </w:r>
      <w:r>
        <w:fldChar w:fldCharType="separate"/>
      </w:r>
      <w:r>
        <w:t>60</w:t>
      </w:r>
      <w:r>
        <w:fldChar w:fldCharType="end"/>
      </w:r>
      <w:r>
        <w:fldChar w:fldCharType="end"/>
      </w:r>
    </w:p>
    <w:p w14:paraId="61DB1156">
      <w:pPr>
        <w:pStyle w:val="29"/>
        <w:tabs>
          <w:tab w:val="right" w:leader="dot" w:pos="8845"/>
        </w:tabs>
      </w:pPr>
      <w:r>
        <w:fldChar w:fldCharType="begin"/>
      </w:r>
      <w:r>
        <w:instrText xml:space="preserve"> HYPERLINK \l "_Toc19000" </w:instrText>
      </w:r>
      <w:r>
        <w:fldChar w:fldCharType="separate"/>
      </w:r>
      <w:r>
        <w:rPr>
          <w:rFonts w:hint="eastAsia"/>
        </w:rPr>
        <w:t xml:space="preserve">第三节 </w:t>
      </w:r>
      <w:r>
        <w:t>城镇空间生态修复</w:t>
      </w:r>
      <w:r>
        <w:tab/>
      </w:r>
      <w:r>
        <w:fldChar w:fldCharType="begin"/>
      </w:r>
      <w:r>
        <w:instrText xml:space="preserve"> PAGEREF _Toc19000 \h </w:instrText>
      </w:r>
      <w:r>
        <w:fldChar w:fldCharType="separate"/>
      </w:r>
      <w:r>
        <w:t>61</w:t>
      </w:r>
      <w:r>
        <w:fldChar w:fldCharType="end"/>
      </w:r>
      <w:r>
        <w:fldChar w:fldCharType="end"/>
      </w:r>
    </w:p>
    <w:p w14:paraId="0C97DBE3">
      <w:pPr>
        <w:pStyle w:val="29"/>
        <w:tabs>
          <w:tab w:val="right" w:leader="dot" w:pos="8845"/>
        </w:tabs>
      </w:pPr>
      <w:r>
        <w:fldChar w:fldCharType="begin"/>
      </w:r>
      <w:r>
        <w:instrText xml:space="preserve"> HYPERLINK \l "_Toc28120" </w:instrText>
      </w:r>
      <w:r>
        <w:fldChar w:fldCharType="separate"/>
      </w:r>
      <w:r>
        <w:rPr>
          <w:rFonts w:hint="eastAsia"/>
        </w:rPr>
        <w:t xml:space="preserve">第四节 </w:t>
      </w:r>
      <w:r>
        <w:t>支撑体系建设</w:t>
      </w:r>
      <w:r>
        <w:tab/>
      </w:r>
      <w:r>
        <w:fldChar w:fldCharType="begin"/>
      </w:r>
      <w:r>
        <w:instrText xml:space="preserve"> PAGEREF _Toc28120 \h </w:instrText>
      </w:r>
      <w:r>
        <w:fldChar w:fldCharType="separate"/>
      </w:r>
      <w:r>
        <w:t>64</w:t>
      </w:r>
      <w:r>
        <w:fldChar w:fldCharType="end"/>
      </w:r>
      <w:r>
        <w:fldChar w:fldCharType="end"/>
      </w:r>
    </w:p>
    <w:p w14:paraId="3704A76F">
      <w:pPr>
        <w:pStyle w:val="29"/>
        <w:tabs>
          <w:tab w:val="right" w:leader="dot" w:pos="8845"/>
        </w:tabs>
      </w:pPr>
      <w:r>
        <w:fldChar w:fldCharType="begin"/>
      </w:r>
      <w:r>
        <w:instrText xml:space="preserve"> HYPERLINK \l "_Toc3811" </w:instrText>
      </w:r>
      <w:r>
        <w:fldChar w:fldCharType="separate"/>
      </w:r>
      <w:r>
        <w:rPr>
          <w:rFonts w:hint="eastAsia"/>
        </w:rPr>
        <w:t xml:space="preserve">第五节 </w:t>
      </w:r>
      <w:r>
        <w:t>重点项目资金需求分析</w:t>
      </w:r>
      <w:r>
        <w:tab/>
      </w:r>
      <w:r>
        <w:fldChar w:fldCharType="begin"/>
      </w:r>
      <w:r>
        <w:instrText xml:space="preserve"> PAGEREF _Toc3811 \h </w:instrText>
      </w:r>
      <w:r>
        <w:fldChar w:fldCharType="separate"/>
      </w:r>
      <w:r>
        <w:t>68</w:t>
      </w:r>
      <w:r>
        <w:fldChar w:fldCharType="end"/>
      </w:r>
      <w:r>
        <w:fldChar w:fldCharType="end"/>
      </w:r>
    </w:p>
    <w:p w14:paraId="60EAE1BE">
      <w:pPr>
        <w:pStyle w:val="24"/>
        <w:tabs>
          <w:tab w:val="right" w:leader="dot" w:pos="8845"/>
          <w:tab w:val="clear" w:pos="8296"/>
        </w:tabs>
      </w:pPr>
      <w:r>
        <w:fldChar w:fldCharType="begin"/>
      </w:r>
      <w:r>
        <w:instrText xml:space="preserve"> HYPERLINK \l "_Toc30382" </w:instrText>
      </w:r>
      <w:r>
        <w:fldChar w:fldCharType="separate"/>
      </w:r>
      <w:r>
        <w:rPr>
          <w:rFonts w:hint="eastAsia"/>
        </w:rPr>
        <w:t xml:space="preserve">第六章 </w:t>
      </w:r>
      <w:r>
        <w:t>效益分析</w:t>
      </w:r>
      <w:r>
        <w:tab/>
      </w:r>
      <w:r>
        <w:fldChar w:fldCharType="begin"/>
      </w:r>
      <w:r>
        <w:instrText xml:space="preserve"> PAGEREF _Toc30382 \h </w:instrText>
      </w:r>
      <w:r>
        <w:fldChar w:fldCharType="separate"/>
      </w:r>
      <w:r>
        <w:t>72</w:t>
      </w:r>
      <w:r>
        <w:fldChar w:fldCharType="end"/>
      </w:r>
      <w:r>
        <w:fldChar w:fldCharType="end"/>
      </w:r>
    </w:p>
    <w:p w14:paraId="35B2B5A3">
      <w:pPr>
        <w:pStyle w:val="29"/>
        <w:tabs>
          <w:tab w:val="right" w:leader="dot" w:pos="8845"/>
        </w:tabs>
      </w:pPr>
      <w:r>
        <w:fldChar w:fldCharType="begin"/>
      </w:r>
      <w:r>
        <w:instrText xml:space="preserve"> HYPERLINK \l "_Toc21112" </w:instrText>
      </w:r>
      <w:r>
        <w:fldChar w:fldCharType="separate"/>
      </w:r>
      <w:r>
        <w:rPr>
          <w:rFonts w:hint="eastAsia"/>
        </w:rPr>
        <w:t xml:space="preserve">第一节 </w:t>
      </w:r>
      <w:r>
        <w:t>生态效益</w:t>
      </w:r>
      <w:r>
        <w:tab/>
      </w:r>
      <w:r>
        <w:fldChar w:fldCharType="begin"/>
      </w:r>
      <w:r>
        <w:instrText xml:space="preserve"> PAGEREF _Toc21112 \h </w:instrText>
      </w:r>
      <w:r>
        <w:fldChar w:fldCharType="separate"/>
      </w:r>
      <w:r>
        <w:t>72</w:t>
      </w:r>
      <w:r>
        <w:fldChar w:fldCharType="end"/>
      </w:r>
      <w:r>
        <w:fldChar w:fldCharType="end"/>
      </w:r>
    </w:p>
    <w:p w14:paraId="6C7B935C">
      <w:pPr>
        <w:pStyle w:val="29"/>
        <w:tabs>
          <w:tab w:val="right" w:leader="dot" w:pos="8845"/>
        </w:tabs>
      </w:pPr>
      <w:r>
        <w:fldChar w:fldCharType="begin"/>
      </w:r>
      <w:r>
        <w:instrText xml:space="preserve"> HYPERLINK \l "_Toc27082" </w:instrText>
      </w:r>
      <w:r>
        <w:fldChar w:fldCharType="separate"/>
      </w:r>
      <w:r>
        <w:rPr>
          <w:rFonts w:hint="eastAsia"/>
        </w:rPr>
        <w:t xml:space="preserve">第二节 </w:t>
      </w:r>
      <w:r>
        <w:t>社会效益</w:t>
      </w:r>
      <w:r>
        <w:tab/>
      </w:r>
      <w:r>
        <w:fldChar w:fldCharType="begin"/>
      </w:r>
      <w:r>
        <w:instrText xml:space="preserve"> PAGEREF _Toc27082 \h </w:instrText>
      </w:r>
      <w:r>
        <w:fldChar w:fldCharType="separate"/>
      </w:r>
      <w:r>
        <w:t>73</w:t>
      </w:r>
      <w:r>
        <w:fldChar w:fldCharType="end"/>
      </w:r>
      <w:r>
        <w:fldChar w:fldCharType="end"/>
      </w:r>
    </w:p>
    <w:p w14:paraId="7F401149">
      <w:pPr>
        <w:pStyle w:val="29"/>
        <w:tabs>
          <w:tab w:val="right" w:leader="dot" w:pos="8845"/>
        </w:tabs>
      </w:pPr>
      <w:r>
        <w:fldChar w:fldCharType="begin"/>
      </w:r>
      <w:r>
        <w:instrText xml:space="preserve"> HYPERLINK \l "_Toc14136" </w:instrText>
      </w:r>
      <w:r>
        <w:fldChar w:fldCharType="separate"/>
      </w:r>
      <w:r>
        <w:rPr>
          <w:rFonts w:hint="eastAsia"/>
        </w:rPr>
        <w:t xml:space="preserve">第三节 </w:t>
      </w:r>
      <w:r>
        <w:t>经济效益</w:t>
      </w:r>
      <w:r>
        <w:tab/>
      </w:r>
      <w:r>
        <w:fldChar w:fldCharType="begin"/>
      </w:r>
      <w:r>
        <w:instrText xml:space="preserve"> PAGEREF _Toc14136 \h </w:instrText>
      </w:r>
      <w:r>
        <w:fldChar w:fldCharType="separate"/>
      </w:r>
      <w:r>
        <w:t>74</w:t>
      </w:r>
      <w:r>
        <w:fldChar w:fldCharType="end"/>
      </w:r>
      <w:r>
        <w:fldChar w:fldCharType="end"/>
      </w:r>
    </w:p>
    <w:p w14:paraId="360F63B2">
      <w:pPr>
        <w:pStyle w:val="24"/>
        <w:tabs>
          <w:tab w:val="right" w:leader="dot" w:pos="8845"/>
          <w:tab w:val="clear" w:pos="8296"/>
        </w:tabs>
      </w:pPr>
      <w:r>
        <w:fldChar w:fldCharType="begin"/>
      </w:r>
      <w:r>
        <w:instrText xml:space="preserve"> HYPERLINK \l "_Toc6764" </w:instrText>
      </w:r>
      <w:r>
        <w:fldChar w:fldCharType="separate"/>
      </w:r>
      <w:r>
        <w:rPr>
          <w:rFonts w:hint="eastAsia"/>
        </w:rPr>
        <w:t xml:space="preserve">第七章 </w:t>
      </w:r>
      <w:r>
        <w:t>保障机制</w:t>
      </w:r>
      <w:r>
        <w:tab/>
      </w:r>
      <w:r>
        <w:fldChar w:fldCharType="begin"/>
      </w:r>
      <w:r>
        <w:instrText xml:space="preserve"> PAGEREF _Toc6764 \h </w:instrText>
      </w:r>
      <w:r>
        <w:fldChar w:fldCharType="separate"/>
      </w:r>
      <w:r>
        <w:t>76</w:t>
      </w:r>
      <w:r>
        <w:fldChar w:fldCharType="end"/>
      </w:r>
      <w:r>
        <w:fldChar w:fldCharType="end"/>
      </w:r>
    </w:p>
    <w:p w14:paraId="640DCDCA">
      <w:pPr>
        <w:pStyle w:val="29"/>
        <w:tabs>
          <w:tab w:val="right" w:leader="dot" w:pos="8845"/>
        </w:tabs>
      </w:pPr>
      <w:r>
        <w:fldChar w:fldCharType="begin"/>
      </w:r>
      <w:r>
        <w:instrText xml:space="preserve"> HYPERLINK \l "_Toc15684" </w:instrText>
      </w:r>
      <w:r>
        <w:fldChar w:fldCharType="separate"/>
      </w:r>
      <w:r>
        <w:rPr>
          <w:rFonts w:hint="eastAsia"/>
        </w:rPr>
        <w:t xml:space="preserve">第一节 </w:t>
      </w:r>
      <w:r>
        <w:t>加强组织领导</w:t>
      </w:r>
      <w:r>
        <w:tab/>
      </w:r>
      <w:r>
        <w:fldChar w:fldCharType="begin"/>
      </w:r>
      <w:r>
        <w:instrText xml:space="preserve"> PAGEREF _Toc15684 \h </w:instrText>
      </w:r>
      <w:r>
        <w:fldChar w:fldCharType="separate"/>
      </w:r>
      <w:r>
        <w:t>76</w:t>
      </w:r>
      <w:r>
        <w:fldChar w:fldCharType="end"/>
      </w:r>
      <w:r>
        <w:fldChar w:fldCharType="end"/>
      </w:r>
    </w:p>
    <w:p w14:paraId="373D754E">
      <w:pPr>
        <w:pStyle w:val="29"/>
        <w:tabs>
          <w:tab w:val="right" w:leader="dot" w:pos="8845"/>
        </w:tabs>
      </w:pPr>
      <w:r>
        <w:fldChar w:fldCharType="begin"/>
      </w:r>
      <w:r>
        <w:instrText xml:space="preserve"> HYPERLINK \l "_Toc8850" </w:instrText>
      </w:r>
      <w:r>
        <w:fldChar w:fldCharType="separate"/>
      </w:r>
      <w:r>
        <w:rPr>
          <w:rFonts w:hint="eastAsia"/>
        </w:rPr>
        <w:t xml:space="preserve">第二节 </w:t>
      </w:r>
      <w:r>
        <w:t>落实规划传导</w:t>
      </w:r>
      <w:r>
        <w:tab/>
      </w:r>
      <w:r>
        <w:fldChar w:fldCharType="begin"/>
      </w:r>
      <w:r>
        <w:instrText xml:space="preserve"> PAGEREF _Toc8850 \h </w:instrText>
      </w:r>
      <w:r>
        <w:fldChar w:fldCharType="separate"/>
      </w:r>
      <w:r>
        <w:t>77</w:t>
      </w:r>
      <w:r>
        <w:fldChar w:fldCharType="end"/>
      </w:r>
      <w:r>
        <w:fldChar w:fldCharType="end"/>
      </w:r>
    </w:p>
    <w:p w14:paraId="6CD75398">
      <w:pPr>
        <w:pStyle w:val="29"/>
        <w:tabs>
          <w:tab w:val="right" w:leader="dot" w:pos="8845"/>
        </w:tabs>
      </w:pPr>
      <w:r>
        <w:fldChar w:fldCharType="begin"/>
      </w:r>
      <w:r>
        <w:instrText xml:space="preserve"> HYPERLINK \l "_Toc12181" </w:instrText>
      </w:r>
      <w:r>
        <w:fldChar w:fldCharType="separate"/>
      </w:r>
      <w:r>
        <w:rPr>
          <w:rFonts w:hint="eastAsia"/>
        </w:rPr>
        <w:t xml:space="preserve">第三节 </w:t>
      </w:r>
      <w:r>
        <w:t>负面清单管理</w:t>
      </w:r>
      <w:r>
        <w:tab/>
      </w:r>
      <w:r>
        <w:fldChar w:fldCharType="begin"/>
      </w:r>
      <w:r>
        <w:instrText xml:space="preserve"> PAGEREF _Toc12181 \h </w:instrText>
      </w:r>
      <w:r>
        <w:fldChar w:fldCharType="separate"/>
      </w:r>
      <w:r>
        <w:t>77</w:t>
      </w:r>
      <w:r>
        <w:fldChar w:fldCharType="end"/>
      </w:r>
      <w:r>
        <w:fldChar w:fldCharType="end"/>
      </w:r>
    </w:p>
    <w:p w14:paraId="24206920">
      <w:pPr>
        <w:pStyle w:val="29"/>
        <w:tabs>
          <w:tab w:val="right" w:leader="dot" w:pos="8845"/>
        </w:tabs>
      </w:pPr>
      <w:r>
        <w:fldChar w:fldCharType="begin"/>
      </w:r>
      <w:r>
        <w:instrText xml:space="preserve"> HYPERLINK \l "_Toc7802" </w:instrText>
      </w:r>
      <w:r>
        <w:fldChar w:fldCharType="separate"/>
      </w:r>
      <w:r>
        <w:rPr>
          <w:rFonts w:hint="eastAsia"/>
        </w:rPr>
        <w:t xml:space="preserve">第四节 </w:t>
      </w:r>
      <w:r>
        <w:t>创新政策体系</w:t>
      </w:r>
      <w:r>
        <w:tab/>
      </w:r>
      <w:r>
        <w:fldChar w:fldCharType="begin"/>
      </w:r>
      <w:r>
        <w:instrText xml:space="preserve"> PAGEREF _Toc7802 \h </w:instrText>
      </w:r>
      <w:r>
        <w:fldChar w:fldCharType="separate"/>
      </w:r>
      <w:r>
        <w:t>78</w:t>
      </w:r>
      <w:r>
        <w:fldChar w:fldCharType="end"/>
      </w:r>
      <w:r>
        <w:fldChar w:fldCharType="end"/>
      </w:r>
    </w:p>
    <w:p w14:paraId="78348A35">
      <w:pPr>
        <w:pStyle w:val="29"/>
        <w:tabs>
          <w:tab w:val="right" w:leader="dot" w:pos="8845"/>
        </w:tabs>
      </w:pPr>
      <w:r>
        <w:fldChar w:fldCharType="begin"/>
      </w:r>
      <w:r>
        <w:instrText xml:space="preserve"> HYPERLINK \l "_Toc27121" </w:instrText>
      </w:r>
      <w:r>
        <w:fldChar w:fldCharType="separate"/>
      </w:r>
      <w:r>
        <w:rPr>
          <w:rFonts w:hint="eastAsia"/>
        </w:rPr>
        <w:t xml:space="preserve">第五节 </w:t>
      </w:r>
      <w:r>
        <w:t>强化资金保障</w:t>
      </w:r>
      <w:r>
        <w:tab/>
      </w:r>
      <w:r>
        <w:fldChar w:fldCharType="begin"/>
      </w:r>
      <w:r>
        <w:instrText xml:space="preserve"> PAGEREF _Toc27121 \h </w:instrText>
      </w:r>
      <w:r>
        <w:fldChar w:fldCharType="separate"/>
      </w:r>
      <w:r>
        <w:t>79</w:t>
      </w:r>
      <w:r>
        <w:fldChar w:fldCharType="end"/>
      </w:r>
      <w:r>
        <w:fldChar w:fldCharType="end"/>
      </w:r>
    </w:p>
    <w:p w14:paraId="2243F311">
      <w:pPr>
        <w:pStyle w:val="29"/>
        <w:tabs>
          <w:tab w:val="right" w:leader="dot" w:pos="8845"/>
        </w:tabs>
      </w:pPr>
      <w:r>
        <w:fldChar w:fldCharType="begin"/>
      </w:r>
      <w:r>
        <w:instrText xml:space="preserve"> HYPERLINK \l "_Toc29000" </w:instrText>
      </w:r>
      <w:r>
        <w:fldChar w:fldCharType="separate"/>
      </w:r>
      <w:r>
        <w:rPr>
          <w:rFonts w:hint="eastAsia"/>
        </w:rPr>
        <w:t xml:space="preserve">第六节 </w:t>
      </w:r>
      <w:r>
        <w:t>加强科技支撑</w:t>
      </w:r>
      <w:r>
        <w:tab/>
      </w:r>
      <w:r>
        <w:fldChar w:fldCharType="begin"/>
      </w:r>
      <w:r>
        <w:instrText xml:space="preserve"> PAGEREF _Toc29000 \h </w:instrText>
      </w:r>
      <w:r>
        <w:fldChar w:fldCharType="separate"/>
      </w:r>
      <w:r>
        <w:t>79</w:t>
      </w:r>
      <w:r>
        <w:fldChar w:fldCharType="end"/>
      </w:r>
      <w:r>
        <w:fldChar w:fldCharType="end"/>
      </w:r>
    </w:p>
    <w:p w14:paraId="4511C10C">
      <w:pPr>
        <w:pStyle w:val="29"/>
        <w:tabs>
          <w:tab w:val="right" w:leader="dot" w:pos="8845"/>
        </w:tabs>
      </w:pPr>
      <w:r>
        <w:fldChar w:fldCharType="begin"/>
      </w:r>
      <w:r>
        <w:instrText xml:space="preserve"> HYPERLINK \l "_Toc18302" </w:instrText>
      </w:r>
      <w:r>
        <w:fldChar w:fldCharType="separate"/>
      </w:r>
      <w:r>
        <w:rPr>
          <w:rFonts w:hint="eastAsia"/>
        </w:rPr>
        <w:t xml:space="preserve">第七节 </w:t>
      </w:r>
      <w:r>
        <w:t>强化评估监管</w:t>
      </w:r>
      <w:r>
        <w:tab/>
      </w:r>
      <w:r>
        <w:fldChar w:fldCharType="begin"/>
      </w:r>
      <w:r>
        <w:instrText xml:space="preserve"> PAGEREF _Toc18302 \h </w:instrText>
      </w:r>
      <w:r>
        <w:fldChar w:fldCharType="separate"/>
      </w:r>
      <w:r>
        <w:t>80</w:t>
      </w:r>
      <w:r>
        <w:fldChar w:fldCharType="end"/>
      </w:r>
      <w:r>
        <w:fldChar w:fldCharType="end"/>
      </w:r>
    </w:p>
    <w:p w14:paraId="6E961C27">
      <w:pPr>
        <w:pStyle w:val="29"/>
        <w:tabs>
          <w:tab w:val="right" w:leader="dot" w:pos="8845"/>
        </w:tabs>
      </w:pPr>
      <w:r>
        <w:fldChar w:fldCharType="begin"/>
      </w:r>
      <w:r>
        <w:instrText xml:space="preserve"> HYPERLINK \l "_Toc17365" </w:instrText>
      </w:r>
      <w:r>
        <w:fldChar w:fldCharType="separate"/>
      </w:r>
      <w:r>
        <w:rPr>
          <w:rFonts w:hint="eastAsia"/>
        </w:rPr>
        <w:t xml:space="preserve">第八节 </w:t>
      </w:r>
      <w:r>
        <w:t>鼓励公众参与</w:t>
      </w:r>
      <w:r>
        <w:tab/>
      </w:r>
      <w:r>
        <w:fldChar w:fldCharType="begin"/>
      </w:r>
      <w:r>
        <w:instrText xml:space="preserve"> PAGEREF _Toc17365 \h </w:instrText>
      </w:r>
      <w:r>
        <w:fldChar w:fldCharType="separate"/>
      </w:r>
      <w:r>
        <w:t>81</w:t>
      </w:r>
      <w:r>
        <w:fldChar w:fldCharType="end"/>
      </w:r>
      <w:r>
        <w:fldChar w:fldCharType="end"/>
      </w:r>
    </w:p>
    <w:p w14:paraId="534CE299">
      <w:pPr>
        <w:pStyle w:val="29"/>
        <w:autoSpaceDN/>
        <w:sectPr>
          <w:footerReference r:id="rId11" w:type="default"/>
          <w:footerReference r:id="rId12" w:type="even"/>
          <w:pgSz w:w="11906" w:h="16838"/>
          <w:pgMar w:top="1962" w:right="1474" w:bottom="1848" w:left="1587" w:header="851" w:footer="992" w:gutter="0"/>
          <w:cols w:space="425" w:num="1"/>
          <w:docGrid w:type="linesAndChars" w:linePitch="592" w:charSpace="1616"/>
        </w:sectPr>
      </w:pPr>
      <w:r>
        <w:fldChar w:fldCharType="end"/>
      </w:r>
    </w:p>
    <w:p w14:paraId="71D74B65">
      <w:pPr>
        <w:pStyle w:val="3"/>
        <w:pageBreakBefore/>
        <w:ind w:firstLine="632"/>
      </w:pPr>
      <w:bookmarkStart w:id="1" w:name="_Toc8586"/>
      <w:r>
        <w:t>前言</w:t>
      </w:r>
      <w:bookmarkEnd w:id="0"/>
      <w:bookmarkEnd w:id="1"/>
    </w:p>
    <w:p w14:paraId="58F83D0F">
      <w:pPr>
        <w:pStyle w:val="16"/>
      </w:pPr>
      <w:r>
        <w:t>瑞丽市地处中国西南边陲、云南省西部、德宏傣族景颇族自治州西南端，是中华经济圈、东盟经济圈和南亚经济圈的结合部，是中国连接南亚、东南亚的前沿，具备承东启西、南联北接</w:t>
      </w:r>
      <w:r>
        <w:rPr>
          <w:rFonts w:hint="eastAsia"/>
          <w:lang w:eastAsia="zh-CN"/>
        </w:rPr>
        <w:t>“</w:t>
      </w:r>
      <w:r>
        <w:t>一带一路</w:t>
      </w:r>
      <w:r>
        <w:rPr>
          <w:rFonts w:hint="eastAsia"/>
          <w:lang w:eastAsia="zh-CN"/>
        </w:rPr>
        <w:t>”</w:t>
      </w:r>
      <w:r>
        <w:t>的地缘禀赋；同时作为生物多样性的重要聚集地和中南半岛重要国际河流上游，瑞丽市属于我国西南生态安全窗口和生态安全重要屏障，也是云南省伊洛瓦底江流域生物多样性保护重点功能</w:t>
      </w:r>
      <w:r>
        <w:rPr>
          <w:spacing w:val="0"/>
        </w:rPr>
        <w:t>区，在全省乃至全国的生态修复格局中有着较为重要的战</w:t>
      </w:r>
      <w:r>
        <w:t>略地位。</w:t>
      </w:r>
    </w:p>
    <w:p w14:paraId="518435ED">
      <w:pPr>
        <w:pStyle w:val="16"/>
      </w:pPr>
      <w:r>
        <w:t>为进一步贯彻落实习近平生态文明思想，筑牢国家西南生态安全边境屏障，依法履行国土空间生态保护修复职责，统筹与科学推进山水林田湖草一体化保护修复。按照党中央、省、州决策部署，坚持生态优先、绿色发展、循环发展、低碳发展的理念，全面提高生态环境质量。依据《云南省国土空间生态修复规划（2021—2035年）</w:t>
      </w:r>
      <w:r>
        <w:rPr>
          <w:shd w:val="clear" w:fill="FFFFFF"/>
        </w:rPr>
        <w:t>》《</w:t>
      </w:r>
      <w:r>
        <w:t>德宏傣族景颇族自治州国土空间生态修复规划（2021—2035年）》，编制《瑞丽市国土空间生态修复规划（2021—2035年）》（以下简称《规划》）。</w:t>
      </w:r>
    </w:p>
    <w:p w14:paraId="5AAA8492">
      <w:pPr>
        <w:pStyle w:val="16"/>
      </w:pPr>
      <w:r>
        <w:t>《规划》作为《瑞丽市国土空间规划（2021—2035年）》的重要专项规划，省级规划是纲领、州级承上启下州国土空间生态修复规划目标任务，统筹谋划县（市）级国土空间生态修复的空间布局和工程部署，在国土空间生态修复规划体系中发挥着承上启下的作用</w:t>
      </w:r>
      <w:r>
        <w:rPr>
          <w:rFonts w:hint="eastAsia"/>
          <w:lang w:eastAsia="zh-CN"/>
        </w:rPr>
        <w:t>，</w:t>
      </w:r>
      <w:r>
        <w:t>是瑞丽市落实生态保护修复工作的指导性文件。</w:t>
      </w:r>
      <w:r>
        <w:rPr>
          <w:rFonts w:hint="eastAsia"/>
          <w:shd w:val="clear" w:fill="FFFFFF"/>
          <w:lang w:val="en-US" w:eastAsia="zh-CN"/>
        </w:rPr>
        <w:t>统</w:t>
      </w:r>
      <w:r>
        <w:rPr>
          <w:shd w:val="clear" w:fill="FFFFFF"/>
        </w:rPr>
        <w:t>筹考虑</w:t>
      </w:r>
      <w:r>
        <w:t>瑞丽市生态系统质量、生态系统服务功能、经济社会发展等方面，构建</w:t>
      </w:r>
      <w:r>
        <w:rPr>
          <w:rFonts w:hint="eastAsia"/>
          <w:lang w:eastAsia="zh-CN"/>
        </w:rPr>
        <w:t>“</w:t>
      </w:r>
      <w:r>
        <w:t>一屏三廊多节点</w:t>
      </w:r>
      <w:r>
        <w:rPr>
          <w:rFonts w:hint="eastAsia"/>
          <w:lang w:eastAsia="zh-CN"/>
        </w:rPr>
        <w:t>”</w:t>
      </w:r>
      <w:r>
        <w:t>的国土空间生态修复总体格局，筑牢生态安全屏障。</w:t>
      </w:r>
    </w:p>
    <w:p w14:paraId="257808D2">
      <w:pPr>
        <w:pStyle w:val="16"/>
      </w:pPr>
      <w:r>
        <w:t>瑞丽市一级生态修复分区落实了省级1个国土空间生态修复分区，为南部边境生态修复区；二级生态修复区落实了州级2个国土空间生态修复分区，为南畹河流域水源涵养与生物多样性保护区、瑞丽江流域水土保持与人居环境提升区；在二级生态修复分区基础上，划分了3个三级生态修复分区。</w:t>
      </w:r>
    </w:p>
    <w:p w14:paraId="2672D60B">
      <w:pPr>
        <w:pStyle w:val="16"/>
      </w:pPr>
      <w:r>
        <w:t>《规划》范围为瑞丽市全部</w:t>
      </w:r>
      <w:r>
        <w:rPr>
          <w:shd w:val="clear" w:fill="FFFFFF"/>
        </w:rPr>
        <w:t>国土空间</w:t>
      </w:r>
      <w:r>
        <w:rPr>
          <w:rFonts w:hint="eastAsia"/>
          <w:shd w:val="clear" w:fill="FFFFFF"/>
          <w:lang w:eastAsia="zh-CN"/>
        </w:rPr>
        <w:t>，</w:t>
      </w:r>
      <w:r>
        <w:rPr>
          <w:shd w:val="clear" w:fill="FFFFFF"/>
        </w:rPr>
        <w:t>规划</w:t>
      </w:r>
      <w:r>
        <w:t>总面积944.77km</w:t>
      </w:r>
      <w:r>
        <w:rPr>
          <w:vertAlign w:val="superscript"/>
        </w:rPr>
        <w:t>2</w:t>
      </w:r>
      <w:r>
        <w:t>。基准年为2020年，规划期限为2021—2035年，近期到2025年，远期到2035年。</w:t>
      </w:r>
    </w:p>
    <w:p w14:paraId="1D58C34B">
      <w:pPr>
        <w:pStyle w:val="3"/>
        <w:pageBreakBefore/>
        <w:numPr>
          <w:ilvl w:val="0"/>
          <w:numId w:val="1"/>
        </w:numPr>
        <w:ind w:firstLineChars="0"/>
      </w:pPr>
      <w:bookmarkStart w:id="2" w:name="_Toc29831"/>
      <w:r>
        <w:t>生态现状与面临形势</w:t>
      </w:r>
      <w:bookmarkEnd w:id="2"/>
    </w:p>
    <w:p w14:paraId="69255AE3">
      <w:pPr>
        <w:pStyle w:val="2"/>
        <w:numPr>
          <w:ilvl w:val="0"/>
          <w:numId w:val="2"/>
        </w:numPr>
      </w:pPr>
      <w:bookmarkStart w:id="3" w:name="_Toc20502"/>
      <w:r>
        <w:t>形势与要求</w:t>
      </w:r>
      <w:bookmarkEnd w:id="3"/>
    </w:p>
    <w:p w14:paraId="40E2C2DA">
      <w:pPr>
        <w:pStyle w:val="4"/>
        <w:numPr>
          <w:ilvl w:val="0"/>
          <w:numId w:val="3"/>
        </w:numPr>
        <w:ind w:firstLineChars="0"/>
      </w:pPr>
      <w:r>
        <w:t>形势</w:t>
      </w:r>
    </w:p>
    <w:p w14:paraId="0E880175">
      <w:pPr>
        <w:pStyle w:val="16"/>
      </w:pPr>
      <w:r>
        <w:t>国家层面，党的十八大以来，习近平总书记多次从生态文明建设的宏观角度，提出</w:t>
      </w:r>
      <w:r>
        <w:rPr>
          <w:rFonts w:hint="eastAsia"/>
          <w:lang w:eastAsia="zh-CN"/>
        </w:rPr>
        <w:t>“</w:t>
      </w:r>
      <w:r>
        <w:t>生态文明建设是关系中华民族永续发展的根本大计</w:t>
      </w:r>
      <w:r>
        <w:rPr>
          <w:rFonts w:hint="eastAsia"/>
          <w:lang w:eastAsia="zh-CN"/>
        </w:rPr>
        <w:t>”</w:t>
      </w:r>
      <w:r>
        <w:t>，强调</w:t>
      </w:r>
      <w:r>
        <w:rPr>
          <w:rFonts w:hint="eastAsia"/>
          <w:lang w:eastAsia="zh-CN"/>
        </w:rPr>
        <w:t>“</w:t>
      </w:r>
      <w:r>
        <w:t>人的命脉在田，田的命脉在水，水的命脉在山，山的命脉在土，土的命脉在林和草。将生态文明建设提到中国特色社会主义建设</w:t>
      </w:r>
      <w:r>
        <w:rPr>
          <w:rFonts w:hint="eastAsia"/>
          <w:lang w:eastAsia="zh-CN"/>
        </w:rPr>
        <w:t>“</w:t>
      </w:r>
      <w:r>
        <w:t>五位一体</w:t>
      </w:r>
      <w:r>
        <w:rPr>
          <w:rFonts w:hint="eastAsia"/>
          <w:lang w:eastAsia="zh-CN"/>
        </w:rPr>
        <w:t>”</w:t>
      </w:r>
      <w:r>
        <w:t>总体布局的战略高度，</w:t>
      </w:r>
      <w:r>
        <w:rPr>
          <w:shd w:val="clear" w:fill="FFFFFF"/>
        </w:rPr>
        <w:t>人与自然和谐发展的现代化</w:t>
      </w:r>
      <w:r>
        <w:t>建设新格局正在形成。在对生态文明建设做出顶层设计后，党中央在《关于加快推进生态文明建设的意见》《生态文明体制改革总体方案》《关于建立国土空间规划体系并监督实施的若干意见》《关于坚持和完善中国特色社会主义制度推进国家治理体系和治理能力现代</w:t>
      </w:r>
      <w:r>
        <w:rPr>
          <w:shd w:val="clear" w:fill="FFFFFF"/>
        </w:rPr>
        <w:t>化</w:t>
      </w:r>
      <w:r>
        <w:t>若干重大问题的决定》等多项重要政策文件中均对生态文明建设提出了明确要求和部署。</w:t>
      </w:r>
    </w:p>
    <w:p w14:paraId="19438243">
      <w:pPr>
        <w:pStyle w:val="16"/>
      </w:pPr>
      <w:r>
        <w:t>省级层面，习近平总书记考察云南时明确要求云南要努力成为我国生态文明建设排头兵，筑牢西南生态安全屏障。省委、省政府坚持以习近平生态文明思想和习近平总书记考察云南重要讲话精神为指引，切实把生态文明建设摆在全局工作的突出位置，生态文明建设成效显著，全面开启绿美建设新征程。</w:t>
      </w:r>
    </w:p>
    <w:p w14:paraId="20C64860">
      <w:pPr>
        <w:pStyle w:val="16"/>
      </w:pPr>
      <w:r>
        <w:t>州级层面，德宏州认真贯彻落实省委、省政府关于努力成为生态文明建设排头兵决策部署，牢固树立</w:t>
      </w:r>
      <w:r>
        <w:rPr>
          <w:rFonts w:hint="eastAsia"/>
          <w:lang w:eastAsia="zh-CN"/>
        </w:rPr>
        <w:t>“</w:t>
      </w:r>
      <w:r>
        <w:t>绿水青山就是金山银山</w:t>
      </w:r>
      <w:r>
        <w:rPr>
          <w:rFonts w:hint="eastAsia"/>
          <w:lang w:eastAsia="zh-CN"/>
        </w:rPr>
        <w:t>”</w:t>
      </w:r>
      <w:r>
        <w:t>的绿色发展理念，坚持</w:t>
      </w:r>
      <w:r>
        <w:rPr>
          <w:rFonts w:hint="eastAsia"/>
          <w:lang w:eastAsia="zh-CN"/>
        </w:rPr>
        <w:t>“</w:t>
      </w:r>
      <w:r>
        <w:t>生态立州</w:t>
      </w:r>
      <w:r>
        <w:rPr>
          <w:rFonts w:hint="eastAsia"/>
          <w:lang w:eastAsia="zh-CN"/>
        </w:rPr>
        <w:t>”</w:t>
      </w:r>
      <w:r>
        <w:t>发展战略，全面开展国土空间生态修复工作，助力德宏傣族景颇族自治州国土空间生态修复格局，建设成为山清水秀、天蓝地净、绿色低碳、宜居舒适的</w:t>
      </w:r>
      <w:r>
        <w:rPr>
          <w:rFonts w:hint="eastAsia"/>
          <w:lang w:eastAsia="zh-CN"/>
        </w:rPr>
        <w:t>“</w:t>
      </w:r>
      <w:r>
        <w:t>美丽德宏</w:t>
      </w:r>
      <w:r>
        <w:rPr>
          <w:rFonts w:hint="eastAsia"/>
          <w:lang w:eastAsia="zh-CN"/>
        </w:rPr>
        <w:t>”</w:t>
      </w:r>
      <w:r>
        <w:t>，为共建</w:t>
      </w:r>
      <w:r>
        <w:rPr>
          <w:rFonts w:hint="eastAsia"/>
          <w:lang w:eastAsia="zh-CN"/>
        </w:rPr>
        <w:t>“</w:t>
      </w:r>
      <w:r>
        <w:t>一带一路</w:t>
      </w:r>
      <w:r>
        <w:rPr>
          <w:rFonts w:hint="eastAsia"/>
          <w:lang w:eastAsia="zh-CN"/>
        </w:rPr>
        <w:t>”</w:t>
      </w:r>
      <w:r>
        <w:t>和中缅命运共同体建设排头兵奠定绿色发展基础。</w:t>
      </w:r>
    </w:p>
    <w:p w14:paraId="1299CCC1">
      <w:pPr>
        <w:pStyle w:val="16"/>
      </w:pPr>
      <w:r>
        <w:t>市级层面，瑞丽市地处祖国西南边陲，地理位置和战略地位突出，筑牢国家西南生态安全的边境屏障，是各级政府对瑞丽的要求，因此，坚持生态优先、绿色发展、循环发展、低碳发展，严格国土空间管控，实施生态空间管控新模式，优化生产、生活、生态空间，合理布局生态空间、农业空间、城镇空间，严守生态保护红线、永久基本农田和城镇开发边界，形成节约资源和保护生态环境的生产生活方式，持续提升瑞丽市生态文明建设和生态环境保护水平。</w:t>
      </w:r>
    </w:p>
    <w:p w14:paraId="30C47E34">
      <w:pPr>
        <w:pStyle w:val="4"/>
        <w:numPr>
          <w:ilvl w:val="0"/>
          <w:numId w:val="3"/>
        </w:numPr>
        <w:ind w:firstLineChars="0"/>
      </w:pPr>
      <w:r>
        <w:t>要求</w:t>
      </w:r>
    </w:p>
    <w:p w14:paraId="63BB1279">
      <w:pPr>
        <w:pStyle w:val="16"/>
      </w:pPr>
      <w:r>
        <w:t>基于瑞丽市自然地理格局和生态系统状况，辖区国土空间生态保护修复规划应当立足新发展阶段，践行新发展理念，需满足以下要点：</w:t>
      </w:r>
    </w:p>
    <w:p w14:paraId="2CEE98E5">
      <w:pPr>
        <w:pStyle w:val="16"/>
        <w:ind w:firstLine="634"/>
      </w:pPr>
      <w:r>
        <w:rPr>
          <w:b/>
        </w:rPr>
        <w:t>筑牢西南边境生态安全屏障。</w:t>
      </w:r>
      <w:r>
        <w:t>落实国家、省、州规划部署，加强边境生态安全屏障建设，提高生态系统多样性和稳定性，防范生物入侵，确保生物安全。促进生物多样性与文化多样性的融合发展，推动生物多样性的跨境联合保护，强化国际生态文明建设交流与合作，构建人与自然和谐发展。</w:t>
      </w:r>
    </w:p>
    <w:p w14:paraId="47F5303B">
      <w:pPr>
        <w:pStyle w:val="16"/>
        <w:ind w:firstLine="634"/>
      </w:pPr>
      <w:r>
        <w:rPr>
          <w:b/>
        </w:rPr>
        <w:t>山水林田湖草多要素协同保护。</w:t>
      </w:r>
      <w:r>
        <w:t>贯彻山水田林湖草是一个生命共同体理念，遵循自然生态的整体性、系统性及其内在规律，综合考虑自然生态各要素，进行整体保护、系统修复、区域统筹、综合治理。</w:t>
      </w:r>
    </w:p>
    <w:p w14:paraId="4E207F15">
      <w:pPr>
        <w:pStyle w:val="16"/>
        <w:ind w:firstLine="634"/>
        <w:rPr>
          <w:b/>
        </w:rPr>
      </w:pPr>
      <w:r>
        <w:rPr>
          <w:b/>
        </w:rPr>
        <w:t>助力乡村振兴战略。</w:t>
      </w:r>
      <w:r>
        <w:t>围绕产业兴旺、生态宜居、乡风文明、治理有效、生活富裕总体要求，优化乡村国土空间功能布局，提高农业空间、城镇空间、生态空间的科学性，打造绿色、生态、优美的田园生态系统，形成绿色生产生活方式，加速生态产品价值转化、</w:t>
      </w:r>
      <w:r>
        <w:rPr>
          <w:shd w:val="clear" w:fill="FFFFFF"/>
        </w:rPr>
        <w:t>增加</w:t>
      </w:r>
      <w:r>
        <w:t>生态服务质量，进一步拓展乡村振兴实现的路径，提供更多的、质量更高的生态产品，全面</w:t>
      </w:r>
      <w:r>
        <w:rPr>
          <w:rFonts w:hint="eastAsia"/>
          <w:shd w:val="clear" w:fill="FFFFFF"/>
          <w:lang w:eastAsia="zh-CN"/>
        </w:rPr>
        <w:t>巩固拓展脱贫攻坚成果</w:t>
      </w:r>
      <w:r>
        <w:t>，助力国家乡村振兴战略。</w:t>
      </w:r>
    </w:p>
    <w:p w14:paraId="3499B8D5">
      <w:pPr>
        <w:pStyle w:val="16"/>
        <w:ind w:firstLine="634"/>
      </w:pPr>
      <w:r>
        <w:rPr>
          <w:b/>
        </w:rPr>
        <w:t>构建</w:t>
      </w:r>
      <w:r>
        <w:rPr>
          <w:b/>
          <w:shd w:val="clear" w:fill="FFFFFF"/>
        </w:rPr>
        <w:t>现代化环境治理体系</w:t>
      </w:r>
      <w:r>
        <w:rPr>
          <w:b/>
        </w:rPr>
        <w:t>。</w:t>
      </w:r>
      <w:r>
        <w:t>新发展阶段下碳达峰、碳中和、绿色发展理念的贯彻实践，致使环保监管、技术支撑、资金投入、政策制度保障等各方面的需求急剧增加。构建</w:t>
      </w:r>
      <w:r>
        <w:rPr>
          <w:shd w:val="clear" w:fill="FFFFFF"/>
        </w:rPr>
        <w:t>现代化环境治理体系</w:t>
      </w:r>
      <w:r>
        <w:t>和治理能力，健全环保机制、政策和治理手段，提高环境管理能力，建立政府、企业和社会依法共治合作的格局。加强生态环境领域人才引进、人才培养，提高环保科技创新能力，解决高标准生态文明建设目标上面临的压力。</w:t>
      </w:r>
    </w:p>
    <w:p w14:paraId="5BE42225">
      <w:pPr>
        <w:pStyle w:val="2"/>
        <w:numPr>
          <w:ilvl w:val="0"/>
          <w:numId w:val="2"/>
        </w:numPr>
      </w:pPr>
      <w:bookmarkStart w:id="4" w:name="_Toc450"/>
      <w:r>
        <w:t>自然地理和生态现状</w:t>
      </w:r>
      <w:bookmarkEnd w:id="4"/>
    </w:p>
    <w:p w14:paraId="6FF05209">
      <w:pPr>
        <w:pStyle w:val="4"/>
        <w:numPr>
          <w:ilvl w:val="0"/>
          <w:numId w:val="4"/>
        </w:numPr>
        <w:ind w:firstLineChars="0"/>
      </w:pPr>
      <w:r>
        <w:t>自然地理</w:t>
      </w:r>
    </w:p>
    <w:p w14:paraId="42829495">
      <w:pPr>
        <w:pStyle w:val="16"/>
        <w:ind w:firstLine="634"/>
        <w:rPr>
          <w:b/>
        </w:rPr>
      </w:pPr>
      <w:r>
        <w:rPr>
          <w:b/>
        </w:rPr>
        <w:t>区位交通。</w:t>
      </w:r>
      <w:r>
        <w:t>瑞丽市地处中国西南边陲、云南省西部、德宏傣族景颇族自治州西南端，地理坐标为东经97°51′～98°02′，北纬23°38′～24°14′之间，属云南高原西部横断山脉南延地区的</w:t>
      </w:r>
      <w:r>
        <w:rPr>
          <w:rFonts w:hint="eastAsia"/>
          <w:lang w:eastAsia="zh-CN"/>
        </w:rPr>
        <w:t>“</w:t>
      </w:r>
      <w:r>
        <w:t>滇西中山盆地</w:t>
      </w:r>
      <w:r>
        <w:rPr>
          <w:rFonts w:hint="eastAsia"/>
          <w:lang w:eastAsia="zh-CN"/>
        </w:rPr>
        <w:t>”</w:t>
      </w:r>
      <w:r>
        <w:t>。全市总面积944.77平方公里，市人民政府驻地勐卯街道。瑞丽市距云南省省会昆明752公里，距德宏州州府芒市103公里，距缅甸水陆码头八莫138公里，距</w:t>
      </w:r>
      <w:r>
        <w:rPr>
          <w:rFonts w:hint="eastAsia"/>
          <w:lang w:val="en-US" w:eastAsia="zh-CN"/>
        </w:rPr>
        <w:t>缅甸首都内比都</w:t>
      </w:r>
      <w:r>
        <w:t>981公里。位于中华经济圈、东盟经济圈和南亚经济圈的结合部，是中国连接南亚、东南亚的前沿。瑞丽是中国对缅贸易的最大陆路口岸，以及通向南亚、东南亚乃至进入印度洋最便捷最安全的陆路通道，战略地位突出。</w:t>
      </w:r>
    </w:p>
    <w:p w14:paraId="53042810">
      <w:pPr>
        <w:pStyle w:val="16"/>
        <w:ind w:firstLine="634"/>
      </w:pPr>
      <w:r>
        <w:rPr>
          <w:b/>
        </w:rPr>
        <w:t>地形地貌。</w:t>
      </w:r>
      <w:r>
        <w:t>瑞丽全境地形平面似袋状，地貌具宽谷盆地的特征，主要由一山、一坝、一江、一河（一山：勐秀-户育山；一坝：勐卯坝；一江：瑞丽江；一河：</w:t>
      </w:r>
      <w:r>
        <w:rPr>
          <w:rFonts w:hint="eastAsia"/>
          <w:lang w:val="en-US" w:eastAsia="zh-CN"/>
        </w:rPr>
        <w:t>南宛河</w:t>
      </w:r>
      <w:r>
        <w:t>）构成；地势北东高、南西低，坝区海拔一般在750.0～840.0m，山区海拔一般在1300.0～1400.0m，分水岭地带海拔一般在1600.0～1700.0m，最高点位于北东部的户永山山峰，海拔2019.00m，最低点位于南西部55号国界桩</w:t>
      </w:r>
      <w:r>
        <w:rPr>
          <w:rFonts w:hint="eastAsia"/>
          <w:shd w:val="clear" w:fill="FFAFAA"/>
          <w:lang w:eastAsia="zh-CN"/>
        </w:rPr>
        <w:t>南宛河</w:t>
      </w:r>
      <w:r>
        <w:t>与瑞丽江交汇处，海拔741.20m，相对高差1277.8m。地</w:t>
      </w:r>
      <w:r>
        <w:rPr>
          <w:spacing w:val="0"/>
        </w:rPr>
        <w:t>貌类型可划分为侵蚀堆积地貌、岩溶地貌和构造剥蚀地貌</w:t>
      </w:r>
      <w:r>
        <w:t>三大类。</w:t>
      </w:r>
    </w:p>
    <w:p w14:paraId="02B238ED">
      <w:pPr>
        <w:pStyle w:val="16"/>
        <w:ind w:firstLine="634"/>
      </w:pPr>
      <w:r>
        <w:rPr>
          <w:b/>
        </w:rPr>
        <w:t>气候条件。</w:t>
      </w:r>
      <w:r>
        <w:t>瑞丽市地处北回归线北侧，属南亚热带湿润性季风气候，全年气候温和，具有夏长冬短、干湿分明、日照时间长、雨量充沛、冬季多雾等特点。年平均气温21.0℃</w:t>
      </w:r>
      <w:r>
        <w:rPr>
          <w:rFonts w:hint="eastAsia"/>
          <w:shd w:val="clear" w:fill="FFFFFF"/>
          <w:lang w:eastAsia="zh-CN"/>
        </w:rPr>
        <w:t>，</w:t>
      </w:r>
      <w:r>
        <w:t>最冷月平均气温14.0℃</w:t>
      </w:r>
      <w:r>
        <w:rPr>
          <w:rFonts w:hint="eastAsia"/>
          <w:shd w:val="clear" w:fill="FFFFFF"/>
          <w:lang w:eastAsia="zh-CN"/>
        </w:rPr>
        <w:t>，</w:t>
      </w:r>
      <w:r>
        <w:t>最热月平均气温25.0℃</w:t>
      </w:r>
      <w:r>
        <w:rPr>
          <w:rFonts w:hint="eastAsia"/>
          <w:shd w:val="clear" w:fill="FFFFFF"/>
          <w:lang w:eastAsia="zh-CN"/>
        </w:rPr>
        <w:t>，</w:t>
      </w:r>
      <w:r>
        <w:t>历年极端最高气温36.4℃</w:t>
      </w:r>
      <w:r>
        <w:rPr>
          <w:rFonts w:hint="eastAsia"/>
          <w:shd w:val="clear" w:fill="FFFFFF"/>
          <w:lang w:eastAsia="zh-CN"/>
        </w:rPr>
        <w:t>，</w:t>
      </w:r>
      <w:r>
        <w:t>极端最低气温1.5℃。年平均降雨量1384.5毫米，其中5-10月降雨量1234.4毫米，占全年降雨量的89.2%。月最大降雨量567.1毫米。年平均相对湿度76%，最小相对湿度13%。无霜期长，年平均无霜期359.9天。年日照时数2312.7小时，占可照时数的52%。年平均风速1.0米/秒，最多风向西南风。年平均蒸发量1123.0毫米，年雷暴日数65.7天。地理地貌复杂，受海拔</w:t>
      </w:r>
      <w:r>
        <w:rPr>
          <w:shd w:val="clear" w:fill="FFFFFF"/>
        </w:rPr>
        <w:t>高差悬殊</w:t>
      </w:r>
      <w:r>
        <w:t>影响，立体气候突出，气候类型多样。</w:t>
      </w:r>
    </w:p>
    <w:p w14:paraId="1D7E4A07">
      <w:pPr>
        <w:pStyle w:val="16"/>
        <w:ind w:firstLine="634"/>
      </w:pPr>
      <w:r>
        <w:rPr>
          <w:b/>
        </w:rPr>
        <w:t>河流水系。</w:t>
      </w:r>
      <w:r>
        <w:t>瑞丽市境内主要分布有瑞丽江、</w:t>
      </w:r>
      <w:r>
        <w:rPr>
          <w:rFonts w:hint="eastAsia"/>
          <w:shd w:val="clear" w:fill="FFAFAA"/>
          <w:lang w:eastAsia="zh-CN"/>
        </w:rPr>
        <w:t>南宛河</w:t>
      </w:r>
      <w:r>
        <w:t>、畹町河及其五十余条支流，地表水系较为发育，均属伊洛瓦底江水系；以户永山、广达山、勐秀、芒弄崩山山脊二级分水岭为界，北西部分布</w:t>
      </w:r>
      <w:r>
        <w:rPr>
          <w:rFonts w:hint="eastAsia"/>
          <w:shd w:val="clear" w:fill="FFAFAA"/>
          <w:lang w:eastAsia="zh-CN"/>
        </w:rPr>
        <w:t>南宛河</w:t>
      </w:r>
      <w:r>
        <w:t>，南东部分布瑞丽江及其支流畹町河。境内水资源主要集中在瑞丽江、</w:t>
      </w:r>
      <w:r>
        <w:rPr>
          <w:rFonts w:hint="eastAsia"/>
          <w:shd w:val="clear" w:fill="FFAFAA"/>
          <w:lang w:eastAsia="zh-CN"/>
        </w:rPr>
        <w:t>南宛河</w:t>
      </w:r>
      <w:r>
        <w:t>、畹町河等3条流域面积大于30km</w:t>
      </w:r>
      <w:r>
        <w:rPr>
          <w:vertAlign w:val="superscript"/>
        </w:rPr>
        <w:t>2</w:t>
      </w:r>
      <w:r>
        <w:t>的河流及支流之上，其中瑞丽江全长387km，径流面积7762km</w:t>
      </w:r>
      <w:r>
        <w:rPr>
          <w:vertAlign w:val="superscript"/>
        </w:rPr>
        <w:t>2</w:t>
      </w:r>
      <w:r>
        <w:t>，境内河段长约70km，历年最大流量2430.0m</w:t>
      </w:r>
      <w:r>
        <w:rPr>
          <w:vertAlign w:val="superscript"/>
        </w:rPr>
        <w:t>3</w:t>
      </w:r>
      <w:r>
        <w:t>/s，最小流量25.0m</w:t>
      </w:r>
      <w:r>
        <w:rPr>
          <w:vertAlign w:val="superscript"/>
        </w:rPr>
        <w:t>3</w:t>
      </w:r>
      <w:r>
        <w:t>/s，年平均流量253.1m</w:t>
      </w:r>
      <w:r>
        <w:rPr>
          <w:vertAlign w:val="superscript"/>
        </w:rPr>
        <w:t>3</w:t>
      </w:r>
      <w:r>
        <w:t>/s，最高水位8.40m，最低水位2.07m，年平均径流量79.8亿m</w:t>
      </w:r>
      <w:r>
        <w:rPr>
          <w:vertAlign w:val="superscript"/>
        </w:rPr>
        <w:t>3</w:t>
      </w:r>
      <w:r>
        <w:t>，瑞丽江是瑞丽盆地的主要灌溉水源，主要通过团结大沟进行灌溉；</w:t>
      </w:r>
      <w:r>
        <w:rPr>
          <w:rFonts w:hint="eastAsia"/>
          <w:shd w:val="clear" w:fill="FFAFAA"/>
          <w:lang w:eastAsia="zh-CN"/>
        </w:rPr>
        <w:t>南宛河</w:t>
      </w:r>
      <w:r>
        <w:t>是瑞丽江的主要一级支流，河长116km，径流面积302km，境内河段长约35km，该河历年最大流量435.0m</w:t>
      </w:r>
      <w:r>
        <w:rPr>
          <w:vertAlign w:val="superscript"/>
        </w:rPr>
        <w:t>3</w:t>
      </w:r>
      <w:r>
        <w:t>/s，最小流量7.0m</w:t>
      </w:r>
      <w:r>
        <w:rPr>
          <w:vertAlign w:val="superscript"/>
        </w:rPr>
        <w:t>3</w:t>
      </w:r>
      <w:r>
        <w:t>/s，年平均流量10.36m</w:t>
      </w:r>
      <w:r>
        <w:rPr>
          <w:vertAlign w:val="superscript"/>
        </w:rPr>
        <w:t>3</w:t>
      </w:r>
      <w:r>
        <w:t>/s，最高水位5.4m，最低水位1.8m，年平均径流量3.3亿m</w:t>
      </w:r>
      <w:r>
        <w:rPr>
          <w:vertAlign w:val="superscript"/>
        </w:rPr>
        <w:t>3</w:t>
      </w:r>
      <w:r>
        <w:t>，</w:t>
      </w:r>
      <w:r>
        <w:rPr>
          <w:rFonts w:hint="eastAsia"/>
          <w:shd w:val="clear" w:fill="FFAFAA"/>
          <w:lang w:eastAsia="zh-CN"/>
        </w:rPr>
        <w:t>南宛河</w:t>
      </w:r>
      <w:r>
        <w:t>是瑞丽第二大灌溉水源；畹町河又名南养河，为瑞丽江一级支流，主河道长29.0km，境内长26.0km，径流面积98.4km</w:t>
      </w:r>
      <w:r>
        <w:rPr>
          <w:vertAlign w:val="superscript"/>
        </w:rPr>
        <w:t>2</w:t>
      </w:r>
      <w:r>
        <w:t>，该河是中缅两国界河，历年最大流量3.5m</w:t>
      </w:r>
      <w:r>
        <w:rPr>
          <w:vertAlign w:val="superscript"/>
        </w:rPr>
        <w:t>3</w:t>
      </w:r>
      <w:r>
        <w:t>/s，最小流量0.2m</w:t>
      </w:r>
      <w:r>
        <w:rPr>
          <w:vertAlign w:val="superscript"/>
        </w:rPr>
        <w:t>3</w:t>
      </w:r>
      <w:r>
        <w:t>/s，最高水位1.8m，最低水位0.5m，年产水量0.85亿m</w:t>
      </w:r>
      <w:r>
        <w:rPr>
          <w:vertAlign w:val="superscript"/>
        </w:rPr>
        <w:t>3</w:t>
      </w:r>
      <w:r>
        <w:t>。瑞丽市多年降水1384.5mm，拥有水资源总量10.389亿方，地表水资源量7.036亿方</w:t>
      </w:r>
      <w:r>
        <w:rPr>
          <w:rFonts w:hint="eastAsia"/>
          <w:shd w:val="clear" w:fill="FFFFFF"/>
          <w:lang w:eastAsia="zh-CN"/>
        </w:rPr>
        <w:t>，</w:t>
      </w:r>
      <w:r>
        <w:t>地下水资源量为3.353亿方。</w:t>
      </w:r>
    </w:p>
    <w:p w14:paraId="4DB0702A">
      <w:pPr>
        <w:pStyle w:val="16"/>
        <w:ind w:firstLine="634"/>
      </w:pPr>
      <w:r>
        <w:rPr>
          <w:b/>
        </w:rPr>
        <w:t>土壤。</w:t>
      </w:r>
      <w:r>
        <w:t>按照全国第二次土壤普查分类体系，瑞丽市共分6个土类，11个亚类，19个土层，34个土种。6个土类中，地带性土壤有黄壤，砖红壤性红壤，红壤三类，非地带性土壤有石灰土、草甸土、水稻土三类。其中黄壤面积500.4公顷，占总面积0.46%，分布于市境内第一高山--勐卯街道勐力村的户永山和第二高山--勐秀、户育两乡交界处的营盘山一带的高山区。红壤分布在勐秀，户育两个山区乡，面积为8247.53公顷，占总面积10.64%。砖红壤性红壤面积57476公顷，占全市总面积74.15%，分布在全市山区。石灰土分布在勐卯街道芒令和勐力一带瑞丽江边，与畹町和潞西接壤部分，面积1763.13公顷。草甸土又名冲积土，面积768.73公顷，占总面积0.99%，分布在勐卯街道、姐相镇和弄岛镇所辖范围内。水稻土发育于河流冲积物，主要在瑞丽江，</w:t>
      </w:r>
      <w:r>
        <w:rPr>
          <w:rFonts w:hint="eastAsia"/>
          <w:shd w:val="clear" w:fill="FFAFAA"/>
          <w:lang w:eastAsia="zh-CN"/>
        </w:rPr>
        <w:t>南宛河</w:t>
      </w:r>
      <w:r>
        <w:t>及主要支流的河滩，面积8762.93公顷，占总面积11.31%，土壤肥力普遍高。</w:t>
      </w:r>
    </w:p>
    <w:p w14:paraId="42352C8B">
      <w:pPr>
        <w:pStyle w:val="4"/>
        <w:numPr>
          <w:ilvl w:val="0"/>
          <w:numId w:val="4"/>
        </w:numPr>
        <w:ind w:firstLineChars="0"/>
      </w:pPr>
      <w:r>
        <w:t>生态现状</w:t>
      </w:r>
    </w:p>
    <w:p w14:paraId="167668B5">
      <w:pPr>
        <w:pStyle w:val="16"/>
        <w:ind w:firstLine="634"/>
        <w:rPr>
          <w:b/>
        </w:rPr>
      </w:pPr>
      <w:r>
        <w:rPr>
          <w:b/>
        </w:rPr>
        <w:t>国土资源：</w:t>
      </w:r>
      <w:r>
        <w:t>根据2020 年土地变更调查成果（图1-1-15），瑞丽市辖区总面积为94511.74公顷。其中，湿地面积约为160.56公顷，占国土面积0.17%；耕地面积约为13118.13公顷，占国土面积比例13.88%；种植园地用地面积约为13232.42公顷，占国土面积14%；林地面积约为56446.92公顷，占国土面积59.72%；草地面积约为880.52公顷，占国土面积0.93%；商业服务业用地约为1282.60公顷，占国土面积1.36%；工矿用地约为776.88公顷，占国土面积0.82%；住宅用地约为2964.88公顷，占国土面积3.14%；公共管理与公共服务用地约为594.51公顷，占国土面积0.63%；特殊用地约为300.17公顷，占国土面积0.32%；交通运输用地约为2542.47公顷，占国土面积2.69%；水域及水利设施用地约为1920.29公顷，占国土面积2.03%；其他土地为292.41公顷，占国土面积0.31%。</w:t>
      </w:r>
    </w:p>
    <w:p w14:paraId="57A33B4A">
      <w:pPr>
        <w:pStyle w:val="16"/>
        <w:ind w:firstLine="634"/>
        <w:rPr>
          <w:b/>
        </w:rPr>
      </w:pPr>
      <w:r>
        <w:rPr>
          <w:b/>
        </w:rPr>
        <w:t>森林资源：</w:t>
      </w:r>
      <w:r>
        <w:t>根据2020年土地变更调查成果林地面积共计56446.92公顷，占全市国土面积59.72%。其中乔木林地52591.14公顷，占93.17%；竹林地1084.09公顷，占1.92%；灌木林地642.76公顷，占1.14%；其他林地2129.93公顷，占3.77%。林地面积最多的是勐秀乡，面积19760.86公顷，占35.01%，林地面积最少的是弄岛镇，面积455.42公顷，占0.81%。</w:t>
      </w:r>
    </w:p>
    <w:p w14:paraId="30A9644D">
      <w:pPr>
        <w:pStyle w:val="16"/>
        <w:ind w:firstLine="634"/>
      </w:pPr>
      <w:r>
        <w:rPr>
          <w:b/>
        </w:rPr>
        <w:t>草地资源：</w:t>
      </w:r>
      <w:r>
        <w:t>根据2020年土地变更调查成果草地面积共计880.52公顷，占全市国土面积0.93%。草地面积最多的是勐卯镇，面积337.75公顷，占38.36%，草地面积最少的是弄岛镇，面积53.38公顷，占6.06%。</w:t>
      </w:r>
    </w:p>
    <w:p w14:paraId="692D67A1">
      <w:pPr>
        <w:pStyle w:val="16"/>
        <w:ind w:firstLine="634"/>
        <w:rPr>
          <w:b/>
        </w:rPr>
      </w:pPr>
      <w:r>
        <w:rPr>
          <w:b/>
        </w:rPr>
        <w:t>湿地资源：</w:t>
      </w:r>
      <w:r>
        <w:t>根据2020年土地变更调查成果湿地面积共计160.56公顷，占全市国土面积0.14%。湿地是</w:t>
      </w:r>
      <w:r>
        <w:rPr>
          <w:rFonts w:hint="eastAsia"/>
          <w:lang w:eastAsia="zh-CN"/>
        </w:rPr>
        <w:t>“</w:t>
      </w:r>
      <w:r>
        <w:t>三调</w:t>
      </w:r>
      <w:r>
        <w:rPr>
          <w:rFonts w:hint="eastAsia"/>
          <w:lang w:eastAsia="zh-CN"/>
        </w:rPr>
        <w:t>”</w:t>
      </w:r>
      <w:r>
        <w:t>新增的一级地类（包括7个二级地类），我县涉及其中1个二级地类为内陆滩涂。各乡镇湿地面积分布不均，其中湿地面积最多的是勐卯镇，面积122.25公顷，姐相乡湿地面积最少为0公顷。</w:t>
      </w:r>
    </w:p>
    <w:p w14:paraId="41B93E1E">
      <w:pPr>
        <w:pStyle w:val="16"/>
        <w:ind w:firstLine="634"/>
        <w:rPr>
          <w:b/>
        </w:rPr>
      </w:pPr>
      <w:r>
        <w:rPr>
          <w:b/>
        </w:rPr>
        <w:t>水利资源：</w:t>
      </w:r>
      <w:r>
        <w:t>水域及水利设施用地1920.29公顷。其中，河流水面654.58公顷，占34.09%；水库水面425.61公顷，占22.16%；坑塘水面660.23公顷，占34.38%；沟渠157.75公顷，占8.21%；水工建筑用地22.11公顷，占1.15%；水域面积最多的是勐卯镇，面积583.80公顷，占30.40%，水域面积最少的是畹町镇，面积219.82公顷，占11.45%。瑞丽市辖区目前分布各类型水库13座，以中小型水库为主，其中中型水库2座，分别为姐勒水库和芒林水库，小型水库11座，分别为帕色河水库、勐典水库、勐卯水库、天湖水库、红石河水库、小街水库、利民水库、弄弄水库、弄阳水库、法坡水库团结水库；13座水库分布于瑞丽辖区各条河流内，</w:t>
      </w:r>
      <w:r>
        <w:rPr>
          <w:shd w:val="clear" w:fill="FFFFFF"/>
        </w:rPr>
        <w:t>以灌溉为主</w:t>
      </w:r>
      <w:r>
        <w:t>，姐勒水库和芒林水库兼顾饮水。瑞丽市辖区水电站共有3处，均为小型水电站，分别为南油河电站、南关河电站、贺腮电站，位于河流分别为南约河、南管河和南哄河。</w:t>
      </w:r>
    </w:p>
    <w:p w14:paraId="1011A4B2">
      <w:pPr>
        <w:pStyle w:val="16"/>
        <w:ind w:firstLine="634"/>
      </w:pPr>
      <w:r>
        <w:rPr>
          <w:b/>
        </w:rPr>
        <w:t>矿产资源：</w:t>
      </w:r>
      <w:r>
        <w:t>瑞丽市矿产资源种类多，非金属矿产种类所占比重大，全市已发现矿产16种，分别是：煤、铁、锰、金、稀土、建筑石料用灰岩、砖瓦用砂岩、建筑用砂、硅藻土、砖瓦用页岩、砖瓦用</w:t>
      </w:r>
      <w:r>
        <w:rPr>
          <w:rFonts w:hint="eastAsia"/>
          <w:shd w:val="clear" w:fill="FFFFFF"/>
          <w:lang w:eastAsia="zh-CN"/>
        </w:rPr>
        <w:t>黏土</w:t>
      </w:r>
      <w:r>
        <w:t>、建筑用花岗岩、饰面用大理岩、片麻岩（建筑用）、矿泉水、地热。主要矿产列入2015年《云南省矿产资源储量简表》的有1种：煤48.7万吨；未上表主要矿产保有资源储量：地热</w:t>
      </w:r>
      <w:r>
        <w:rPr>
          <w:shd w:val="clear" w:fill="FFFFFF"/>
        </w:rPr>
        <w:t>11百万</w:t>
      </w:r>
      <w:r>
        <w:t>瓦、铁矿石240万吨、建筑石料用灰岩1575.9万m</w:t>
      </w:r>
      <w:r>
        <w:rPr>
          <w:vertAlign w:val="superscript"/>
        </w:rPr>
        <w:t>3</w:t>
      </w:r>
      <w:r>
        <w:t>、砖瓦用砂岩67.8万m</w:t>
      </w:r>
      <w:r>
        <w:rPr>
          <w:vertAlign w:val="superscript"/>
        </w:rPr>
        <w:t>3</w:t>
      </w:r>
      <w:r>
        <w:t>、建筑用砂150万m</w:t>
      </w:r>
      <w:r>
        <w:rPr>
          <w:vertAlign w:val="superscript"/>
        </w:rPr>
        <w:t>3</w:t>
      </w:r>
      <w:r>
        <w:t>、砖瓦用页岩482.5万m</w:t>
      </w:r>
      <w:r>
        <w:rPr>
          <w:vertAlign w:val="superscript"/>
        </w:rPr>
        <w:t>3</w:t>
      </w:r>
      <w:r>
        <w:t>、砖瓦用</w:t>
      </w:r>
      <w:r>
        <w:rPr>
          <w:rFonts w:hint="eastAsia"/>
          <w:shd w:val="clear" w:fill="FFFFFF"/>
          <w:lang w:eastAsia="zh-CN"/>
        </w:rPr>
        <w:t>黏土</w:t>
      </w:r>
      <w:r>
        <w:t>332万m</w:t>
      </w:r>
      <w:r>
        <w:rPr>
          <w:vertAlign w:val="superscript"/>
        </w:rPr>
        <w:t>3</w:t>
      </w:r>
      <w:r>
        <w:t>、建筑用花岗岩118.1万m</w:t>
      </w:r>
      <w:r>
        <w:rPr>
          <w:vertAlign w:val="superscript"/>
        </w:rPr>
        <w:t>3</w:t>
      </w:r>
      <w:r>
        <w:t>、片麻岩903.5万m</w:t>
      </w:r>
      <w:r>
        <w:rPr>
          <w:vertAlign w:val="superscript"/>
        </w:rPr>
        <w:t>3</w:t>
      </w:r>
      <w:r>
        <w:t>、矿泉水2万m</w:t>
      </w:r>
      <w:r>
        <w:rPr>
          <w:vertAlign w:val="superscript"/>
        </w:rPr>
        <w:t>3</w:t>
      </w:r>
      <w:r>
        <w:t>/年。</w:t>
      </w:r>
    </w:p>
    <w:p w14:paraId="6C38DD99">
      <w:pPr>
        <w:pStyle w:val="16"/>
        <w:ind w:firstLine="634"/>
      </w:pPr>
      <w:r>
        <w:rPr>
          <w:b/>
        </w:rPr>
        <w:t>生物资源：</w:t>
      </w:r>
      <w:r>
        <w:t>瑞丽市共有高等植物284科，943属，3733种（含亚种、变种、多变型种），其中有国家级保护植物45种，省级保护植物24种。在云南</w:t>
      </w:r>
      <w:r>
        <w:rPr>
          <w:rFonts w:hint="eastAsia"/>
          <w:lang w:eastAsia="zh-CN"/>
        </w:rPr>
        <w:t>“</w:t>
      </w:r>
      <w:r>
        <w:t>植物王国</w:t>
      </w:r>
      <w:r>
        <w:rPr>
          <w:rFonts w:hint="eastAsia"/>
          <w:lang w:eastAsia="zh-CN"/>
        </w:rPr>
        <w:t>”</w:t>
      </w:r>
      <w:r>
        <w:t>录中，以瑞丽地名命名的植物有</w:t>
      </w:r>
      <w:r>
        <w:rPr>
          <w:rFonts w:hint="eastAsia"/>
          <w:lang w:eastAsia="zh-CN"/>
        </w:rPr>
        <w:t>“</w:t>
      </w:r>
      <w:r>
        <w:t>瑞丽兰果树</w:t>
      </w:r>
      <w:r>
        <w:rPr>
          <w:rFonts w:hint="eastAsia"/>
          <w:shd w:val="clear" w:fill="FFFFFF"/>
          <w:lang w:eastAsia="zh-CN"/>
        </w:rPr>
        <w:t>”“</w:t>
      </w:r>
      <w:r>
        <w:t>瑞丽荷包果</w:t>
      </w:r>
      <w:r>
        <w:rPr>
          <w:rFonts w:hint="eastAsia"/>
          <w:shd w:val="clear" w:fill="FFFFFF"/>
          <w:lang w:eastAsia="zh-CN"/>
        </w:rPr>
        <w:t>”</w:t>
      </w:r>
      <w:r>
        <w:rPr>
          <w:rFonts w:hint="eastAsia"/>
          <w:shd w:val="clear" w:fill="B2E9BC"/>
          <w:lang w:eastAsia="zh-CN"/>
        </w:rPr>
        <w:t>“</w:t>
      </w:r>
      <w:r>
        <w:t>瑞丽紫金牛</w:t>
      </w:r>
      <w:r>
        <w:rPr>
          <w:rFonts w:hint="eastAsia"/>
          <w:shd w:val="clear" w:fill="FFFFFF"/>
          <w:lang w:eastAsia="zh-CN"/>
        </w:rPr>
        <w:t>”</w:t>
      </w:r>
      <w:r>
        <w:rPr>
          <w:rFonts w:hint="eastAsia"/>
          <w:shd w:val="clear" w:fill="B2E9BC"/>
          <w:lang w:eastAsia="zh-CN"/>
        </w:rPr>
        <w:t>“</w:t>
      </w:r>
      <w:r>
        <w:t>瑞丽山龙眼</w:t>
      </w:r>
      <w:r>
        <w:rPr>
          <w:rFonts w:hint="eastAsia"/>
          <w:shd w:val="clear" w:fill="FFFFFF"/>
          <w:lang w:eastAsia="zh-CN"/>
        </w:rPr>
        <w:t>”</w:t>
      </w:r>
      <w:r>
        <w:rPr>
          <w:rFonts w:hint="eastAsia"/>
          <w:shd w:val="clear" w:fill="B2E9BC"/>
          <w:lang w:eastAsia="zh-CN"/>
        </w:rPr>
        <w:t>“</w:t>
      </w:r>
      <w:r>
        <w:t>瑞丽虾脊兰</w:t>
      </w:r>
      <w:r>
        <w:rPr>
          <w:rFonts w:hint="eastAsia"/>
          <w:shd w:val="clear" w:fill="FFFFFF"/>
          <w:lang w:eastAsia="zh-CN"/>
        </w:rPr>
        <w:t>”</w:t>
      </w:r>
      <w:r>
        <w:rPr>
          <w:rFonts w:hint="eastAsia"/>
          <w:shd w:val="clear" w:fill="B2E9BC"/>
          <w:lang w:eastAsia="zh-CN"/>
        </w:rPr>
        <w:t>“</w:t>
      </w:r>
      <w:r>
        <w:t>瑞丽蒲桃</w:t>
      </w:r>
      <w:r>
        <w:rPr>
          <w:rFonts w:hint="eastAsia"/>
          <w:lang w:eastAsia="zh-CN"/>
        </w:rPr>
        <w:t>”</w:t>
      </w:r>
      <w:r>
        <w:t>等24种，</w:t>
      </w:r>
      <w:bookmarkStart w:id="105" w:name="_GoBack"/>
      <w:bookmarkEnd w:id="105"/>
      <w:r>
        <w:t>珍稀保护树22种主要有华南苏铁银杏、秃杉、鹅掌楸、锯叶竹节树、翠柏等69种。瑞丽市现存野生动物种类主要有339种，其中兽类52种，爬行动物20种，两栖类8种，鸟类71种，昆虫类163种。</w:t>
      </w:r>
    </w:p>
    <w:p w14:paraId="6DF9C6D7">
      <w:pPr>
        <w:pStyle w:val="16"/>
        <w:rPr>
          <w:b/>
        </w:rPr>
      </w:pPr>
      <w:r>
        <w:t>目前，市内有铜壁关自然保护区，总面积275.7平方公里，占全市国土面积的27.03%，初步形成了多类型、多层次的自然保护区网，生物多样性得到有效保护。此外，瑞丽市建有珍稀植物园，占地5.1平方公里，设有12个植物专类园区，引种高等植物4000余种。其中国家级、省级珍稀濒危植物200余种、滇西南特有植物800余种。</w:t>
      </w:r>
    </w:p>
    <w:p w14:paraId="740138AE">
      <w:pPr>
        <w:pStyle w:val="16"/>
        <w:ind w:firstLine="634"/>
      </w:pPr>
      <w:r>
        <w:rPr>
          <w:b/>
        </w:rPr>
        <w:t>旅游资源：</w:t>
      </w:r>
      <w:r>
        <w:t>瑞丽市旅游资源十分丰富，主要旅游资源包括一桥两国-畹町桥、边民互市街、东南亚•南亚风情园、姐告国门、东方珠宝城、一院两国、南姑河旅游淘宝场、莫里热带雨林景区、姐勒金塔、独树成林、一寨两国-银井、大等喊傣寨等众多特色景点；瑞丽市现有省级文物保护单位2处，德宏州级文物保护单位1处，瑞丽市级文物保护单位9处，另有31处新发现文化遗产；瑞丽市现有国家级非物质文化遗产1个，省级4个，州级26个，市级99个。</w:t>
      </w:r>
    </w:p>
    <w:p w14:paraId="1A054F90">
      <w:pPr>
        <w:pStyle w:val="2"/>
        <w:numPr>
          <w:ilvl w:val="0"/>
          <w:numId w:val="2"/>
        </w:numPr>
      </w:pPr>
      <w:bookmarkStart w:id="5" w:name="_Toc6627"/>
      <w:r>
        <w:t>生态修复工作成效</w:t>
      </w:r>
      <w:bookmarkEnd w:id="5"/>
    </w:p>
    <w:p w14:paraId="659505D1">
      <w:pPr>
        <w:pStyle w:val="16"/>
      </w:pPr>
      <w:bookmarkStart w:id="6" w:name="_Toc90164467"/>
      <w:bookmarkStart w:id="7" w:name="_Toc81561535"/>
      <w:r>
        <w:t>瑞丽市一直以来坚持以习近平新时代中国特色社会主义思想为指导，全面贯彻党的十八大、十九大精神，深入落实习近平生态文明思想和习近平总书记考察云南重要讲话精神，牢固树立</w:t>
      </w:r>
      <w:r>
        <w:rPr>
          <w:rFonts w:hint="eastAsia"/>
          <w:lang w:eastAsia="zh-CN"/>
        </w:rPr>
        <w:t>“</w:t>
      </w:r>
      <w:r>
        <w:t>绿水青山就是金山银山</w:t>
      </w:r>
      <w:r>
        <w:rPr>
          <w:rFonts w:hint="eastAsia"/>
          <w:lang w:eastAsia="zh-CN"/>
        </w:rPr>
        <w:t>”</w:t>
      </w:r>
      <w:r>
        <w:t>的理念，全面贯彻云南省关于生态文明建设和生态环境保护的决策部署，着眼于新时期生态文明建设及生态保护修复的新形势、新要求和新期待，逐步健全生态修复机制，基本建立生态保护格局，扎实推进国土绿化、矿山修复、水土保持、河湖治理、土地整治、人居环境改善等工作并取得显著成效。</w:t>
      </w:r>
    </w:p>
    <w:bookmarkEnd w:id="6"/>
    <w:p w14:paraId="1F375BD5">
      <w:pPr>
        <w:pStyle w:val="4"/>
        <w:numPr>
          <w:ilvl w:val="0"/>
          <w:numId w:val="5"/>
        </w:numPr>
        <w:ind w:firstLineChars="0"/>
      </w:pPr>
      <w:r>
        <w:t>生态保护格局持续优化</w:t>
      </w:r>
    </w:p>
    <w:p w14:paraId="6F022BAC">
      <w:pPr>
        <w:pStyle w:val="16"/>
      </w:pPr>
      <w:r>
        <w:t>严格生态空间管理，严防挤占生态空间，坚决守住生态保护红线和自然生态安全边界。统筹推进生态保护红线、永久基本农田、城镇开发边界三条控制线评估调整和自然保护地整合优化工作，引导形成科学适度有序的国土空间生态保护格局，强化生态空间的底线约束和刚性管控。优化整合后建立1个自然保护区（云南铜壁关自然保护区）、1个风景名胜区的自然保护地体系（云南瑞丽江—大盈江国家级风景名胜区）。约92.82%的自然保护地位于生物多样性保护重点区域，科学划定生态保护红线33644.41公顷，涵盖了自然保护地、饮用水水源地和国家级公益林等重点区域生态系统质量取得显著改善，生态系统服务功能得到有效提升，区域生态安全格局基本形成。</w:t>
      </w:r>
    </w:p>
    <w:p w14:paraId="12760976">
      <w:pPr>
        <w:pStyle w:val="4"/>
        <w:numPr>
          <w:ilvl w:val="0"/>
          <w:numId w:val="5"/>
        </w:numPr>
        <w:ind w:firstLineChars="0"/>
      </w:pPr>
      <w:r>
        <w:t>森林质量稳步提升</w:t>
      </w:r>
    </w:p>
    <w:p w14:paraId="7F9685CD">
      <w:pPr>
        <w:pStyle w:val="16"/>
      </w:pPr>
      <w:r>
        <w:t>到2020年末，全市森林面积稳定在98.67</w:t>
      </w:r>
      <w:r>
        <w:rPr>
          <w:shd w:val="clear" w:fill="FFFFFF"/>
        </w:rPr>
        <w:t>万亩</w:t>
      </w:r>
      <w:r>
        <w:t>，森林覆盖率达到69.63%，森林蓄积量达到874万立方米，自然保护地面积达40.64</w:t>
      </w:r>
      <w:r>
        <w:rPr>
          <w:shd w:val="clear" w:fill="FFFFFF"/>
        </w:rPr>
        <w:t>万亩</w:t>
      </w:r>
      <w:r>
        <w:t>，占国土总面积的28.68%</w:t>
      </w:r>
      <w:r>
        <w:rPr>
          <w:rFonts w:hint="eastAsia"/>
          <w:shd w:val="clear" w:fill="FFFFFF"/>
          <w:lang w:eastAsia="zh-CN"/>
        </w:rPr>
        <w:t>，</w:t>
      </w:r>
      <w:r>
        <w:t>占林地总面积的42.20%。森林、草原、湿地等自然资源保护管理全面加强，珍稀濒危野生动植物资源得到有效保护，林草防灾减灾应急处置能力明显提升。以自然保护区为主体的自然保护地体系初步建成，自然保护地整合优化成效显现，自然公园、生物多样性研究等机构建立健全。全市林草产业总产值达到38.6亿元，生态绿色产业布局和结构趋于优化，林草一二三产业融合发展，特色经济林、林下经济、木竹藤加工等林草产业不断壮大，生态旅游、森林康养积极融入</w:t>
      </w:r>
      <w:r>
        <w:rPr>
          <w:rFonts w:hint="eastAsia"/>
          <w:lang w:eastAsia="zh-CN"/>
        </w:rPr>
        <w:t>“</w:t>
      </w:r>
      <w:r>
        <w:t>大健康</w:t>
      </w:r>
      <w:r>
        <w:rPr>
          <w:rFonts w:hint="eastAsia"/>
          <w:lang w:eastAsia="zh-CN"/>
        </w:rPr>
        <w:t>”</w:t>
      </w:r>
      <w:r>
        <w:t>产业。林草治理体系和治理能力现代化水平明显提升。林草科技、智慧林草、基础设施等保障体系不断夯实。</w:t>
      </w:r>
    </w:p>
    <w:p w14:paraId="1F1EC0FE">
      <w:pPr>
        <w:pStyle w:val="16"/>
      </w:pPr>
      <w:r>
        <w:t>适度开发宜耕草地资源。规划期内，根据宜耕草地后备资源分布情况，结合国土综合整治与生态修复专项规划，稳步推进宜耕草地资源开发，补充耕地用于落实耕地占补平衡。</w:t>
      </w:r>
    </w:p>
    <w:p w14:paraId="2D1C64B7">
      <w:pPr>
        <w:pStyle w:val="16"/>
      </w:pPr>
      <w:r>
        <w:t>全面保护、合理利用湿地资源，推进湿地可持续利用。严格保障湿地生态空间，湿地与水资源协调保护，维护湿地功能，强化内陆滩涂管护，通过流域生态环境治理和建设防护林等措施，改善湿地生态功能。到2035年，瑞丽市湿地面积不低于159.31公顷</w:t>
      </w:r>
    </w:p>
    <w:p w14:paraId="7FD3C1E0">
      <w:pPr>
        <w:pStyle w:val="4"/>
        <w:numPr>
          <w:ilvl w:val="0"/>
          <w:numId w:val="5"/>
        </w:numPr>
        <w:ind w:firstLineChars="0"/>
      </w:pPr>
      <w:r>
        <w:t>水土保持工作稳中推进</w:t>
      </w:r>
    </w:p>
    <w:p w14:paraId="496CB437">
      <w:pPr>
        <w:pStyle w:val="16"/>
      </w:pPr>
      <w:r>
        <w:t>瑞丽市水土保持规划是贯彻《</w:t>
      </w:r>
      <w:r>
        <w:rPr>
          <w:rFonts w:hint="eastAsia"/>
          <w:shd w:val="clear" w:fill="FFFFFF"/>
          <w:lang w:eastAsia="zh-CN"/>
        </w:rPr>
        <w:t>中华人民共和国水土保持法</w:t>
      </w:r>
      <w:r>
        <w:t>》和《云南省实施&lt;水土保持法&gt;办法》的要求，是落实《云南省水土保持规划（2016</w:t>
      </w:r>
      <w:r>
        <w:rPr>
          <w:rFonts w:hint="eastAsia"/>
          <w:shd w:val="clear" w:fill="FFFFFF"/>
          <w:lang w:eastAsia="zh-CN"/>
        </w:rPr>
        <w:t>—</w:t>
      </w:r>
      <w:r>
        <w:t>2030年）》的具体举措，是全面推进新时期瑞丽市水土保持工作健康持续发展的需要。以园地和林地为主，水土流失也主要发生在林地和耕地。近年来，人为水土流失逐年严重，以公路、铁路、矿山、城镇建设为重点的各类开发性建设导致了严重的水土流失。</w:t>
      </w:r>
    </w:p>
    <w:p w14:paraId="2C75775C">
      <w:pPr>
        <w:pStyle w:val="16"/>
      </w:pPr>
      <w:r>
        <w:t>水土流失总面积来看，瑞丽市总体呈降低趋势，2015年较2004年水土流失总面积降低62.49km</w:t>
      </w:r>
      <w:r>
        <w:rPr>
          <w:vertAlign w:val="superscript"/>
        </w:rPr>
        <w:t>2</w:t>
      </w:r>
      <w:r>
        <w:t>，与国土总面积比例降低6.61个百分点；从水土流失强度来看，轻度及强烈流失面积呈上升趋势，2015年较2004年分别增加了71.65km</w:t>
      </w:r>
      <w:r>
        <w:rPr>
          <w:vertAlign w:val="superscript"/>
        </w:rPr>
        <w:t>2</w:t>
      </w:r>
      <w:r>
        <w:t>、6.48km</w:t>
      </w:r>
      <w:r>
        <w:rPr>
          <w:vertAlign w:val="superscript"/>
        </w:rPr>
        <w:t>2</w:t>
      </w:r>
      <w:r>
        <w:t>；中度流失面积呈降低趋势，2015年较2004年降低了166.80km</w:t>
      </w:r>
      <w:r>
        <w:rPr>
          <w:vertAlign w:val="superscript"/>
        </w:rPr>
        <w:t>2</w:t>
      </w:r>
      <w:r>
        <w:t>；极强烈、剧烈流失面积从无到有，分别增加为14.46、11.72km</w:t>
      </w:r>
      <w:r>
        <w:rPr>
          <w:vertAlign w:val="superscript"/>
        </w:rPr>
        <w:t>2</w:t>
      </w:r>
      <w:r>
        <w:t>。</w:t>
      </w:r>
    </w:p>
    <w:p w14:paraId="033491AE">
      <w:pPr>
        <w:pStyle w:val="16"/>
      </w:pPr>
      <w:r>
        <w:t>水土保持主导基础功能以蓄水保土为主的重点预防区，应充分发挥水土保持设施保土蓄水，改善水质和提高土地生产力的功能。加强梯田、梯地、山塘水库、坡面径流调蓄和泥沙拦截设施、林草设施等的保护，涵养水源，推广开展清洁型小流域建设。</w:t>
      </w:r>
    </w:p>
    <w:p w14:paraId="07EE5D65">
      <w:pPr>
        <w:pStyle w:val="16"/>
      </w:pPr>
      <w:r>
        <w:t>水土保持主导基础功能以水源涵养和生态维护为主的重点预防区，预防措施以加强水库源头和上游地区自然生态环境的保护，修复自然生态环境为主。</w:t>
      </w:r>
    </w:p>
    <w:p w14:paraId="6BF1F65C">
      <w:pPr>
        <w:pStyle w:val="4"/>
        <w:numPr>
          <w:ilvl w:val="0"/>
          <w:numId w:val="5"/>
        </w:numPr>
        <w:ind w:firstLineChars="0"/>
      </w:pPr>
      <w:r>
        <w:t>水源保护工作取得新的成效</w:t>
      </w:r>
    </w:p>
    <w:p w14:paraId="48618AC1">
      <w:pPr>
        <w:pStyle w:val="16"/>
      </w:pPr>
      <w:r>
        <w:t>省生态环境厅已批复瑞丽市人民政府5个饮用水水源保护区划定方案，勐秀乡小街水库、畹町农场场部、姐勒水库、勐卯水库、弄岛镇芒林水库水源保护区划定工作，共划定水源保护区85.545平方公里，其中一级保护区1.333平方公里，二级保护区84.212平方公里；完成瑞丽市79个水域河湖管理范围划定成果，共划定保护范围面积2949.55公顷。</w:t>
      </w:r>
    </w:p>
    <w:p w14:paraId="7CC82648">
      <w:pPr>
        <w:pStyle w:val="4"/>
        <w:numPr>
          <w:ilvl w:val="0"/>
          <w:numId w:val="5"/>
        </w:numPr>
        <w:ind w:firstLineChars="0"/>
      </w:pPr>
      <w:r>
        <w:t>历史遗留废弃矿山生态修复工作成效显著</w:t>
      </w:r>
    </w:p>
    <w:p w14:paraId="5DB91DC2">
      <w:pPr>
        <w:pStyle w:val="16"/>
      </w:pPr>
      <w:r>
        <w:t>历史遗留矿山生态修复是实现生态文明的重要组成部分，必须坚持以人民为中心，坚持人与自然和谐共生，坚持高质量发展，优化国土空间格局，改善人居环境质量和城乡风貌品质，为生态文明建设的高质量发展提供有力支撑。</w:t>
      </w:r>
    </w:p>
    <w:p w14:paraId="5AEF0DCE">
      <w:pPr>
        <w:pStyle w:val="16"/>
      </w:pPr>
      <w:r>
        <w:t>瑞丽市完成了已关闭的34个矿山的生态修复工作，涉及自然修复、绿化修复和工程治理+绿化修复相结合等多种方式，完成面积约2239亩，总投资约2794.77万元。</w:t>
      </w:r>
    </w:p>
    <w:p w14:paraId="7FB336AD">
      <w:pPr>
        <w:pStyle w:val="4"/>
        <w:numPr>
          <w:ilvl w:val="0"/>
          <w:numId w:val="5"/>
        </w:numPr>
        <w:ind w:firstLineChars="0"/>
      </w:pPr>
      <w:r>
        <w:t>国土综合整治有序推进</w:t>
      </w:r>
    </w:p>
    <w:p w14:paraId="04C79A8A">
      <w:pPr>
        <w:pStyle w:val="16"/>
      </w:pPr>
      <w:r>
        <w:rPr>
          <w:rFonts w:hint="eastAsia"/>
          <w:lang w:eastAsia="zh-CN"/>
        </w:rPr>
        <w:t>“</w:t>
      </w:r>
      <w:r>
        <w:t>十三五</w:t>
      </w:r>
      <w:r>
        <w:rPr>
          <w:rFonts w:hint="eastAsia"/>
          <w:lang w:eastAsia="zh-CN"/>
        </w:rPr>
        <w:t>”</w:t>
      </w:r>
      <w:r>
        <w:t>期间，瑞丽市重点实施了高标准农田建设，工矿废弃地复垦等综合整治工作，</w:t>
      </w:r>
      <w:r>
        <w:rPr>
          <w:rFonts w:hint="eastAsia"/>
          <w:shd w:val="clear" w:fill="FFFFFF"/>
          <w:lang w:eastAsia="zh-CN"/>
        </w:rPr>
        <w:t>有效地减少了</w:t>
      </w:r>
      <w:r>
        <w:t>农业面源污染、改善了农田生态系统微</w:t>
      </w:r>
      <w:r>
        <w:rPr>
          <w:rFonts w:hint="eastAsia"/>
          <w:shd w:val="clear" w:fill="FFFFFF"/>
          <w:lang w:eastAsia="zh-CN"/>
        </w:rPr>
        <w:t>循环</w:t>
      </w:r>
      <w:r>
        <w:t>功能，在维持农业综合生产能力不降低的同时提升了农田生态系统的稳定性。</w:t>
      </w:r>
    </w:p>
    <w:p w14:paraId="7A1611C4">
      <w:pPr>
        <w:pStyle w:val="16"/>
      </w:pPr>
      <w:r>
        <w:t>截至2020年，瑞丽市已建成高标准农田9.51</w:t>
      </w:r>
      <w:r>
        <w:rPr>
          <w:shd w:val="clear" w:fill="FFFFFF"/>
        </w:rPr>
        <w:t>万亩</w:t>
      </w:r>
      <w:r>
        <w:t>、占耕地面积的54.10%，但是大部分耕地仍然存在着基础设施薄弱、抗灾能力不强、耕地质量不高、田块细碎化等问题，同时，受建设标准低、自然灾害破坏等因素影响，部分已建成高标准农田存在工程不配套、设施损毁等问题，影响农田使用成效，改造提升任务仍然艰巨。瑞丽市现有的高标准农田无论是数量规模还是质量等级，与农业高质量发展的要求还有不小的差距。</w:t>
      </w:r>
    </w:p>
    <w:p w14:paraId="6A71A98A">
      <w:pPr>
        <w:pStyle w:val="16"/>
      </w:pPr>
      <w:r>
        <w:t>因地制宜推广深耕深松、培肥改土、秸秆还田、水肥一体化等保护性耕作技术，综合采取工程、生物、农艺等措施，开展退化耕地综合治理、污染耕地阻控修复；实施测土配方施肥，鼓励施用有机肥、生物肥，加大秸秆还田力度，多措并举提高耕地质量和产能。推广实施耕地轮作休耕，科学安排</w:t>
      </w:r>
      <w:r>
        <w:rPr>
          <w:rFonts w:hint="eastAsia"/>
          <w:lang w:eastAsia="zh-CN"/>
        </w:rPr>
        <w:t>“</w:t>
      </w:r>
      <w:r>
        <w:t>稻田+</w:t>
      </w:r>
      <w:r>
        <w:rPr>
          <w:rFonts w:hint="eastAsia"/>
          <w:lang w:eastAsia="zh-CN"/>
        </w:rPr>
        <w:t>”</w:t>
      </w:r>
      <w:r>
        <w:t>生态养殖、粮菜轮作、粮经轮作、插花蔬菜种植等，实现用地与养地结合。</w:t>
      </w:r>
    </w:p>
    <w:p w14:paraId="491C1353">
      <w:pPr>
        <w:pStyle w:val="4"/>
        <w:numPr>
          <w:ilvl w:val="0"/>
          <w:numId w:val="5"/>
        </w:numPr>
        <w:ind w:firstLineChars="0"/>
      </w:pPr>
      <w:r>
        <w:t>城乡融合与人居环境改善统筹推进</w:t>
      </w:r>
    </w:p>
    <w:p w14:paraId="497B61A9">
      <w:pPr>
        <w:pStyle w:val="16"/>
      </w:pPr>
      <w:r>
        <w:t>遵循乡村发展规律，坚持数量服从质量、进度服从实效，求好不求快，因地制宜，实事求是，规划引领，分类施策，充分发挥农民主体作用，构建政府、市场主体、村集体、村民共建共治共管格局，在全市统筹推进重点工作，实现农村人居环境整治提升与公共基础设施改善、特色产业和乡村旅游发展、乡风文明进步等有机结合、互促互进。为我市打造乡村振兴示范区、加快农业农村现代化、建设美丽瑞丽提供有力支撑。</w:t>
      </w:r>
    </w:p>
    <w:p w14:paraId="0C1D411F">
      <w:pPr>
        <w:pStyle w:val="16"/>
      </w:pPr>
      <w:r>
        <w:t>深入开展城镇环境整治，整治城区生态环境卫生，解决了城区绿化带乱搭乱挂、占绿毁绿、</w:t>
      </w:r>
      <w:r>
        <w:rPr>
          <w:rFonts w:hint="eastAsia"/>
          <w:shd w:val="clear" w:fill="FFFFFF"/>
          <w:lang w:eastAsia="zh-CN"/>
        </w:rPr>
        <w:t>城郊接合部</w:t>
      </w:r>
      <w:r>
        <w:t>脏乱差等部分问题；加强城区基础设施建设管护，采取</w:t>
      </w:r>
      <w:r>
        <w:rPr>
          <w:rFonts w:hint="eastAsia"/>
          <w:lang w:eastAsia="zh-CN"/>
        </w:rPr>
        <w:t>“</w:t>
      </w:r>
      <w:r>
        <w:t>一街（道）一策</w:t>
      </w:r>
      <w:r>
        <w:rPr>
          <w:rFonts w:hint="eastAsia"/>
          <w:lang w:eastAsia="zh-CN"/>
        </w:rPr>
        <w:t>”</w:t>
      </w:r>
      <w:r>
        <w:t>，统一规划，突出优秀传统文化、中华民族视觉形象，对城市门户节点、城区主街道、标志性建筑外立面进行风貌改造和绿化亮化提升城市品位。深入开展农村人居环境整治，着力加强村容村貌整治，设置垃圾堆放设施；推进厕所革命，修建户厕或公厕、满足如厕的需求；梯次推进生活污水处理，集中收集生活污水，有序排放，房前屋后沟渠水塘全面清理；实现人畜分离，畜禽粪污禁止随意排放，村庄干净整洁。城乡基础设施明显改善，实现乡镇村硬化道路全覆盖，城乡垃圾收运处置体系建设稳步推进，城乡面貌明显改观，城乡居民环境卫生素养明显提升，人居环境明显改善。</w:t>
      </w:r>
    </w:p>
    <w:p w14:paraId="443A070B">
      <w:pPr>
        <w:pStyle w:val="2"/>
        <w:numPr>
          <w:ilvl w:val="0"/>
          <w:numId w:val="2"/>
        </w:numPr>
      </w:pPr>
      <w:bookmarkStart w:id="8" w:name="_Toc7041"/>
      <w:r>
        <w:t>主要生态问题</w:t>
      </w:r>
      <w:bookmarkEnd w:id="8"/>
    </w:p>
    <w:p w14:paraId="67D06AC4">
      <w:pPr>
        <w:pStyle w:val="4"/>
        <w:numPr>
          <w:ilvl w:val="0"/>
          <w:numId w:val="6"/>
        </w:numPr>
        <w:ind w:firstLineChars="0"/>
      </w:pPr>
      <w:r>
        <w:t>全市系统性问题</w:t>
      </w:r>
    </w:p>
    <w:p w14:paraId="15E98905">
      <w:pPr>
        <w:pStyle w:val="16"/>
        <w:ind w:firstLine="634"/>
      </w:pPr>
      <w:r>
        <w:rPr>
          <w:b/>
        </w:rPr>
        <w:t>生态护区分布范围广，空间联通程度低。</w:t>
      </w:r>
      <w:r>
        <w:t>瑞丽市生态保护红线面积为336.02km</w:t>
      </w:r>
      <w:r>
        <w:rPr>
          <w:vertAlign w:val="superscript"/>
        </w:rPr>
        <w:t>2</w:t>
      </w:r>
      <w:r>
        <w:t>，占国土面积的35.57%，主要沿辖区北东向南西分布的山脊展布，保护类型均为大盈江-瑞丽江水源涵养型，保护区生物物种多，但种群小、数量少，且保护区呈间隔状、碎片状，不利于空间连通，难以保障生物栖息地，无法形成有效的物种迁徙通道，抵抗外界</w:t>
      </w:r>
      <w:r>
        <w:rPr>
          <w:shd w:val="clear" w:fill="FFFFFF"/>
        </w:rPr>
        <w:t>干扰能</w:t>
      </w:r>
      <w:r>
        <w:t>力低，属生态脆弱区，一旦出现自然灾害和人为破坏，易造成动植物栖息地孤岛化，严重破坏生态环境。</w:t>
      </w:r>
    </w:p>
    <w:p w14:paraId="218D635C">
      <w:pPr>
        <w:pStyle w:val="16"/>
        <w:ind w:firstLine="634"/>
      </w:pPr>
      <w:r>
        <w:rPr>
          <w:b/>
        </w:rPr>
        <w:t>生态缓冲带建设不完善。</w:t>
      </w:r>
      <w:r>
        <w:t>护路林建设面积低，难以阻隔飞沙、粉尘对周边生态环境的影响。无护岸林建设，陆地生态系统和河湖水域生态系统之间缺乏连接带和过渡区，河湖水域的自净能力受到限制，难以隔绝人为干扰对湿地的不良影响，导致生物多样性降低、面源污染风险增加。生态缓冲带的缺位使得城镇建设的负面效益直接作用于周边自然环境，加剧农业与城镇空间人类活动对生态空间的影响。</w:t>
      </w:r>
    </w:p>
    <w:p w14:paraId="03384312">
      <w:pPr>
        <w:pStyle w:val="4"/>
        <w:numPr>
          <w:ilvl w:val="0"/>
          <w:numId w:val="6"/>
        </w:numPr>
        <w:ind w:firstLineChars="0"/>
      </w:pPr>
      <w:r>
        <w:t>生态空间问题</w:t>
      </w:r>
    </w:p>
    <w:p w14:paraId="46AA416F">
      <w:pPr>
        <w:pStyle w:val="16"/>
        <w:ind w:firstLine="634"/>
      </w:pPr>
      <w:bookmarkStart w:id="9" w:name="_Hlk161234756"/>
      <w:r>
        <w:rPr>
          <w:b/>
        </w:rPr>
        <w:t>水土流失依然严重。</w:t>
      </w:r>
      <w:bookmarkEnd w:id="9"/>
      <w:r>
        <w:t>从近20年瑞丽市水土流失总面积来看，总体呈降低趋势，减少水土流失面积62.49km</w:t>
      </w:r>
      <w:r>
        <w:rPr>
          <w:vertAlign w:val="superscript"/>
        </w:rPr>
        <w:t>2</w:t>
      </w:r>
      <w:r>
        <w:t>，但从水土流失强度来看，轻度及强烈流失面积呈上升趋势，而极强烈、剧烈流失面积则从无到有；从收集资料分析，总体趋势降低主要是因为以往仅对易治理区域进行初步治理，且部分区域因退耕还林起到保护作用，而轻度及强烈水土流失面积增加，极强烈水土流失面积从无到有主要原因是，山区受区域地质构造、地形、降水等因素影响，地质灾害易发，因地灾及其次生灾害造成的植被破坏与土壤侵蚀不断加剧，从而引发的水土流失问题；坝区边缘因存在大量坡耕地受人为和降雨作用影响导致水土流失严重；坝区则是因为属城镇建设和基础设施建设区，存在大规模人类工程活动造成水土流失问题。</w:t>
      </w:r>
    </w:p>
    <w:p w14:paraId="1DB70557">
      <w:pPr>
        <w:pStyle w:val="16"/>
        <w:ind w:firstLine="634"/>
      </w:pPr>
      <w:r>
        <w:rPr>
          <w:b/>
        </w:rPr>
        <w:t>湿地生态涵养功能不足。</w:t>
      </w:r>
      <w:r>
        <w:t>瑞丽市湿地面积较小，仅占市域国土面积的2.18%；湿地类型单一，主要为河流水面、水库水面和内陆滩涂，湿地分布不均匀，34.03%的湿地分布于勐卯街道；自然湿地萎缩、生态功能退化现象明显；同时，由于湿地景观资源独特，成为地产、旅游等开发活动的热区，但因湿地保护意识不强，对湿地的重要性、价值和功能认识还不到位，开发和保护湿地缺乏科学性，导致湿地流域生态链破坏，填埋、占用湿地的事件时有发生，湿地生态功能减弱，保护与恢复的任务较重。</w:t>
      </w:r>
    </w:p>
    <w:p w14:paraId="7479D80A">
      <w:pPr>
        <w:pStyle w:val="4"/>
        <w:numPr>
          <w:ilvl w:val="0"/>
          <w:numId w:val="6"/>
        </w:numPr>
        <w:ind w:firstLineChars="0"/>
      </w:pPr>
      <w:r>
        <w:t>农业空间问题</w:t>
      </w:r>
    </w:p>
    <w:p w14:paraId="71398DFE">
      <w:pPr>
        <w:pStyle w:val="16"/>
        <w:ind w:firstLine="634"/>
      </w:pPr>
      <w:bookmarkStart w:id="10" w:name="_Hlk166768835"/>
      <w:r>
        <w:rPr>
          <w:b/>
        </w:rPr>
        <w:t>农业基础设施建设</w:t>
      </w:r>
      <w:bookmarkEnd w:id="10"/>
      <w:r>
        <w:rPr>
          <w:b/>
        </w:rPr>
        <w:t>有待提升。</w:t>
      </w:r>
      <w:r>
        <w:t>瑞丽市坡耕地面积131.18km</w:t>
      </w:r>
      <w:r>
        <w:rPr>
          <w:vertAlign w:val="superscript"/>
        </w:rPr>
        <w:t>2</w:t>
      </w:r>
      <w:r>
        <w:t>，占耕地总面积的13.88%，主要分布在南畹河左岸山区及瑞丽盆地北部边缘地区，相较全州平均水平占比较低，</w:t>
      </w:r>
      <w:bookmarkStart w:id="11" w:name="_Hlk171096004"/>
      <w:r>
        <w:t>但坡耕地所处区域一方面引水灌溉困难，保水、保土、保肥能力低，另一方面由于经济基础薄弱，农业生产地、田间</w:t>
      </w:r>
      <w:r>
        <w:rPr>
          <w:rFonts w:hint="eastAsia"/>
          <w:shd w:val="clear" w:fill="FFFFFF"/>
          <w:lang w:eastAsia="zh-CN"/>
        </w:rPr>
        <w:t>道路</w:t>
      </w:r>
      <w:r>
        <w:t>、水利等基础设施的不完善，加之土壤改良、地力培肥、农田防护与生态环境保持、农业科技服务等综合配套措施建设投入不足，耕地质量和产能发展受限，</w:t>
      </w:r>
      <w:bookmarkEnd w:id="11"/>
      <w:r>
        <w:t>农业基础设施建设仍有较大提升空间</w:t>
      </w:r>
      <w:r>
        <w:rPr>
          <w:rFonts w:hint="eastAsia"/>
        </w:rPr>
        <w:t>。</w:t>
      </w:r>
    </w:p>
    <w:p w14:paraId="040DD87E">
      <w:pPr>
        <w:pStyle w:val="16"/>
        <w:ind w:firstLine="634"/>
      </w:pPr>
      <w:bookmarkStart w:id="12" w:name="_Hlk171095990"/>
      <w:bookmarkStart w:id="13" w:name="_Hlk166768853"/>
      <w:r>
        <w:rPr>
          <w:b/>
        </w:rPr>
        <w:t>耕地生态保护</w:t>
      </w:r>
      <w:bookmarkEnd w:id="12"/>
      <w:r>
        <w:rPr>
          <w:b/>
        </w:rPr>
        <w:t>仍需加强</w:t>
      </w:r>
      <w:bookmarkEnd w:id="13"/>
      <w:r>
        <w:rPr>
          <w:b/>
        </w:rPr>
        <w:t>。</w:t>
      </w:r>
      <w:bookmarkStart w:id="14" w:name="_Hlk171096018"/>
      <w:r>
        <w:t>农药、化肥、农膜的超量和不规范使用给耕地生态保护造成较大压力，造成</w:t>
      </w:r>
      <w:r>
        <w:rPr>
          <w:shd w:val="clear" w:fill="FFFFFF"/>
        </w:rPr>
        <w:t>农田面源污染</w:t>
      </w:r>
      <w:r>
        <w:t>、地表水体富营养化、耕地资源浪费等问题。在高标准农田建设过程中粗放式实施，过度硬化沟渠道路，对农田</w:t>
      </w:r>
      <w:r>
        <w:rPr>
          <w:shd w:val="clear" w:fill="FFFFFF"/>
        </w:rPr>
        <w:t>生态环境的保护</w:t>
      </w:r>
      <w:r>
        <w:t>力度不够，农业绿色发展意识仍不到位。</w:t>
      </w:r>
      <w:bookmarkEnd w:id="14"/>
    </w:p>
    <w:p w14:paraId="0184CEB7">
      <w:pPr>
        <w:pStyle w:val="16"/>
        <w:ind w:firstLine="634"/>
      </w:pPr>
      <w:r>
        <w:rPr>
          <w:b/>
        </w:rPr>
        <w:t>耕地后备资源开发项目。</w:t>
      </w:r>
      <w:r>
        <w:t>实施耕地后备资源开发（补充耕地）项目，规划期内，结合瑞丽市耕地后备资源调查评价成果和耕地后备资源补充空间调查评估成果，科学开展宜耕后备资源开发，力争在规划期内满足耕地占补平衡需求。</w:t>
      </w:r>
    </w:p>
    <w:p w14:paraId="39C3399A">
      <w:pPr>
        <w:pStyle w:val="16"/>
        <w:ind w:firstLine="634"/>
      </w:pPr>
      <w:r>
        <w:rPr>
          <w:b/>
        </w:rPr>
        <w:t>村庄人居环境有待进一步提升。</w:t>
      </w:r>
      <w:r>
        <w:t>农村宅基地普遍占地大，总体上村庄发展分散，风貌不一，很大一部分布局较混乱，建筑质量差，村内、村周围脏、乱、差现象较为突出。分散的布局状况也导致道路、给排水、垃圾处理等部分村落基础设施落后，制约了农村居民生活条件的提高，同时对周边环境产生了不良影响，安全、消防和抗灾能力等均较为薄弱，农村人居环境整体水平不高，与建设美丽宜居乡村要求存在差距。</w:t>
      </w:r>
    </w:p>
    <w:p w14:paraId="422CFD97">
      <w:pPr>
        <w:pStyle w:val="16"/>
        <w:ind w:firstLine="634"/>
      </w:pPr>
      <w:r>
        <w:rPr>
          <w:b/>
        </w:rPr>
        <w:t>建设用地整治项目。</w:t>
      </w:r>
      <w:r>
        <w:t>实施农村建设用地整治项目，通过实施农村</w:t>
      </w:r>
      <w:r>
        <w:rPr>
          <w:rFonts w:hint="eastAsia"/>
          <w:lang w:eastAsia="zh-CN"/>
        </w:rPr>
        <w:t>“</w:t>
      </w:r>
      <w:r>
        <w:t>厕所革命</w:t>
      </w:r>
      <w:r>
        <w:rPr>
          <w:rFonts w:hint="eastAsia"/>
          <w:lang w:eastAsia="zh-CN"/>
        </w:rPr>
        <w:t>”</w:t>
      </w:r>
      <w:r>
        <w:t>、农村生活污水处理、垃圾处理、饮水安全、农村照明、村容村貌提升等行动，补齐农村人居环境短板，提升农村人居环境品质，打造生态宜居美丽乡村。通过棚户区改造、老旧小区改造、步行街、生态景观带、城市雨水管道改造等工程，推进城市建成区改造提升和功能完善，因地制宜推进城中村改造，改善人居环境，提升生活品质。</w:t>
      </w:r>
    </w:p>
    <w:p w14:paraId="33EB88F1">
      <w:pPr>
        <w:pStyle w:val="4"/>
        <w:numPr>
          <w:ilvl w:val="0"/>
          <w:numId w:val="6"/>
        </w:numPr>
        <w:ind w:firstLineChars="0"/>
      </w:pPr>
      <w:r>
        <w:t>城镇空间问题</w:t>
      </w:r>
    </w:p>
    <w:p w14:paraId="6FD9ED7B">
      <w:pPr>
        <w:pStyle w:val="16"/>
        <w:ind w:firstLine="634"/>
      </w:pPr>
      <w:r>
        <w:rPr>
          <w:b/>
        </w:rPr>
        <w:t>城镇绿地分布不均，蓝绿空间品质有待提升。</w:t>
      </w:r>
      <w:r>
        <w:t>公园绿地主要分布在靠近建成区边缘区域，整体绿化水平较高，老城区分布较少，绿地质量参差不齐。中心城区防护绿地面积较小，仅为146.81公顷，集中分布于南部区域，影响整体防护效果。绿化景观布局零散，各景点、绿地之间缺乏有机联系。老城区部分城中村、城郊接合部沿河（沟）污水直排口未消除，易导致雨污分流不彻底，蓝绿空间连通程度与生态功能受限，水环境生态治理难度增加，城镇生态系统稳定性与恢复力水平降低，影响城市蓝绿空间生态效应与人居环境品质。</w:t>
      </w:r>
    </w:p>
    <w:p w14:paraId="35E708CC">
      <w:pPr>
        <w:pStyle w:val="16"/>
        <w:ind w:firstLine="634"/>
      </w:pPr>
      <w:r>
        <w:rPr>
          <w:b/>
        </w:rPr>
        <w:t>城镇人居环境有待进一步提高。</w:t>
      </w:r>
      <w:r>
        <w:t>城市占道经营整治频发，以路为市，商铺门前乱设摊、乱堆放现象普遍，特别是城区主次干道、医院、车站、学校周边等主要场所占道经营情况较为突出；</w:t>
      </w:r>
      <w:r>
        <w:rPr>
          <w:rFonts w:hint="eastAsia"/>
          <w:shd w:val="clear" w:fill="FFFFFF"/>
          <w:lang w:eastAsia="zh-CN"/>
        </w:rPr>
        <w:t>城郊接合部</w:t>
      </w:r>
      <w:r>
        <w:t>卫生死角、盲区</w:t>
      </w:r>
      <w:r>
        <w:rPr>
          <w:rFonts w:hint="eastAsia"/>
          <w:lang w:eastAsia="zh-CN"/>
        </w:rPr>
        <w:t>“</w:t>
      </w:r>
      <w:r>
        <w:t>脏乱差</w:t>
      </w:r>
      <w:r>
        <w:rPr>
          <w:rFonts w:hint="eastAsia"/>
          <w:lang w:eastAsia="zh-CN"/>
        </w:rPr>
        <w:t>”</w:t>
      </w:r>
      <w:r>
        <w:t>现象时有出现；城区交通干道两旁存在残垣断壁、绿化带乱搭乱挂、占绿毁绿等，护栏、护坡、花圃、树围石、</w:t>
      </w:r>
      <w:r>
        <w:rPr>
          <w:shd w:val="clear" w:fill="FFFFFF"/>
        </w:rPr>
        <w:t>路沿石</w:t>
      </w:r>
      <w:r>
        <w:t>、垃圾桶（箱）等城区基础设施有待全面进行加强管理和整修，绿美城镇建设仍需提升。</w:t>
      </w:r>
    </w:p>
    <w:p w14:paraId="0EBDC7E3">
      <w:pPr>
        <w:pStyle w:val="16"/>
        <w:ind w:firstLine="634"/>
      </w:pPr>
      <w:r>
        <w:rPr>
          <w:b/>
        </w:rPr>
        <w:t>城镇内涝问题突出，排水设施有待加强。</w:t>
      </w:r>
      <w:r>
        <w:t>近年来，受全球性气候变化影响，暴雨及持续降雨等极端天气事件明显增多，城市内涝灾害日趋频发，群众生命财产安全受到威胁。瑞丽市城区易出现内涝的点有20余处，其中以麓川路东侧、麓川路</w:t>
      </w:r>
      <w:r>
        <w:rPr>
          <w:rFonts w:hint="eastAsia"/>
          <w:shd w:val="clear" w:fill="FFFFFF"/>
          <w:lang w:eastAsia="zh-CN"/>
        </w:rPr>
        <w:t>民族</w:t>
      </w:r>
      <w:r>
        <w:t>中学附近、团结路与姐岗路交叉口、环城西路与金泉路交叉口、勐卯大道与人民</w:t>
      </w:r>
      <w:r>
        <w:rPr>
          <w:shd w:val="clear" w:fill="FFFFFF"/>
        </w:rPr>
        <w:t>路交汇</w:t>
      </w:r>
      <w:r>
        <w:t>口、勐卯大道西南方向积水点等最为严重。主要是因为河道淤积严重，泄洪能力不足；老城区管道老化破损、设计容量不足等；另外瑞丽市的排水</w:t>
      </w:r>
      <w:r>
        <w:rPr>
          <w:rFonts w:hint="eastAsia"/>
          <w:shd w:val="clear" w:fill="FFFFFF"/>
          <w:lang w:eastAsia="zh-CN"/>
        </w:rPr>
        <w:t>过度依赖</w:t>
      </w:r>
      <w:r>
        <w:t>团结大沟、喊沙排洪沟等，而团结大沟的排洪能力是有限的，一旦团结大沟的水位上升，势必会产生河水倒灌的现象，产生城市内涝问题。</w:t>
      </w:r>
    </w:p>
    <w:p w14:paraId="5BC72060">
      <w:pPr>
        <w:pStyle w:val="2"/>
        <w:numPr>
          <w:ilvl w:val="0"/>
          <w:numId w:val="2"/>
        </w:numPr>
      </w:pPr>
      <w:bookmarkStart w:id="15" w:name="_Toc90164468"/>
      <w:bookmarkStart w:id="16" w:name="_Toc1112"/>
      <w:r>
        <w:t>机遇与挑战</w:t>
      </w:r>
      <w:bookmarkEnd w:id="7"/>
      <w:bookmarkEnd w:id="15"/>
      <w:bookmarkEnd w:id="16"/>
    </w:p>
    <w:p w14:paraId="343CC914">
      <w:pPr>
        <w:pStyle w:val="16"/>
      </w:pPr>
      <w:r>
        <w:t>展望未来十五年，是我国</w:t>
      </w:r>
      <w:r>
        <w:rPr>
          <w:shd w:val="clear" w:fill="FFFFFF"/>
        </w:rPr>
        <w:t>全面建成</w:t>
      </w:r>
      <w:r>
        <w:rPr>
          <w:rFonts w:hint="eastAsia"/>
          <w:shd w:val="clear" w:fill="FFFFFF"/>
          <w:lang w:eastAsia="zh-CN"/>
        </w:rPr>
        <w:t>社会主义现代化国家新征程</w:t>
      </w:r>
      <w:r>
        <w:t>的重要阶段，是全面贯彻落实国家治理体系和治理能力现代化等一系列重大部署、加快推进生态文明建设的关键时期。国家、省、</w:t>
      </w:r>
      <w:r>
        <w:rPr>
          <w:rFonts w:hint="eastAsia"/>
          <w:shd w:val="clear" w:fill="FFFFFF"/>
          <w:lang w:eastAsia="zh-CN"/>
        </w:rPr>
        <w:t>州高度重视</w:t>
      </w:r>
      <w:r>
        <w:t>生态环境保护和绿色发展，把环境保护和绿色发展摆到更加突出的位置。</w:t>
      </w:r>
      <w:r>
        <w:rPr>
          <w:rFonts w:hint="eastAsia"/>
          <w:lang w:eastAsia="zh-CN"/>
        </w:rPr>
        <w:t>“</w:t>
      </w:r>
      <w:r>
        <w:t>十四五</w:t>
      </w:r>
      <w:r>
        <w:rPr>
          <w:rFonts w:hint="eastAsia"/>
          <w:lang w:eastAsia="zh-CN"/>
        </w:rPr>
        <w:t>”</w:t>
      </w:r>
      <w:r>
        <w:t>时期是瑞丽市全面践行</w:t>
      </w:r>
      <w:r>
        <w:rPr>
          <w:rFonts w:hint="eastAsia"/>
          <w:lang w:eastAsia="zh-CN"/>
        </w:rPr>
        <w:t>“</w:t>
      </w:r>
      <w:r>
        <w:t>绿水青山就是金山银山</w:t>
      </w:r>
      <w:r>
        <w:rPr>
          <w:rFonts w:hint="eastAsia"/>
          <w:lang w:eastAsia="zh-CN"/>
        </w:rPr>
        <w:t>”</w:t>
      </w:r>
      <w:r>
        <w:t>理念、推动生态空间提质增效、加快建设</w:t>
      </w:r>
      <w:r>
        <w:rPr>
          <w:rFonts w:hint="eastAsia"/>
          <w:lang w:eastAsia="zh-CN"/>
        </w:rPr>
        <w:t>“</w:t>
      </w:r>
      <w:r>
        <w:t>生态瑞丽</w:t>
      </w:r>
      <w:r>
        <w:rPr>
          <w:rFonts w:hint="eastAsia"/>
          <w:lang w:eastAsia="zh-CN"/>
        </w:rPr>
        <w:t>”</w:t>
      </w:r>
      <w:r>
        <w:t>的战略机遇期，国土空间生态保护修复工作机遇与挑战并存，发展空间和潜力巨大。</w:t>
      </w:r>
    </w:p>
    <w:p w14:paraId="2C82D099">
      <w:pPr>
        <w:pStyle w:val="4"/>
        <w:numPr>
          <w:ilvl w:val="0"/>
          <w:numId w:val="7"/>
        </w:numPr>
        <w:ind w:firstLineChars="0"/>
      </w:pPr>
      <w:bookmarkStart w:id="17" w:name="_Toc90164469"/>
      <w:r>
        <w:t>机遇</w:t>
      </w:r>
      <w:bookmarkEnd w:id="17"/>
    </w:p>
    <w:p w14:paraId="27AE3C7D">
      <w:pPr>
        <w:pStyle w:val="16"/>
        <w:ind w:firstLine="634"/>
        <w:rPr>
          <w:b/>
        </w:rPr>
      </w:pPr>
      <w:r>
        <w:rPr>
          <w:b/>
        </w:rPr>
        <w:t>国家战略部署的实施带来前所未有的新机遇。</w:t>
      </w:r>
      <w:r>
        <w:t>随着</w:t>
      </w:r>
      <w:r>
        <w:rPr>
          <w:rFonts w:hint="eastAsia"/>
          <w:lang w:eastAsia="zh-CN"/>
        </w:rPr>
        <w:t>“</w:t>
      </w:r>
      <w:r>
        <w:t>一带一路</w:t>
      </w:r>
      <w:r>
        <w:rPr>
          <w:rFonts w:hint="eastAsia"/>
          <w:lang w:eastAsia="zh-CN"/>
        </w:rPr>
        <w:t>”</w:t>
      </w:r>
      <w:r>
        <w:t>倡议、西部陆海新通道、中缅边境经济合作区等重大开发开放战略的实施，将推动重大基础设施布局、重大要素流向调整，引发国内经济地理格局改变，西部地区将走向开放最前沿；为云南加快建设南亚大通道，对接</w:t>
      </w:r>
      <w:r>
        <w:rPr>
          <w:rFonts w:hint="eastAsia"/>
          <w:lang w:eastAsia="zh-CN"/>
        </w:rPr>
        <w:t>“</w:t>
      </w:r>
      <w:r>
        <w:t>孟中印缅经济走廊</w:t>
      </w:r>
      <w:r>
        <w:rPr>
          <w:rFonts w:hint="eastAsia"/>
          <w:lang w:eastAsia="zh-CN"/>
        </w:rPr>
        <w:t>”</w:t>
      </w:r>
      <w:r>
        <w:t>，推动南方丝绸之路经济带建设提供重要动力。瑞丽市作为云南省对外开放重要门户，战略地位将进一步提升，为发展带来前所未有的机遇。同时，随着</w:t>
      </w:r>
      <w:r>
        <w:fldChar w:fldCharType="begin"/>
      </w:r>
      <w:r>
        <w:instrText xml:space="preserve"> HYPERLINK "https://baike.baidu.com/item/%E5%9B%BD%E5%86%85%E5%9B%BD%E9%99%85%E5%8F%8C%E5%BE%AA%E7%8E%AF/53222121?fromModule=lemma_inlink" \t "_blank" </w:instrText>
      </w:r>
      <w:r>
        <w:fldChar w:fldCharType="separate"/>
      </w:r>
      <w:r>
        <w:t>国内国际双循环</w:t>
      </w:r>
      <w:r>
        <w:fldChar w:fldCharType="end"/>
      </w:r>
      <w:r>
        <w:t>相互促进的新发展格局的构建以及RCEP合作协议的签订，瑞丽市将积极抓住新一轮产业转移重大机遇，对接最前沿，加速融入新发展格局，奋力推进高质量发展，充分发挥依托</w:t>
      </w:r>
      <w:r>
        <w:rPr>
          <w:rFonts w:hint="eastAsia"/>
          <w:lang w:eastAsia="zh-CN"/>
        </w:rPr>
        <w:t>“</w:t>
      </w:r>
      <w:r>
        <w:t>沿边+跨境</w:t>
      </w:r>
      <w:r>
        <w:rPr>
          <w:rFonts w:hint="eastAsia"/>
          <w:lang w:eastAsia="zh-CN"/>
        </w:rPr>
        <w:t>”</w:t>
      </w:r>
      <w:r>
        <w:t>的区位优势，积极开展沿边产业园区建设，承担起国家产业转移</w:t>
      </w:r>
      <w:r>
        <w:rPr>
          <w:rFonts w:hint="eastAsia"/>
          <w:lang w:eastAsia="zh-CN"/>
        </w:rPr>
        <w:t>“</w:t>
      </w:r>
      <w:r>
        <w:t>拦水坝</w:t>
      </w:r>
      <w:r>
        <w:rPr>
          <w:rFonts w:hint="eastAsia"/>
          <w:lang w:eastAsia="zh-CN"/>
        </w:rPr>
        <w:t>”</w:t>
      </w:r>
      <w:r>
        <w:t>和</w:t>
      </w:r>
      <w:r>
        <w:rPr>
          <w:rFonts w:hint="eastAsia"/>
          <w:lang w:eastAsia="zh-CN"/>
        </w:rPr>
        <w:t>“</w:t>
      </w:r>
      <w:r>
        <w:t>蓄水池</w:t>
      </w:r>
      <w:r>
        <w:rPr>
          <w:rFonts w:hint="eastAsia"/>
          <w:lang w:eastAsia="zh-CN"/>
        </w:rPr>
        <w:t>”</w:t>
      </w:r>
      <w:r>
        <w:t>的重任。</w:t>
      </w:r>
    </w:p>
    <w:p w14:paraId="5ED01FF5">
      <w:pPr>
        <w:pStyle w:val="16"/>
        <w:ind w:firstLine="634"/>
        <w:rPr>
          <w:b/>
        </w:rPr>
      </w:pPr>
      <w:r>
        <w:rPr>
          <w:b/>
        </w:rPr>
        <w:t>生态文明建设引领生态保护修复新方向。</w:t>
      </w:r>
      <w:r>
        <w:t>中共云南省委提出实施</w:t>
      </w:r>
      <w:r>
        <w:rPr>
          <w:rFonts w:hint="eastAsia"/>
          <w:lang w:eastAsia="zh-CN"/>
        </w:rPr>
        <w:t>“</w:t>
      </w:r>
      <w:r>
        <w:t>3815</w:t>
      </w:r>
      <w:r>
        <w:rPr>
          <w:rFonts w:hint="eastAsia"/>
          <w:lang w:eastAsia="zh-CN"/>
        </w:rPr>
        <w:t>”</w:t>
      </w:r>
      <w:r>
        <w:t>战略发展目标，奋力赶超、后来居上，三年上台阶、八年大发展、十五年大跨越，确保与全国同步基本实现社会主义现代化；未来随着大瑞铁路的建成通车，瑞丽市将实现铁路运输的突破，与境内杭瑞高速、瑞陇高速、G320国道等公路交通形成公铁联运，进一步释放物流和运输潜能，强化交通</w:t>
      </w:r>
      <w:r>
        <w:rPr>
          <w:rFonts w:hint="eastAsia"/>
          <w:lang w:eastAsia="zh-CN"/>
        </w:rPr>
        <w:t>“</w:t>
      </w:r>
      <w:r>
        <w:t>内联外引</w:t>
      </w:r>
      <w:r>
        <w:rPr>
          <w:rFonts w:hint="eastAsia"/>
          <w:lang w:eastAsia="zh-CN"/>
        </w:rPr>
        <w:t>”</w:t>
      </w:r>
      <w:r>
        <w:t>作用，助力瑞丽市跨越式发展。瑞丽市对标省委</w:t>
      </w:r>
      <w:r>
        <w:rPr>
          <w:rFonts w:hint="eastAsia"/>
          <w:lang w:eastAsia="zh-CN"/>
        </w:rPr>
        <w:t>“</w:t>
      </w:r>
      <w:r>
        <w:t>3815</w:t>
      </w:r>
      <w:r>
        <w:rPr>
          <w:rFonts w:hint="eastAsia"/>
          <w:lang w:eastAsia="zh-CN"/>
        </w:rPr>
        <w:t>”</w:t>
      </w:r>
      <w:r>
        <w:t>战略发展目标，坚持稳中求进工作总基调，紧扣事关瑞丽长远发展的重大问题，补短板、强弱项、扬优势、促改革、保民生、保安全，为瑞丽市的发展指明新方向。省委、省政府把壮大资源经济、口岸经济、园区经济</w:t>
      </w:r>
      <w:r>
        <w:rPr>
          <w:rFonts w:hint="eastAsia"/>
          <w:lang w:eastAsia="zh-CN"/>
        </w:rPr>
        <w:t>“</w:t>
      </w:r>
      <w:r>
        <w:t>三大经济</w:t>
      </w:r>
      <w:r>
        <w:rPr>
          <w:rFonts w:hint="eastAsia"/>
          <w:lang w:eastAsia="zh-CN"/>
        </w:rPr>
        <w:t>”</w:t>
      </w:r>
      <w:r>
        <w:t>作为推动云南经济高质量发展的重要抓手，积极挖掘资源利用、口岸提升和园区建设潜力，充分发挥云南比较优势和增长潜力；瑞丽市围绕</w:t>
      </w:r>
      <w:r>
        <w:rPr>
          <w:rFonts w:hint="eastAsia"/>
          <w:lang w:eastAsia="zh-CN"/>
        </w:rPr>
        <w:t>“</w:t>
      </w:r>
      <w:r>
        <w:t>三大经济</w:t>
      </w:r>
      <w:r>
        <w:rPr>
          <w:rFonts w:hint="eastAsia"/>
          <w:lang w:eastAsia="zh-CN"/>
        </w:rPr>
        <w:t>”</w:t>
      </w:r>
      <w:r>
        <w:t>建设，以资源换产业，以园区聚产业，以口岸推动产业融入大循环双循环，助力推动瑞丽市资源优化配置、高水平对外开放，不断激发区域发展新活力。</w:t>
      </w:r>
    </w:p>
    <w:p w14:paraId="67B4F23F">
      <w:pPr>
        <w:pStyle w:val="16"/>
        <w:ind w:firstLine="634"/>
      </w:pPr>
      <w:r>
        <w:rPr>
          <w:b/>
        </w:rPr>
        <w:t>生物多样性保护明确生态修复新要求。</w:t>
      </w:r>
      <w:r>
        <w:t>云南省发布《云南省生物多样性保护战略与行动计划（2012—2030年）》，坚持将生物多样性保护纳入全省经济社会发展全局。德宏州作为南部边境</w:t>
      </w:r>
      <w:r>
        <w:rPr>
          <w:shd w:val="clear" w:fill="FFFFFF"/>
        </w:rPr>
        <w:t>生态</w:t>
      </w:r>
      <w:r>
        <w:rPr>
          <w:rFonts w:hint="eastAsia"/>
          <w:shd w:val="clear" w:fill="FFFFFF"/>
          <w:lang w:val="en-US" w:eastAsia="zh-CN"/>
        </w:rPr>
        <w:t>功能</w:t>
      </w:r>
      <w:r>
        <w:rPr>
          <w:shd w:val="clear" w:fill="FFFFFF"/>
        </w:rPr>
        <w:t>屏障保护区</w:t>
      </w:r>
      <w:r>
        <w:t>，肩负边境生态安全屏障的重任，而瑞丽市则是边境生态安全屏障的</w:t>
      </w:r>
      <w:r>
        <w:rPr>
          <w:rFonts w:hint="eastAsia"/>
          <w:lang w:eastAsia="zh-CN"/>
        </w:rPr>
        <w:t>“</w:t>
      </w:r>
      <w:r>
        <w:t>排头兵</w:t>
      </w:r>
      <w:r>
        <w:rPr>
          <w:rFonts w:hint="eastAsia"/>
          <w:lang w:eastAsia="zh-CN"/>
        </w:rPr>
        <w:t>”</w:t>
      </w:r>
      <w:r>
        <w:t>；为探索符合德宏实际的生物多样性保护模式，德宏州编制出台《德宏傣族景颇族自治州生物多样性保护实施方案（2013—2030年）》，瑞丽市需要根据州级方案，探索和加强生物多样性保护优先区域、重点领域、重点工程和重要生态系统的保护，探索和加强野生动植物就地保护与迁地保护，完善外来有害物种入侵防范等措施，筑牢西南生物安全屏障，发挥中缅边境区位优势，从生态系统整体性方面加强边境生物多样性保护，使生态美、环境美、山水美成为普遍形态。</w:t>
      </w:r>
    </w:p>
    <w:p w14:paraId="094B1F8B">
      <w:pPr>
        <w:pStyle w:val="4"/>
        <w:numPr>
          <w:ilvl w:val="0"/>
          <w:numId w:val="7"/>
        </w:numPr>
        <w:ind w:firstLineChars="0"/>
      </w:pPr>
      <w:r>
        <w:t>挑战</w:t>
      </w:r>
    </w:p>
    <w:p w14:paraId="0106F76D">
      <w:pPr>
        <w:pStyle w:val="16"/>
        <w:ind w:firstLine="634"/>
      </w:pPr>
      <w:r>
        <w:rPr>
          <w:b/>
        </w:rPr>
        <w:t>绿色低碳高质量发展面临挑战。</w:t>
      </w:r>
      <w:r>
        <w:t>云南省正在加快发展方式绿色转型，调整优化产业、能源、交通运输等结构，发展绿色低碳产业。但瑞丽市农业发展粗放，标准化、品牌化程度低，精品农业发展不足；工业结构较为单一，资源型产业比重过高，非资源型产业、战略性新兴产业、现代服务业发展不足；旅游业带动经济发展不充分，经济技术支撑能力弱，城市和农业生态修复空间不足，社会理解程度存在差异。绿色载能产业尚处于谋划阶段，绿色产业发展水平有待进一步提升。在</w:t>
      </w:r>
      <w:r>
        <w:rPr>
          <w:rFonts w:hint="eastAsia"/>
          <w:lang w:eastAsia="zh-CN"/>
        </w:rPr>
        <w:t>“</w:t>
      </w:r>
      <w:r>
        <w:t>两山</w:t>
      </w:r>
      <w:r>
        <w:rPr>
          <w:rFonts w:hint="eastAsia"/>
          <w:lang w:eastAsia="zh-CN"/>
        </w:rPr>
        <w:t>”</w:t>
      </w:r>
      <w:r>
        <w:t>理念、</w:t>
      </w:r>
      <w:r>
        <w:rPr>
          <w:rFonts w:hint="eastAsia"/>
          <w:lang w:eastAsia="zh-CN"/>
        </w:rPr>
        <w:t>“</w:t>
      </w:r>
      <w:r>
        <w:t>双碳</w:t>
      </w:r>
      <w:r>
        <w:rPr>
          <w:rFonts w:hint="eastAsia"/>
          <w:lang w:eastAsia="zh-CN"/>
        </w:rPr>
        <w:t>”</w:t>
      </w:r>
      <w:r>
        <w:t>目标及绿色能源利用实现新的突破等目标下，瑞丽市如何发挥绿水青山优势，探索高质量</w:t>
      </w:r>
      <w:r>
        <w:rPr>
          <w:rFonts w:hint="eastAsia"/>
          <w:lang w:eastAsia="zh-CN"/>
        </w:rPr>
        <w:t>“</w:t>
      </w:r>
      <w:r>
        <w:t>两山</w:t>
      </w:r>
      <w:r>
        <w:rPr>
          <w:rFonts w:hint="eastAsia"/>
          <w:lang w:eastAsia="zh-CN"/>
        </w:rPr>
        <w:t>”</w:t>
      </w:r>
      <w:r>
        <w:t>转化路径，构建推进产业基础高级化、产业链现代化、产业发展绿色化，实现传统产业的绿色化发展，成为瑞丽市绿色低碳高质量发展面临的挑战。</w:t>
      </w:r>
    </w:p>
    <w:p w14:paraId="3BE9E2B6">
      <w:pPr>
        <w:pStyle w:val="16"/>
        <w:ind w:firstLine="634"/>
      </w:pPr>
      <w:r>
        <w:rPr>
          <w:b/>
        </w:rPr>
        <w:t>口岸城市建设与生态环境保护矛盾突出。</w:t>
      </w:r>
      <w:r>
        <w:t>未来，瑞丽市须紧抓多重国家战略叠加机遇，提升城市发展质量和等级，充分发挥口岸区位优势，在省内辐射带动更大区域协同发展，在州域不断提升要素集聚能力，真正展现云南沿边开发开放排头兵、德宏州</w:t>
      </w:r>
      <w:r>
        <w:rPr>
          <w:rFonts w:hint="eastAsia"/>
          <w:lang w:eastAsia="zh-CN"/>
        </w:rPr>
        <w:t>“</w:t>
      </w:r>
      <w:r>
        <w:t>中心城市</w:t>
      </w:r>
      <w:r>
        <w:rPr>
          <w:rFonts w:hint="eastAsia"/>
          <w:shd w:val="clear" w:fill="FFFFFF"/>
          <w:lang w:eastAsia="zh-CN"/>
        </w:rPr>
        <w:t>”“</w:t>
      </w:r>
      <w:r>
        <w:t>芒瑞陇三城联动</w:t>
      </w:r>
      <w:r>
        <w:rPr>
          <w:rFonts w:hint="eastAsia"/>
          <w:lang w:eastAsia="zh-CN"/>
        </w:rPr>
        <w:t>”</w:t>
      </w:r>
      <w:r>
        <w:t>发展核心城市的示范作用和使命担当。随着对外开放水平的进一步提升，未来口岸流量和城市建设将持续加强，但受自然地理条件影响，瑞丽市境内山坝分明，坝区分布着集中连片的优质耕地，山区是众多古老生物类群、原始动植物的避难所，瑞丽市可开发利用的土地资源非常有限。</w:t>
      </w:r>
      <w:r>
        <w:rPr>
          <w:rFonts w:hint="eastAsia"/>
          <w:shd w:val="clear" w:fill="FFFFFF"/>
          <w:lang w:eastAsia="zh-CN"/>
        </w:rPr>
        <w:t>当前</w:t>
      </w:r>
      <w:r>
        <w:t>粮食安全战略地位提升至新高度，国家对严格控制</w:t>
      </w:r>
      <w:r>
        <w:rPr>
          <w:shd w:val="clear" w:fill="FFFFFF"/>
        </w:rPr>
        <w:t>耕地</w:t>
      </w:r>
      <w:r>
        <w:rPr>
          <w:rFonts w:hint="eastAsia"/>
          <w:shd w:val="clear" w:fill="FFFFFF"/>
          <w:lang w:eastAsia="zh-CN"/>
        </w:rPr>
        <w:t>“</w:t>
      </w:r>
      <w:r>
        <w:rPr>
          <w:shd w:val="clear" w:fill="FFFFFF"/>
        </w:rPr>
        <w:t>非农化</w:t>
      </w:r>
      <w:r>
        <w:t>、非粮化</w:t>
      </w:r>
      <w:r>
        <w:rPr>
          <w:rFonts w:hint="eastAsia"/>
          <w:lang w:eastAsia="zh-CN"/>
        </w:rPr>
        <w:t>”</w:t>
      </w:r>
      <w:r>
        <w:t>相关政策要求日渐趋紧，生态文明建设正处于压力叠加，资源环境指标管控更加严格的关键时期，如何科学谋划开发保护总体格局，统筹布局农业、生态、城镇空间，提升国土空间开发保护质量和效率，为瑞丽市更长远的发展提供空间支撑和保障带来挑战。</w:t>
      </w:r>
    </w:p>
    <w:p w14:paraId="7104E12E">
      <w:pPr>
        <w:pStyle w:val="16"/>
        <w:ind w:firstLine="634"/>
        <w:rPr>
          <w:b/>
        </w:rPr>
      </w:pPr>
      <w:r>
        <w:rPr>
          <w:b/>
        </w:rPr>
        <w:t>生态安全风险防控压力大。</w:t>
      </w:r>
      <w:r>
        <w:t>生态环境景观破碎度较高，地形复杂多变，自然灾害频发，以滑坡、泥石流、崩塌为主的地质灾害造成生态系统结构破损、功能退化，对农业和城镇空间影响重大。水生态环境质量保持优良难度大，面源污染防控难度大等导致的水生态环境问题不容忽视。重点生态功能区、生态脆弱区与相对贫困区高度重叠，山区风险防范能力与经济水平不相适应，发展诉求高，生态保护压力大。边境地区外来物种入侵、口岸疫情疫病传入风险不断增大，入境动植物检疫监测和处置难度进一步加大，本地物种的生物多样性保护、生物安全风险防范任务繁重，生态安全面临挑战。</w:t>
      </w:r>
    </w:p>
    <w:p w14:paraId="40A996E0">
      <w:pPr>
        <w:pStyle w:val="16"/>
        <w:ind w:firstLine="634"/>
        <w:rPr>
          <w:b/>
        </w:rPr>
      </w:pPr>
      <w:r>
        <w:rPr>
          <w:b/>
        </w:rPr>
        <w:t>外部环境带来生态发展保护不确定性。</w:t>
      </w:r>
      <w:r>
        <w:t>当前国际环境日趋复杂，经济全球化遭遇逆流，世界不稳定性、不确定性明显增加，西南周边国际竞争更趋激烈。国家层面提出不同方向的开放战略，向西南开放需要保障能源通道安全和国家战略安全纵深。瑞丽市作为我国面向南亚、东南亚对外开放合作的最前沿，周边局势多变将使得对外发展面临一定的不确定性。瑞丽市边境沿线基础设施建设薄弱，强边固防还有很多短板弱项，应对边境国际突发事件、防范化解重大风险隐患任务艰巨；面对日趋复杂、严峻的国际环境和边境管控等多重问题，国民经济恢复与发展存在挑战。同时，瑞丽市对外开放发展将带来极大的流动人口，叠加对外发展面临一定的不确定性，极大</w:t>
      </w:r>
      <w:r>
        <w:rPr>
          <w:rFonts w:hint="eastAsia"/>
          <w:shd w:val="clear" w:fill="FFFFFF"/>
          <w:lang w:eastAsia="zh-CN"/>
        </w:rPr>
        <w:t>地</w:t>
      </w:r>
      <w:r>
        <w:t>加剧了空间资源和基础设施精准配置的难度，为生态保护带来诸多不确定性。</w:t>
      </w:r>
      <w:bookmarkStart w:id="18" w:name="_Toc90164498"/>
    </w:p>
    <w:p w14:paraId="04EE379C">
      <w:pPr>
        <w:pStyle w:val="16"/>
        <w:ind w:firstLine="634"/>
      </w:pPr>
      <w:r>
        <w:rPr>
          <w:b/>
        </w:rPr>
        <w:t>地震影响地质安全与水土流失。</w:t>
      </w:r>
      <w:bookmarkStart w:id="19" w:name="_Hlk159590444"/>
      <w:r>
        <w:t>在各种自然灾害中，地震造成的损失最重，据查阅相关</w:t>
      </w:r>
      <w:r>
        <w:rPr>
          <w:rFonts w:hint="eastAsia"/>
          <w:lang w:val="en-US" w:eastAsia="zh-CN"/>
        </w:rPr>
        <w:t>规范性</w:t>
      </w:r>
      <w:r>
        <w:t>文件，全市域国土面积全部处于8度地震高烈度区。地震活动具有强度大、频度高、震源浅、灾害重、多震叠加等特点，特别是瑞丽辖区还有龙陵—瑞丽断裂呈北东向南西贯穿全境，受断裂活动性影响，易产生地震灾害，以及引发山体崩塌、滑坡、泥石流等次生灾害，形成重力侵蚀作用，造成水土流失，导致土壤质量下降，江河湖库淤积，削弱生态系统功能，加剧灾害损失与面源污染，影响自然生态系统恢复力水平。</w:t>
      </w:r>
    </w:p>
    <w:bookmarkEnd w:id="19"/>
    <w:p w14:paraId="2BD40462">
      <w:pPr>
        <w:pStyle w:val="16"/>
        <w:ind w:firstLine="634"/>
      </w:pPr>
      <w:r>
        <w:rPr>
          <w:b/>
        </w:rPr>
        <w:t>极端气候威胁粮食安全与生态安全。</w:t>
      </w:r>
      <w:bookmarkStart w:id="20" w:name="_Hlk159590452"/>
      <w:r>
        <w:t>近些年气象灾害频繁，以洪涝和干旱为主，低温霜冻、低温连阴雨、冰雹大风等次之。洪涝和干旱会破坏农田基础设施，导致排洪抗旱能力下降、土壤性质改变，增加粮食病虫害风险，影响农作物生长与产量。</w:t>
      </w:r>
      <w:bookmarkEnd w:id="20"/>
      <w:r>
        <w:t>随着全球气候变暖加剧，边境</w:t>
      </w:r>
      <w:r>
        <w:rPr>
          <w:rFonts w:hint="eastAsia"/>
          <w:lang w:eastAsia="zh-CN"/>
        </w:rPr>
        <w:t>“</w:t>
      </w:r>
      <w:r>
        <w:t>一带一路</w:t>
      </w:r>
      <w:r>
        <w:rPr>
          <w:rFonts w:hint="eastAsia"/>
          <w:lang w:eastAsia="zh-CN"/>
        </w:rPr>
        <w:t>”</w:t>
      </w:r>
      <w:r>
        <w:t>区域极端气候事件发生频率和强度有所提升，对周边地区生态环境和人地关系带来不可抗压力。特大暴雨会导致城市毗邻江河洪水、城区内涝、城郊山洪、地质灾害及复杂的次生灾害，对当地工农业生产与人民生命财产安全构成极大威胁，成为影响生态安全的重大因素之一。在气候变化和河道行洪能力有限的情况下，极端降水造成的洪涝等气象灾害必须高度警惕、未雨绸缪。</w:t>
      </w:r>
    </w:p>
    <w:p w14:paraId="020297DD">
      <w:pPr>
        <w:autoSpaceDN/>
        <w:sectPr>
          <w:headerReference r:id="rId13" w:type="default"/>
          <w:footerReference r:id="rId14" w:type="default"/>
          <w:footerReference r:id="rId15" w:type="even"/>
          <w:pgSz w:w="11906" w:h="16838"/>
          <w:pgMar w:top="1962" w:right="1474" w:bottom="1848" w:left="1587" w:header="851" w:footer="992" w:gutter="0"/>
          <w:pgNumType w:start="1"/>
          <w:cols w:space="425" w:num="1"/>
          <w:docGrid w:type="linesAndChars" w:linePitch="592" w:charSpace="1616"/>
        </w:sectPr>
      </w:pPr>
    </w:p>
    <w:p w14:paraId="6C3213CC">
      <w:pPr>
        <w:pStyle w:val="3"/>
        <w:pageBreakBefore/>
        <w:numPr>
          <w:ilvl w:val="0"/>
          <w:numId w:val="1"/>
        </w:numPr>
        <w:ind w:firstLineChars="0"/>
      </w:pPr>
      <w:bookmarkStart w:id="21" w:name="_Toc23979"/>
      <w:r>
        <w:t>总体要求与规划目标</w:t>
      </w:r>
      <w:bookmarkEnd w:id="21"/>
    </w:p>
    <w:p w14:paraId="5855960C">
      <w:pPr>
        <w:pStyle w:val="2"/>
        <w:numPr>
          <w:ilvl w:val="0"/>
          <w:numId w:val="8"/>
        </w:numPr>
      </w:pPr>
      <w:bookmarkStart w:id="22" w:name="_Toc16216"/>
      <w:bookmarkStart w:id="23" w:name="_Toc100679545"/>
      <w:r>
        <w:t>指导思想</w:t>
      </w:r>
      <w:bookmarkEnd w:id="22"/>
      <w:bookmarkEnd w:id="23"/>
    </w:p>
    <w:p w14:paraId="3614AAF6">
      <w:pPr>
        <w:pStyle w:val="16"/>
      </w:pPr>
      <w:r>
        <w:t>全面贯彻党的十九大、</w:t>
      </w:r>
      <w:r>
        <w:rPr>
          <w:rFonts w:hint="eastAsia"/>
          <w:shd w:val="clear" w:fill="FFFFFF"/>
          <w:lang w:eastAsia="zh-CN"/>
        </w:rPr>
        <w:t>党的二十大</w:t>
      </w:r>
      <w:r>
        <w:t>精神，深入落实习近平生态文明思想和习近平总书记考察云南重要讲话精神，践行绿水青山就是金山银山理念，坚持节约优先、保护优先、自然恢复为主的方针，围绕筑牢西南生态安全屏障、</w:t>
      </w:r>
      <w:r>
        <w:rPr>
          <w:rFonts w:hint="eastAsia"/>
          <w:shd w:val="clear" w:fill="FFFFFF"/>
          <w:lang w:eastAsia="zh-CN"/>
        </w:rPr>
        <w:t>维护</w:t>
      </w:r>
      <w:r>
        <w:t>世界生物多样性宝</w:t>
      </w:r>
      <w:r>
        <w:rPr>
          <w:shd w:val="clear" w:fill="FFFFFF"/>
        </w:rPr>
        <w:t>库</w:t>
      </w:r>
      <w:r>
        <w:t>、建设绿美云南等战略任务，以目标和问题为导向，按照保障生态安全、突出生态功能、兼顾生态景观的次序，以各级国土空间规划确定的生态、农业、城镇空间为对象，统筹山水林田湖草一体化保护和修复，着力保护自然生态系统的原真性与完整性，提升生态系统多样性、稳定性、持续性和碳汇能力，助力国土空间格局优化，服务生态文明建设和高质量发展，为建设人与自然和谐共生的现代化奠定生态基础。</w:t>
      </w:r>
    </w:p>
    <w:p w14:paraId="0C925ADE">
      <w:pPr>
        <w:pStyle w:val="2"/>
        <w:numPr>
          <w:ilvl w:val="0"/>
          <w:numId w:val="8"/>
        </w:numPr>
      </w:pPr>
      <w:bookmarkStart w:id="24" w:name="_Toc100679546"/>
      <w:bookmarkStart w:id="25" w:name="_Toc5582"/>
      <w:r>
        <w:t>基本原则</w:t>
      </w:r>
      <w:bookmarkEnd w:id="24"/>
      <w:bookmarkEnd w:id="25"/>
    </w:p>
    <w:p w14:paraId="60A9DBA8">
      <w:pPr>
        <w:pStyle w:val="16"/>
        <w:ind w:firstLine="634"/>
        <w:rPr>
          <w:b/>
        </w:rPr>
      </w:pPr>
      <w:r>
        <w:rPr>
          <w:b/>
        </w:rPr>
        <w:t>坚持生态优先，顺应自然。</w:t>
      </w:r>
      <w:r>
        <w:t>践行</w:t>
      </w:r>
      <w:r>
        <w:rPr>
          <w:rFonts w:hint="eastAsia"/>
          <w:lang w:eastAsia="zh-CN"/>
        </w:rPr>
        <w:t>“</w:t>
      </w:r>
      <w:r>
        <w:t>绿水青山就是金山银山</w:t>
      </w:r>
      <w:r>
        <w:rPr>
          <w:rFonts w:hint="eastAsia"/>
          <w:lang w:eastAsia="zh-CN"/>
        </w:rPr>
        <w:t>”</w:t>
      </w:r>
      <w:r>
        <w:t>理念，坚持人与自然和谐共生，严守生态保护红线，全面保护森林、湿地生态系统，保护野生动植物资源，维护生物多样性。重点保护铜壁关自然保护区、瑞丽江、南畹河、畹町河、团结大沟、弄莫湖等重要生态区域。遵循自然生态系统演替规律，倡导自然恢复理念。</w:t>
      </w:r>
    </w:p>
    <w:p w14:paraId="1F551786">
      <w:pPr>
        <w:pStyle w:val="16"/>
        <w:ind w:firstLine="634"/>
      </w:pPr>
      <w:r>
        <w:rPr>
          <w:b/>
        </w:rPr>
        <w:t>坚持问题导向，突出重点。</w:t>
      </w:r>
      <w:r>
        <w:t>立足全市自然地理格局、生态系统状况和生态功能定位，准确识别突出生态问题，科学预判重大生态风险，聚焦重点生态功能区、生态保护红线、自然保护地等重点区域，突出问题导向、目标导向。妥善处理保护和发展、整体和重点、当前和长远的关系，针对生态系统退化、生态问题突出、生态产品和服务供给能力不足等重点区域，优先布局重点修复工程。</w:t>
      </w:r>
    </w:p>
    <w:p w14:paraId="105D528E">
      <w:pPr>
        <w:pStyle w:val="16"/>
        <w:ind w:firstLine="634"/>
      </w:pPr>
      <w:r>
        <w:rPr>
          <w:b/>
        </w:rPr>
        <w:t>坚持因地制宜，科学治理。</w:t>
      </w:r>
      <w:r>
        <w:t>遵循生态系统内在机理，以生态本底和自然禀赋为基础，关注生态质量提升和生态风险应对，强化科技支撑作用，因地制宜、实事求是，合理采取保育保护、自然恢复、人工辅助、生态重塑等措施，宜林则林、宜田则田、宜草则草、宜湿则湿，提高生态保护修复的科学性和针对性。</w:t>
      </w:r>
    </w:p>
    <w:p w14:paraId="78344236">
      <w:pPr>
        <w:pStyle w:val="16"/>
        <w:ind w:firstLine="634"/>
      </w:pPr>
      <w:r>
        <w:rPr>
          <w:b/>
        </w:rPr>
        <w:t>坚持创新机制，多方参与。</w:t>
      </w:r>
      <w:r>
        <w:t>深化生态保护修复领域改革，释放政策红利，创新多元化投入和监管模式，完善生态保护补偿机制，构建政府主导、多元主体共同参与的生态保护修复体系，广泛征求专家学者、行业单位、社会公众等意见，形成多部门合作、多行业协同、各方面参与的生态</w:t>
      </w:r>
      <w:r>
        <w:rPr>
          <w:rFonts w:hint="eastAsia"/>
          <w:shd w:val="clear" w:fill="FFFFFF"/>
          <w:lang w:eastAsia="zh-CN"/>
        </w:rPr>
        <w:t>共建共治共享</w:t>
      </w:r>
      <w:r>
        <w:t>格局。</w:t>
      </w:r>
    </w:p>
    <w:p w14:paraId="51007F8E">
      <w:pPr>
        <w:pStyle w:val="16"/>
        <w:ind w:firstLine="634"/>
        <w:rPr>
          <w:b/>
        </w:rPr>
      </w:pPr>
      <w:r>
        <w:rPr>
          <w:b/>
        </w:rPr>
        <w:t>统筹兼顾、协同发展原则。</w:t>
      </w:r>
      <w:r>
        <w:t>生态修复与经济发展应相互促进、协同发展。在经济发展的支撑下，生态修复可持续发展，良好的生态环境是经济高质量发展的要求和重要内涵。</w:t>
      </w:r>
    </w:p>
    <w:p w14:paraId="152485E9">
      <w:pPr>
        <w:pStyle w:val="16"/>
        <w:ind w:firstLine="634"/>
      </w:pPr>
      <w:r>
        <w:rPr>
          <w:b/>
        </w:rPr>
        <w:t>坚持系统修复，量力而行。</w:t>
      </w:r>
      <w:r>
        <w:t>遵循整体保护、系统修复、综合治理的原则，统筹山水林田湖草沙各要素，立足辖区自然地理格局、生态系统状况和主体功能定位，全方位问题诊断，整体规划，突出综合效益；同时，考虑地方财力支撑能力，先急后缓，远近结合，因地制宜，量力而行，避免过度工程化和过度景观化。</w:t>
      </w:r>
    </w:p>
    <w:p w14:paraId="320038C7">
      <w:pPr>
        <w:pStyle w:val="2"/>
        <w:numPr>
          <w:ilvl w:val="0"/>
          <w:numId w:val="8"/>
        </w:numPr>
      </w:pPr>
      <w:bookmarkStart w:id="26" w:name="_Toc100679548"/>
      <w:bookmarkStart w:id="27" w:name="_Toc4774"/>
      <w:r>
        <w:t>规划目标</w:t>
      </w:r>
      <w:bookmarkEnd w:id="26"/>
      <w:bookmarkEnd w:id="27"/>
    </w:p>
    <w:p w14:paraId="41F85AFC">
      <w:pPr>
        <w:pStyle w:val="4"/>
        <w:numPr>
          <w:ilvl w:val="0"/>
          <w:numId w:val="9"/>
        </w:numPr>
        <w:ind w:firstLineChars="0"/>
      </w:pPr>
      <w:bookmarkStart w:id="28" w:name="_Toc100679549"/>
      <w:r>
        <w:t>战略定位</w:t>
      </w:r>
    </w:p>
    <w:p w14:paraId="5DAC799E">
      <w:pPr>
        <w:pStyle w:val="16"/>
        <w:ind w:firstLine="634"/>
      </w:pPr>
      <w:r>
        <w:rPr>
          <w:b/>
        </w:rPr>
        <w:t>西南生态安全屏障。</w:t>
      </w:r>
      <w:r>
        <w:t>以国家与云南省生态文明建设需求为导向，建立生态保护多元化交流协作和发展机制，将生态文明理念融入城乡建设，融入群众生产生活，将生物多样性保护与生态安全防治纳入经济社会发展全局谋划，坚决筑牢国家生态安全屏障。</w:t>
      </w:r>
    </w:p>
    <w:p w14:paraId="09321396">
      <w:pPr>
        <w:pStyle w:val="16"/>
        <w:ind w:firstLine="634"/>
      </w:pPr>
      <w:r>
        <w:rPr>
          <w:b/>
        </w:rPr>
        <w:t>绿美生态建设基地。</w:t>
      </w:r>
      <w:r>
        <w:t>把握</w:t>
      </w:r>
      <w:r>
        <w:rPr>
          <w:rFonts w:hint="eastAsia"/>
          <w:lang w:eastAsia="zh-CN"/>
        </w:rPr>
        <w:t>“</w:t>
      </w:r>
      <w:r>
        <w:t>生态优先、绿色发展</w:t>
      </w:r>
      <w:r>
        <w:rPr>
          <w:rFonts w:hint="eastAsia"/>
          <w:lang w:eastAsia="zh-CN"/>
        </w:rPr>
        <w:t>”</w:t>
      </w:r>
      <w:r>
        <w:t>道路，立足生态区位优势与自然资源禀赋，维护边境特色农业空间生态功能，促进生态增汇与绿色化转型，提升城乡人居环境改善与生态建设成效，以高品质生态环境支撑区域高质量发展。</w:t>
      </w:r>
    </w:p>
    <w:p w14:paraId="31B27000">
      <w:pPr>
        <w:pStyle w:val="4"/>
        <w:numPr>
          <w:ilvl w:val="0"/>
          <w:numId w:val="9"/>
        </w:numPr>
        <w:ind w:firstLineChars="0"/>
      </w:pPr>
      <w:r>
        <w:t>总体目标</w:t>
      </w:r>
    </w:p>
    <w:p w14:paraId="5B889413">
      <w:pPr>
        <w:pStyle w:val="16"/>
      </w:pPr>
      <w:r>
        <w:t>围绕党中央关于生态文明建设的新目标，立足落实国家重大战略部署和相关规划任务安排，根据瑞丽市域生态问题诊断结果，结合省州生态修复需求，按照山水林田湖草沙系统保护的思路，围绕</w:t>
      </w:r>
      <w:r>
        <w:rPr>
          <w:rFonts w:hint="eastAsia"/>
          <w:lang w:eastAsia="zh-CN"/>
        </w:rPr>
        <w:t>“</w:t>
      </w:r>
      <w:r>
        <w:t>人与自然和谐共生、人类社会永续发展</w:t>
      </w:r>
      <w:r>
        <w:rPr>
          <w:rFonts w:hint="eastAsia"/>
          <w:lang w:eastAsia="zh-CN"/>
        </w:rPr>
        <w:t>”</w:t>
      </w:r>
      <w:r>
        <w:t>的目标，构建国土整治修复格局，以提升生态系统功能、提高国土空间发展品质和资源利用效率为导向，开展生态空间、农业空间的整治修复，提出整治修复目标、重点区域、重点工程，并分别提出到2025年、2035年分阶段目标。</w:t>
      </w:r>
    </w:p>
    <w:p w14:paraId="1133BEF4">
      <w:pPr>
        <w:pStyle w:val="4"/>
        <w:numPr>
          <w:ilvl w:val="0"/>
          <w:numId w:val="9"/>
        </w:numPr>
        <w:ind w:firstLineChars="0"/>
      </w:pPr>
      <w:r>
        <w:t>阶段目标</w:t>
      </w:r>
    </w:p>
    <w:p w14:paraId="688E70B8">
      <w:pPr>
        <w:pStyle w:val="16"/>
      </w:pPr>
      <w:r>
        <w:t>到2025年，着重抓好瑞丽市生态保护红线、重点生态功能区内的生态修复和治理工作有序推进，突出的生态问题得到有效缓解，生态安全屏障功能得到增强，生态环境持续向好，生态文明建设取得阶段性成就。森林资源质量稳步提升，水生态系统持续好转，野生动植物得到有效保护，区域水土流失得到改善，河流湖泊及水功能区水质达到国家考核要求，全面实施耕地质量提升，持续推进人居环境改善，全面修复废弃矿山，保障生态安全。</w:t>
      </w:r>
    </w:p>
    <w:p w14:paraId="72F94EEE">
      <w:pPr>
        <w:pStyle w:val="16"/>
      </w:pPr>
      <w:r>
        <w:t>展望2035年，通过实施生态修复重大项目，解决重点区域的核心生态问题，使生物多样性得到有效保护，退化生态系统得以修复，自然生态系统服务功能逐步修复，全市江河、森林、草地等自然生态系统实现良性循环，构建和完善生态廊道网络，加强生态系统各部分的连通性，</w:t>
      </w:r>
      <w:r>
        <w:rPr>
          <w:rFonts w:hint="eastAsia"/>
          <w:shd w:val="clear" w:fill="FFFFFF"/>
          <w:lang w:eastAsia="zh-CN"/>
        </w:rPr>
        <w:t>维护</w:t>
      </w:r>
      <w:r>
        <w:t>区域生物的多样性，提高区域生态系统的稳定性和可持续性；森林质量持续提升，水生态系统明显好转，野生动植物及其栖息地得到全面保护，区域水土流失全面治理，河流湖泊及水功能区水质全面改善，历史遗留矿山全面修复；耕地保护空间布局进一步优化，提高农业生产的生态效益；推动绿色建筑和绿色交通的发展，打造宜居、宜业的生态城市，显著提升城乡人居环境品质，提供生态产品；碳汇能力大幅提升，实现人与自然和谐共生，生态文明建设更进一步。</w:t>
      </w:r>
    </w:p>
    <w:p w14:paraId="27670511">
      <w:pPr>
        <w:pStyle w:val="4"/>
        <w:numPr>
          <w:ilvl w:val="0"/>
          <w:numId w:val="9"/>
        </w:numPr>
        <w:ind w:firstLineChars="0"/>
      </w:pPr>
      <w:r>
        <w:t>指标体系</w:t>
      </w:r>
      <w:bookmarkEnd w:id="28"/>
    </w:p>
    <w:p w14:paraId="5517E9E0">
      <w:pPr>
        <w:pStyle w:val="16"/>
      </w:pPr>
      <w:r>
        <w:t>考虑生态系统的完整性和连通性，结合社会经济发展趋势，依据相关标准，遵循《云南省国土空间生态修复规划（2021—2035年）》对瑞丽市生态功能的定位，对接《德宏州国土空间生态修复规划（2021—2035年）》提出的规划目标，结合瑞丽市生态修复需求和生态问题判识基础上，坚持上下衔接、左右协同、精准定位、落实传导的原则，重点从国土空间格局优化、生态保护红线划定、重要生态系统修复、生态系统质量改善、生态系统服务功能提升、规划指标考核等方面，合理设定</w:t>
      </w:r>
      <w:r>
        <w:rPr>
          <w:rFonts w:hint="eastAsia"/>
          <w:lang w:eastAsia="zh-CN"/>
        </w:rPr>
        <w:t>“</w:t>
      </w:r>
      <w:r>
        <w:t>生态质量类</w:t>
      </w:r>
      <w:r>
        <w:rPr>
          <w:rFonts w:hint="eastAsia"/>
          <w:lang w:eastAsia="zh-CN"/>
        </w:rPr>
        <w:t>”“</w:t>
      </w:r>
      <w:r>
        <w:t>生态修复</w:t>
      </w:r>
      <w:r>
        <w:rPr>
          <w:spacing w:val="3"/>
        </w:rPr>
        <w:t>治理类</w:t>
      </w:r>
      <w:r>
        <w:rPr>
          <w:rFonts w:hint="eastAsia"/>
          <w:lang w:eastAsia="zh-CN"/>
        </w:rPr>
        <w:t>”</w:t>
      </w:r>
      <w:r>
        <w:rPr>
          <w:spacing w:val="-37"/>
        </w:rPr>
        <w:t>2</w:t>
      </w:r>
      <w:r>
        <w:rPr>
          <w:spacing w:val="3"/>
        </w:rPr>
        <w:t>类</w:t>
      </w:r>
      <w:r>
        <w:t>1</w:t>
      </w:r>
      <w:r>
        <w:rPr>
          <w:spacing w:val="-37"/>
        </w:rPr>
        <w:t>7</w:t>
      </w:r>
      <w:r>
        <w:rPr>
          <w:spacing w:val="3"/>
        </w:rPr>
        <w:t>项生态修复指标体系</w:t>
      </w:r>
      <w:r>
        <w:rPr>
          <w:spacing w:val="2"/>
        </w:rPr>
        <w:t>，</w:t>
      </w:r>
      <w:r>
        <w:rPr>
          <w:spacing w:val="3"/>
        </w:rPr>
        <w:t>均为预期性指</w:t>
      </w:r>
      <w:r>
        <w:rPr>
          <w:spacing w:val="2"/>
        </w:rPr>
        <w:t>标</w:t>
      </w:r>
      <w:r>
        <w:rPr>
          <w:spacing w:val="3"/>
        </w:rPr>
        <w:t>（</w:t>
      </w:r>
      <w:r>
        <w:rPr>
          <w:spacing w:val="-45"/>
        </w:rPr>
        <w:t>表</w:t>
      </w:r>
      <w:r>
        <w:t>2-3-1）。</w:t>
      </w:r>
    </w:p>
    <w:p w14:paraId="2D2DF5A6">
      <w:pPr>
        <w:pStyle w:val="16"/>
      </w:pPr>
      <w:r>
        <w:t>表2-3-1指标体系表</w:t>
      </w:r>
    </w:p>
    <w:tbl>
      <w:tblPr>
        <w:tblStyle w:val="34"/>
        <w:tblW w:w="48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51"/>
        <w:gridCol w:w="495"/>
        <w:gridCol w:w="2264"/>
        <w:gridCol w:w="1239"/>
        <w:gridCol w:w="1487"/>
        <w:gridCol w:w="1344"/>
        <w:gridCol w:w="1036"/>
      </w:tblGrid>
      <w:tr w14:paraId="75AE8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9" w:hRule="atLeast"/>
          <w:tblHeader/>
          <w:jc w:val="center"/>
        </w:trPr>
        <w:tc>
          <w:tcPr>
            <w:tcW w:w="436" w:type="pct"/>
            <w:tcMar>
              <w:top w:w="5" w:type="dxa"/>
              <w:left w:w="5" w:type="dxa"/>
              <w:bottom w:w="0" w:type="dxa"/>
              <w:right w:w="5" w:type="dxa"/>
            </w:tcMar>
            <w:vAlign w:val="center"/>
          </w:tcPr>
          <w:p w14:paraId="50D19E33">
            <w:pPr>
              <w:pStyle w:val="73"/>
              <w:overflowPunct w:val="0"/>
              <w:topLinePunct/>
            </w:pPr>
            <w:r>
              <w:t>指标</w:t>
            </w:r>
          </w:p>
          <w:p w14:paraId="0042CF49">
            <w:pPr>
              <w:pStyle w:val="73"/>
              <w:overflowPunct w:val="0"/>
              <w:topLinePunct/>
            </w:pPr>
            <w:r>
              <w:t>类型</w:t>
            </w:r>
          </w:p>
        </w:tc>
        <w:tc>
          <w:tcPr>
            <w:tcW w:w="287" w:type="pct"/>
            <w:tcMar>
              <w:top w:w="5" w:type="dxa"/>
              <w:left w:w="5" w:type="dxa"/>
              <w:bottom w:w="0" w:type="dxa"/>
              <w:right w:w="5" w:type="dxa"/>
            </w:tcMar>
            <w:vAlign w:val="center"/>
          </w:tcPr>
          <w:p w14:paraId="619B07E1">
            <w:pPr>
              <w:pStyle w:val="73"/>
              <w:overflowPunct w:val="0"/>
              <w:topLinePunct/>
            </w:pPr>
            <w:r>
              <w:t>序号</w:t>
            </w:r>
          </w:p>
        </w:tc>
        <w:tc>
          <w:tcPr>
            <w:tcW w:w="1314" w:type="pct"/>
            <w:tcMar>
              <w:top w:w="5" w:type="dxa"/>
              <w:left w:w="5" w:type="dxa"/>
              <w:bottom w:w="0" w:type="dxa"/>
              <w:right w:w="5" w:type="dxa"/>
            </w:tcMar>
            <w:vAlign w:val="center"/>
          </w:tcPr>
          <w:p w14:paraId="5E7AC42A">
            <w:pPr>
              <w:pStyle w:val="73"/>
              <w:overflowPunct w:val="0"/>
              <w:topLinePunct/>
            </w:pPr>
            <w:r>
              <w:t>指标名称</w:t>
            </w:r>
          </w:p>
        </w:tc>
        <w:tc>
          <w:tcPr>
            <w:tcW w:w="719" w:type="pct"/>
            <w:tcMar>
              <w:top w:w="5" w:type="dxa"/>
              <w:left w:w="5" w:type="dxa"/>
              <w:bottom w:w="0" w:type="dxa"/>
              <w:right w:w="5" w:type="dxa"/>
            </w:tcMar>
            <w:vAlign w:val="center"/>
          </w:tcPr>
          <w:p w14:paraId="5D8A1762">
            <w:pPr>
              <w:pStyle w:val="73"/>
              <w:overflowPunct w:val="0"/>
              <w:topLinePunct/>
            </w:pPr>
            <w:r>
              <w:t>2020年</w:t>
            </w:r>
          </w:p>
        </w:tc>
        <w:tc>
          <w:tcPr>
            <w:tcW w:w="863" w:type="pct"/>
            <w:tcMar>
              <w:top w:w="5" w:type="dxa"/>
              <w:left w:w="5" w:type="dxa"/>
              <w:bottom w:w="0" w:type="dxa"/>
              <w:right w:w="5" w:type="dxa"/>
            </w:tcMar>
            <w:vAlign w:val="center"/>
          </w:tcPr>
          <w:p w14:paraId="52BAD784">
            <w:pPr>
              <w:pStyle w:val="73"/>
              <w:overflowPunct w:val="0"/>
              <w:topLinePunct/>
            </w:pPr>
            <w:r>
              <w:t>2025年</w:t>
            </w:r>
          </w:p>
        </w:tc>
        <w:tc>
          <w:tcPr>
            <w:tcW w:w="780" w:type="pct"/>
            <w:tcMar>
              <w:top w:w="5" w:type="dxa"/>
              <w:left w:w="5" w:type="dxa"/>
              <w:bottom w:w="0" w:type="dxa"/>
              <w:right w:w="5" w:type="dxa"/>
            </w:tcMar>
            <w:vAlign w:val="center"/>
          </w:tcPr>
          <w:p w14:paraId="3E7F78B8">
            <w:pPr>
              <w:pStyle w:val="73"/>
              <w:overflowPunct w:val="0"/>
              <w:topLinePunct/>
            </w:pPr>
            <w:r>
              <w:t>2035年</w:t>
            </w:r>
          </w:p>
        </w:tc>
        <w:tc>
          <w:tcPr>
            <w:tcW w:w="601" w:type="pct"/>
            <w:tcMar>
              <w:top w:w="5" w:type="dxa"/>
              <w:left w:w="5" w:type="dxa"/>
              <w:bottom w:w="0" w:type="dxa"/>
              <w:right w:w="5" w:type="dxa"/>
            </w:tcMar>
            <w:vAlign w:val="center"/>
          </w:tcPr>
          <w:p w14:paraId="76A37422">
            <w:pPr>
              <w:pStyle w:val="73"/>
              <w:overflowPunct w:val="0"/>
              <w:topLinePunct/>
            </w:pPr>
            <w:r>
              <w:t>属性</w:t>
            </w:r>
          </w:p>
        </w:tc>
      </w:tr>
      <w:tr w14:paraId="10EA7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64" w:hRule="atLeast"/>
          <w:jc w:val="center"/>
        </w:trPr>
        <w:tc>
          <w:tcPr>
            <w:tcW w:w="436" w:type="pct"/>
            <w:vMerge w:val="restart"/>
            <w:textDirection w:val="tbRlV"/>
            <w:vAlign w:val="center"/>
          </w:tcPr>
          <w:p w14:paraId="139596E4">
            <w:pPr>
              <w:pStyle w:val="60"/>
              <w:overflowPunct w:val="0"/>
              <w:topLinePunct/>
            </w:pPr>
            <w:r>
              <w:t>生态质量类</w:t>
            </w:r>
          </w:p>
        </w:tc>
        <w:tc>
          <w:tcPr>
            <w:tcW w:w="287" w:type="pct"/>
            <w:vAlign w:val="center"/>
          </w:tcPr>
          <w:p w14:paraId="28E6A8A1">
            <w:pPr>
              <w:pStyle w:val="60"/>
              <w:overflowPunct w:val="0"/>
              <w:topLinePunct/>
            </w:pPr>
            <w:r>
              <w:rPr>
                <w:rFonts w:hint="eastAsia"/>
              </w:rPr>
              <w:t>1</w:t>
            </w:r>
          </w:p>
        </w:tc>
        <w:tc>
          <w:tcPr>
            <w:tcW w:w="1314" w:type="pct"/>
            <w:tcMar>
              <w:top w:w="5" w:type="dxa"/>
              <w:left w:w="5" w:type="dxa"/>
              <w:bottom w:w="0" w:type="dxa"/>
              <w:right w:w="5" w:type="dxa"/>
            </w:tcMar>
            <w:vAlign w:val="center"/>
          </w:tcPr>
          <w:p w14:paraId="60BA77C9">
            <w:pPr>
              <w:pStyle w:val="60"/>
              <w:overflowPunct w:val="0"/>
              <w:topLinePunct/>
            </w:pPr>
            <w:r>
              <w:t>生态保护红线面积（</w:t>
            </w:r>
            <w:r>
              <w:rPr>
                <w:rFonts w:hint="eastAsia"/>
              </w:rPr>
              <w:t>km</w:t>
            </w:r>
            <w:r>
              <w:rPr>
                <w:rFonts w:hint="eastAsia"/>
                <w:vertAlign w:val="superscript"/>
              </w:rPr>
              <w:t>2</w:t>
            </w:r>
            <w:r>
              <w:rPr>
                <w:rFonts w:hint="eastAsia"/>
              </w:rPr>
              <w:t>）</w:t>
            </w:r>
          </w:p>
        </w:tc>
        <w:tc>
          <w:tcPr>
            <w:tcW w:w="719" w:type="pct"/>
            <w:tcMar>
              <w:top w:w="5" w:type="dxa"/>
              <w:left w:w="5" w:type="dxa"/>
              <w:bottom w:w="0" w:type="dxa"/>
              <w:right w:w="5" w:type="dxa"/>
            </w:tcMar>
            <w:vAlign w:val="center"/>
          </w:tcPr>
          <w:p w14:paraId="6BB1EBA2">
            <w:pPr>
              <w:pStyle w:val="75"/>
              <w:ind w:firstLine="216"/>
            </w:pPr>
            <w:r>
              <w:rPr>
                <w:rFonts w:hint="eastAsia"/>
              </w:rPr>
              <w:t>-</w:t>
            </w:r>
          </w:p>
        </w:tc>
        <w:tc>
          <w:tcPr>
            <w:tcW w:w="863" w:type="pct"/>
            <w:tcMar>
              <w:top w:w="5" w:type="dxa"/>
              <w:left w:w="5" w:type="dxa"/>
              <w:bottom w:w="0" w:type="dxa"/>
              <w:right w:w="5" w:type="dxa"/>
            </w:tcMar>
            <w:vAlign w:val="center"/>
          </w:tcPr>
          <w:p w14:paraId="06A8E268">
            <w:pPr>
              <w:pStyle w:val="75"/>
              <w:ind w:firstLine="216"/>
            </w:pPr>
            <w:r>
              <w:rPr>
                <w:rFonts w:hint="eastAsia"/>
              </w:rPr>
              <w:t>≥</w:t>
            </w:r>
            <w:r>
              <w:t>334.82</w:t>
            </w:r>
          </w:p>
        </w:tc>
        <w:tc>
          <w:tcPr>
            <w:tcW w:w="780" w:type="pct"/>
            <w:tcMar>
              <w:top w:w="5" w:type="dxa"/>
              <w:left w:w="5" w:type="dxa"/>
              <w:bottom w:w="0" w:type="dxa"/>
              <w:right w:w="5" w:type="dxa"/>
            </w:tcMar>
            <w:vAlign w:val="center"/>
          </w:tcPr>
          <w:p w14:paraId="6F9B0143">
            <w:pPr>
              <w:pStyle w:val="75"/>
              <w:ind w:firstLine="216"/>
            </w:pPr>
            <w:r>
              <w:rPr>
                <w:rFonts w:hint="eastAsia"/>
              </w:rPr>
              <w:t>≥</w:t>
            </w:r>
            <w:r>
              <w:t>334.82</w:t>
            </w:r>
          </w:p>
        </w:tc>
        <w:tc>
          <w:tcPr>
            <w:tcW w:w="601" w:type="pct"/>
            <w:tcMar>
              <w:top w:w="5" w:type="dxa"/>
              <w:left w:w="5" w:type="dxa"/>
              <w:bottom w:w="0" w:type="dxa"/>
              <w:right w:w="5" w:type="dxa"/>
            </w:tcMar>
            <w:textDirection w:val="tbRlV"/>
            <w:vAlign w:val="center"/>
          </w:tcPr>
          <w:p w14:paraId="0425D7AD">
            <w:pPr>
              <w:pStyle w:val="60"/>
              <w:overflowPunct w:val="0"/>
              <w:topLinePunct/>
            </w:pPr>
            <w:r>
              <w:rPr>
                <w:rFonts w:hint="eastAsia"/>
              </w:rPr>
              <w:t>预期</w:t>
            </w:r>
            <w:r>
              <w:t>性</w:t>
            </w:r>
          </w:p>
        </w:tc>
      </w:tr>
      <w:tr w14:paraId="60121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64" w:hRule="atLeast"/>
          <w:jc w:val="center"/>
        </w:trPr>
        <w:tc>
          <w:tcPr>
            <w:tcW w:w="436" w:type="pct"/>
            <w:vMerge w:val="continue"/>
            <w:textDirection w:val="tbRlV"/>
            <w:vAlign w:val="center"/>
          </w:tcPr>
          <w:p w14:paraId="0DEBDA15">
            <w:pPr>
              <w:pStyle w:val="60"/>
              <w:overflowPunct w:val="0"/>
              <w:topLinePunct/>
            </w:pPr>
          </w:p>
        </w:tc>
        <w:tc>
          <w:tcPr>
            <w:tcW w:w="287" w:type="pct"/>
            <w:vAlign w:val="center"/>
          </w:tcPr>
          <w:p w14:paraId="1AE2ABAA">
            <w:pPr>
              <w:pStyle w:val="60"/>
              <w:overflowPunct w:val="0"/>
              <w:topLinePunct/>
            </w:pPr>
            <w:r>
              <w:rPr>
                <w:rFonts w:hint="eastAsia"/>
              </w:rPr>
              <w:t>2</w:t>
            </w:r>
          </w:p>
        </w:tc>
        <w:tc>
          <w:tcPr>
            <w:tcW w:w="1314" w:type="pct"/>
            <w:tcMar>
              <w:top w:w="5" w:type="dxa"/>
              <w:left w:w="5" w:type="dxa"/>
              <w:bottom w:w="0" w:type="dxa"/>
              <w:right w:w="5" w:type="dxa"/>
            </w:tcMar>
            <w:vAlign w:val="center"/>
          </w:tcPr>
          <w:p w14:paraId="11C3832A">
            <w:pPr>
              <w:pStyle w:val="60"/>
              <w:overflowPunct w:val="0"/>
              <w:topLinePunct/>
            </w:pPr>
            <w:r>
              <w:rPr>
                <w:rFonts w:hint="eastAsia"/>
              </w:rPr>
              <w:t>森林</w:t>
            </w:r>
            <w:r>
              <w:t>覆盖率</w:t>
            </w:r>
          </w:p>
          <w:p w14:paraId="37FCFBF7">
            <w:pPr>
              <w:pStyle w:val="60"/>
              <w:overflowPunct w:val="0"/>
              <w:topLinePunct/>
            </w:pPr>
            <w:r>
              <w:t>（%）</w:t>
            </w:r>
          </w:p>
        </w:tc>
        <w:tc>
          <w:tcPr>
            <w:tcW w:w="719" w:type="pct"/>
            <w:tcMar>
              <w:top w:w="5" w:type="dxa"/>
              <w:left w:w="5" w:type="dxa"/>
              <w:bottom w:w="0" w:type="dxa"/>
              <w:right w:w="5" w:type="dxa"/>
            </w:tcMar>
            <w:vAlign w:val="center"/>
          </w:tcPr>
          <w:p w14:paraId="10652D26">
            <w:pPr>
              <w:pStyle w:val="75"/>
              <w:ind w:firstLine="216"/>
            </w:pPr>
            <w:r>
              <w:t>59.72</w:t>
            </w:r>
          </w:p>
        </w:tc>
        <w:tc>
          <w:tcPr>
            <w:tcW w:w="863" w:type="pct"/>
            <w:tcMar>
              <w:top w:w="5" w:type="dxa"/>
              <w:left w:w="5" w:type="dxa"/>
              <w:bottom w:w="0" w:type="dxa"/>
              <w:right w:w="5" w:type="dxa"/>
            </w:tcMar>
            <w:vAlign w:val="center"/>
          </w:tcPr>
          <w:p w14:paraId="2BF3061C">
            <w:pPr>
              <w:pStyle w:val="75"/>
              <w:ind w:firstLine="216"/>
            </w:pPr>
            <w:r>
              <w:t>69.63</w:t>
            </w:r>
          </w:p>
        </w:tc>
        <w:tc>
          <w:tcPr>
            <w:tcW w:w="780" w:type="pct"/>
            <w:tcMar>
              <w:top w:w="5" w:type="dxa"/>
              <w:left w:w="5" w:type="dxa"/>
              <w:bottom w:w="0" w:type="dxa"/>
              <w:right w:w="5" w:type="dxa"/>
            </w:tcMar>
            <w:vAlign w:val="center"/>
          </w:tcPr>
          <w:p w14:paraId="23E7C2E1">
            <w:pPr>
              <w:pStyle w:val="75"/>
              <w:ind w:firstLine="216"/>
            </w:pPr>
            <w:r>
              <w:t>完成上级下达目标</w:t>
            </w:r>
          </w:p>
        </w:tc>
        <w:tc>
          <w:tcPr>
            <w:tcW w:w="601" w:type="pct"/>
            <w:tcMar>
              <w:top w:w="5" w:type="dxa"/>
              <w:left w:w="5" w:type="dxa"/>
              <w:bottom w:w="0" w:type="dxa"/>
              <w:right w:w="5" w:type="dxa"/>
            </w:tcMar>
            <w:textDirection w:val="tbRlV"/>
            <w:vAlign w:val="center"/>
          </w:tcPr>
          <w:p w14:paraId="056F25C8">
            <w:pPr>
              <w:pStyle w:val="60"/>
              <w:overflowPunct w:val="0"/>
              <w:topLinePunct/>
              <w:rPr>
                <w:b/>
              </w:rPr>
            </w:pPr>
            <w:r>
              <w:rPr>
                <w:rFonts w:hint="eastAsia"/>
              </w:rPr>
              <w:t>预期性</w:t>
            </w:r>
          </w:p>
        </w:tc>
      </w:tr>
      <w:tr w14:paraId="6BCBC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64" w:hRule="atLeast"/>
          <w:jc w:val="center"/>
        </w:trPr>
        <w:tc>
          <w:tcPr>
            <w:tcW w:w="436" w:type="pct"/>
            <w:vMerge w:val="continue"/>
            <w:vAlign w:val="center"/>
          </w:tcPr>
          <w:p w14:paraId="6F3BE555">
            <w:pPr>
              <w:pStyle w:val="60"/>
              <w:overflowPunct w:val="0"/>
              <w:topLinePunct/>
            </w:pPr>
          </w:p>
        </w:tc>
        <w:tc>
          <w:tcPr>
            <w:tcW w:w="287" w:type="pct"/>
            <w:vAlign w:val="center"/>
          </w:tcPr>
          <w:p w14:paraId="0FE6064C">
            <w:pPr>
              <w:pStyle w:val="60"/>
              <w:overflowPunct w:val="0"/>
              <w:topLinePunct/>
            </w:pPr>
            <w:r>
              <w:t>3</w:t>
            </w:r>
          </w:p>
        </w:tc>
        <w:tc>
          <w:tcPr>
            <w:tcW w:w="1314" w:type="pct"/>
            <w:tcMar>
              <w:top w:w="5" w:type="dxa"/>
              <w:left w:w="5" w:type="dxa"/>
              <w:bottom w:w="0" w:type="dxa"/>
              <w:right w:w="5" w:type="dxa"/>
            </w:tcMar>
            <w:vAlign w:val="center"/>
          </w:tcPr>
          <w:p w14:paraId="7E032CE7">
            <w:pPr>
              <w:pStyle w:val="60"/>
              <w:overflowPunct w:val="0"/>
              <w:topLinePunct/>
            </w:pPr>
            <w:r>
              <w:t>森林蓄积量</w:t>
            </w:r>
          </w:p>
          <w:p w14:paraId="66A5838E">
            <w:pPr>
              <w:pStyle w:val="60"/>
              <w:overflowPunct w:val="0"/>
              <w:topLinePunct/>
              <w:rPr>
                <w:b/>
              </w:rPr>
            </w:pPr>
            <w:r>
              <w:t>（万立方米）</w:t>
            </w:r>
          </w:p>
        </w:tc>
        <w:tc>
          <w:tcPr>
            <w:tcW w:w="719" w:type="pct"/>
            <w:tcMar>
              <w:top w:w="5" w:type="dxa"/>
              <w:left w:w="5" w:type="dxa"/>
              <w:bottom w:w="0" w:type="dxa"/>
              <w:right w:w="5" w:type="dxa"/>
            </w:tcMar>
            <w:vAlign w:val="center"/>
          </w:tcPr>
          <w:p w14:paraId="7EEF8FF5">
            <w:pPr>
              <w:pStyle w:val="75"/>
              <w:ind w:firstLine="216"/>
            </w:pPr>
            <w:r>
              <w:t>874</w:t>
            </w:r>
          </w:p>
        </w:tc>
        <w:tc>
          <w:tcPr>
            <w:tcW w:w="863" w:type="pct"/>
            <w:tcMar>
              <w:top w:w="5" w:type="dxa"/>
              <w:left w:w="5" w:type="dxa"/>
              <w:bottom w:w="0" w:type="dxa"/>
              <w:right w:w="5" w:type="dxa"/>
            </w:tcMar>
            <w:vAlign w:val="center"/>
          </w:tcPr>
          <w:p w14:paraId="0EE3D533">
            <w:pPr>
              <w:pStyle w:val="75"/>
              <w:ind w:firstLine="216"/>
            </w:pPr>
            <w:r>
              <w:t>884</w:t>
            </w:r>
          </w:p>
        </w:tc>
        <w:tc>
          <w:tcPr>
            <w:tcW w:w="780" w:type="pct"/>
            <w:tcMar>
              <w:top w:w="5" w:type="dxa"/>
              <w:left w:w="5" w:type="dxa"/>
              <w:bottom w:w="0" w:type="dxa"/>
              <w:right w:w="5" w:type="dxa"/>
            </w:tcMar>
            <w:vAlign w:val="center"/>
          </w:tcPr>
          <w:p w14:paraId="2091E8A7">
            <w:pPr>
              <w:pStyle w:val="75"/>
              <w:ind w:firstLine="216"/>
            </w:pPr>
            <w:r>
              <w:t>完成上级下达目标</w:t>
            </w:r>
          </w:p>
        </w:tc>
        <w:tc>
          <w:tcPr>
            <w:tcW w:w="601" w:type="pct"/>
            <w:tcMar>
              <w:top w:w="5" w:type="dxa"/>
              <w:left w:w="5" w:type="dxa"/>
              <w:bottom w:w="0" w:type="dxa"/>
              <w:right w:w="5" w:type="dxa"/>
            </w:tcMar>
            <w:textDirection w:val="tbRlV"/>
            <w:vAlign w:val="center"/>
          </w:tcPr>
          <w:p w14:paraId="77FBE7A3">
            <w:pPr>
              <w:pStyle w:val="60"/>
              <w:overflowPunct w:val="0"/>
              <w:topLinePunct/>
              <w:rPr>
                <w:b/>
              </w:rPr>
            </w:pPr>
            <w:r>
              <w:rPr>
                <w:rFonts w:hint="eastAsia"/>
              </w:rPr>
              <w:t>预期性</w:t>
            </w:r>
          </w:p>
        </w:tc>
      </w:tr>
      <w:tr w14:paraId="1EBA4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64" w:hRule="atLeast"/>
          <w:jc w:val="center"/>
        </w:trPr>
        <w:tc>
          <w:tcPr>
            <w:tcW w:w="436" w:type="pct"/>
            <w:vMerge w:val="continue"/>
            <w:vAlign w:val="center"/>
          </w:tcPr>
          <w:p w14:paraId="2016AD14">
            <w:pPr>
              <w:pStyle w:val="60"/>
              <w:overflowPunct w:val="0"/>
              <w:topLinePunct/>
            </w:pPr>
          </w:p>
        </w:tc>
        <w:tc>
          <w:tcPr>
            <w:tcW w:w="287" w:type="pct"/>
            <w:vAlign w:val="center"/>
          </w:tcPr>
          <w:p w14:paraId="2E6893A4">
            <w:pPr>
              <w:pStyle w:val="60"/>
              <w:overflowPunct w:val="0"/>
              <w:topLinePunct/>
            </w:pPr>
            <w:r>
              <w:t>4</w:t>
            </w:r>
          </w:p>
        </w:tc>
        <w:tc>
          <w:tcPr>
            <w:tcW w:w="1314" w:type="pct"/>
            <w:tcMar>
              <w:top w:w="5" w:type="dxa"/>
              <w:left w:w="5" w:type="dxa"/>
              <w:bottom w:w="0" w:type="dxa"/>
              <w:right w:w="5" w:type="dxa"/>
            </w:tcMar>
            <w:vAlign w:val="center"/>
          </w:tcPr>
          <w:p w14:paraId="583F5A48">
            <w:pPr>
              <w:pStyle w:val="60"/>
              <w:overflowPunct w:val="0"/>
              <w:topLinePunct/>
              <w:rPr>
                <w:b/>
              </w:rPr>
            </w:pPr>
            <w:r>
              <w:rPr>
                <w:rFonts w:hint="eastAsia"/>
              </w:rPr>
              <w:t>草原综合植被盖度</w:t>
            </w:r>
            <w:r>
              <w:t>（%）</w:t>
            </w:r>
          </w:p>
        </w:tc>
        <w:tc>
          <w:tcPr>
            <w:tcW w:w="719" w:type="pct"/>
            <w:tcMar>
              <w:top w:w="5" w:type="dxa"/>
              <w:left w:w="5" w:type="dxa"/>
              <w:bottom w:w="0" w:type="dxa"/>
              <w:right w:w="5" w:type="dxa"/>
            </w:tcMar>
            <w:vAlign w:val="center"/>
          </w:tcPr>
          <w:p w14:paraId="372686C3">
            <w:pPr>
              <w:pStyle w:val="75"/>
              <w:ind w:firstLine="216"/>
            </w:pPr>
            <w:r>
              <w:rPr>
                <w:rFonts w:hint="eastAsia"/>
              </w:rPr>
              <w:t>-</w:t>
            </w:r>
          </w:p>
        </w:tc>
        <w:tc>
          <w:tcPr>
            <w:tcW w:w="863" w:type="pct"/>
            <w:tcMar>
              <w:top w:w="5" w:type="dxa"/>
              <w:left w:w="5" w:type="dxa"/>
              <w:bottom w:w="0" w:type="dxa"/>
              <w:right w:w="5" w:type="dxa"/>
            </w:tcMar>
            <w:vAlign w:val="center"/>
          </w:tcPr>
          <w:p w14:paraId="34BCE850">
            <w:pPr>
              <w:pStyle w:val="75"/>
              <w:ind w:firstLine="216"/>
            </w:pPr>
            <w:r>
              <w:t>完成上级下达目标</w:t>
            </w:r>
          </w:p>
        </w:tc>
        <w:tc>
          <w:tcPr>
            <w:tcW w:w="780" w:type="pct"/>
            <w:tcMar>
              <w:top w:w="5" w:type="dxa"/>
              <w:left w:w="5" w:type="dxa"/>
              <w:bottom w:w="0" w:type="dxa"/>
              <w:right w:w="5" w:type="dxa"/>
            </w:tcMar>
            <w:vAlign w:val="center"/>
          </w:tcPr>
          <w:p w14:paraId="59290EDB">
            <w:pPr>
              <w:pStyle w:val="75"/>
              <w:ind w:firstLine="216"/>
            </w:pPr>
            <w:r>
              <w:t>完成上级下达目标</w:t>
            </w:r>
          </w:p>
        </w:tc>
        <w:tc>
          <w:tcPr>
            <w:tcW w:w="601" w:type="pct"/>
            <w:tcMar>
              <w:top w:w="5" w:type="dxa"/>
              <w:left w:w="5" w:type="dxa"/>
              <w:bottom w:w="0" w:type="dxa"/>
              <w:right w:w="5" w:type="dxa"/>
            </w:tcMar>
            <w:textDirection w:val="tbRlV"/>
            <w:vAlign w:val="center"/>
          </w:tcPr>
          <w:p w14:paraId="1052F077">
            <w:pPr>
              <w:pStyle w:val="60"/>
              <w:overflowPunct w:val="0"/>
              <w:topLinePunct/>
              <w:rPr>
                <w:b/>
              </w:rPr>
            </w:pPr>
            <w:r>
              <w:rPr>
                <w:rFonts w:hint="eastAsia"/>
              </w:rPr>
              <w:t>预期性</w:t>
            </w:r>
          </w:p>
        </w:tc>
      </w:tr>
      <w:tr w14:paraId="52986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64" w:hRule="atLeast"/>
          <w:jc w:val="center"/>
        </w:trPr>
        <w:tc>
          <w:tcPr>
            <w:tcW w:w="436" w:type="pct"/>
            <w:vMerge w:val="continue"/>
            <w:vAlign w:val="center"/>
          </w:tcPr>
          <w:p w14:paraId="2D6D39BF">
            <w:pPr>
              <w:pStyle w:val="60"/>
              <w:overflowPunct w:val="0"/>
              <w:topLinePunct/>
            </w:pPr>
          </w:p>
        </w:tc>
        <w:tc>
          <w:tcPr>
            <w:tcW w:w="287" w:type="pct"/>
            <w:vAlign w:val="center"/>
          </w:tcPr>
          <w:p w14:paraId="30B1FF1D">
            <w:pPr>
              <w:pStyle w:val="60"/>
              <w:overflowPunct w:val="0"/>
              <w:topLinePunct/>
            </w:pPr>
            <w:r>
              <w:t>5</w:t>
            </w:r>
          </w:p>
        </w:tc>
        <w:tc>
          <w:tcPr>
            <w:tcW w:w="1314" w:type="pct"/>
            <w:tcMar>
              <w:top w:w="5" w:type="dxa"/>
              <w:left w:w="5" w:type="dxa"/>
              <w:bottom w:w="0" w:type="dxa"/>
              <w:right w:w="5" w:type="dxa"/>
            </w:tcMar>
            <w:vAlign w:val="center"/>
          </w:tcPr>
          <w:p w14:paraId="74BB734E">
            <w:pPr>
              <w:pStyle w:val="60"/>
              <w:overflowPunct w:val="0"/>
              <w:topLinePunct/>
            </w:pPr>
            <w:r>
              <w:t>湿地保护率</w:t>
            </w:r>
          </w:p>
          <w:p w14:paraId="0DFBFB27">
            <w:pPr>
              <w:pStyle w:val="60"/>
              <w:overflowPunct w:val="0"/>
              <w:topLinePunct/>
              <w:rPr>
                <w:b/>
              </w:rPr>
            </w:pPr>
            <w:r>
              <w:t>（%）</w:t>
            </w:r>
          </w:p>
        </w:tc>
        <w:tc>
          <w:tcPr>
            <w:tcW w:w="719" w:type="pct"/>
            <w:tcMar>
              <w:top w:w="5" w:type="dxa"/>
              <w:left w:w="5" w:type="dxa"/>
              <w:bottom w:w="0" w:type="dxa"/>
              <w:right w:w="5" w:type="dxa"/>
            </w:tcMar>
            <w:vAlign w:val="center"/>
          </w:tcPr>
          <w:p w14:paraId="7F23AD92">
            <w:pPr>
              <w:pStyle w:val="75"/>
              <w:ind w:firstLine="216"/>
            </w:pPr>
            <w:r>
              <w:t>完成上级下达目标</w:t>
            </w:r>
          </w:p>
        </w:tc>
        <w:tc>
          <w:tcPr>
            <w:tcW w:w="863" w:type="pct"/>
            <w:tcMar>
              <w:top w:w="5" w:type="dxa"/>
              <w:left w:w="5" w:type="dxa"/>
              <w:bottom w:w="0" w:type="dxa"/>
              <w:right w:w="5" w:type="dxa"/>
            </w:tcMar>
            <w:vAlign w:val="center"/>
          </w:tcPr>
          <w:p w14:paraId="36C18EF2">
            <w:pPr>
              <w:pStyle w:val="75"/>
              <w:ind w:firstLine="216"/>
            </w:pPr>
            <w:r>
              <w:t>完成上级下达目标</w:t>
            </w:r>
          </w:p>
        </w:tc>
        <w:tc>
          <w:tcPr>
            <w:tcW w:w="780" w:type="pct"/>
            <w:tcMar>
              <w:top w:w="5" w:type="dxa"/>
              <w:left w:w="5" w:type="dxa"/>
              <w:bottom w:w="0" w:type="dxa"/>
              <w:right w:w="5" w:type="dxa"/>
            </w:tcMar>
            <w:vAlign w:val="center"/>
          </w:tcPr>
          <w:p w14:paraId="707438BC">
            <w:pPr>
              <w:pStyle w:val="75"/>
              <w:ind w:firstLine="216"/>
            </w:pPr>
            <w:r>
              <w:t>完成上级下达目标</w:t>
            </w:r>
          </w:p>
        </w:tc>
        <w:tc>
          <w:tcPr>
            <w:tcW w:w="601" w:type="pct"/>
            <w:tcMar>
              <w:top w:w="5" w:type="dxa"/>
              <w:left w:w="5" w:type="dxa"/>
              <w:bottom w:w="0" w:type="dxa"/>
              <w:right w:w="5" w:type="dxa"/>
            </w:tcMar>
            <w:textDirection w:val="tbRlV"/>
            <w:vAlign w:val="center"/>
          </w:tcPr>
          <w:p w14:paraId="58C0AEBC">
            <w:pPr>
              <w:pStyle w:val="60"/>
              <w:overflowPunct w:val="0"/>
              <w:topLinePunct/>
              <w:rPr>
                <w:b/>
              </w:rPr>
            </w:pPr>
            <w:r>
              <w:rPr>
                <w:rFonts w:hint="eastAsia"/>
              </w:rPr>
              <w:t>预期性</w:t>
            </w:r>
          </w:p>
        </w:tc>
      </w:tr>
      <w:tr w14:paraId="21F38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64" w:hRule="atLeast"/>
          <w:jc w:val="center"/>
        </w:trPr>
        <w:tc>
          <w:tcPr>
            <w:tcW w:w="436" w:type="pct"/>
            <w:vMerge w:val="continue"/>
            <w:vAlign w:val="center"/>
          </w:tcPr>
          <w:p w14:paraId="5A430E33">
            <w:pPr>
              <w:pStyle w:val="60"/>
              <w:overflowPunct w:val="0"/>
              <w:topLinePunct/>
            </w:pPr>
          </w:p>
        </w:tc>
        <w:tc>
          <w:tcPr>
            <w:tcW w:w="287" w:type="pct"/>
            <w:vAlign w:val="center"/>
          </w:tcPr>
          <w:p w14:paraId="14EB913A">
            <w:pPr>
              <w:pStyle w:val="60"/>
              <w:overflowPunct w:val="0"/>
              <w:topLinePunct/>
            </w:pPr>
            <w:r>
              <w:t>6</w:t>
            </w:r>
          </w:p>
        </w:tc>
        <w:tc>
          <w:tcPr>
            <w:tcW w:w="1314" w:type="pct"/>
            <w:tcMar>
              <w:top w:w="5" w:type="dxa"/>
              <w:left w:w="5" w:type="dxa"/>
              <w:bottom w:w="0" w:type="dxa"/>
              <w:right w:w="5" w:type="dxa"/>
            </w:tcMar>
            <w:vAlign w:val="center"/>
          </w:tcPr>
          <w:p w14:paraId="71F96CB5">
            <w:pPr>
              <w:pStyle w:val="60"/>
              <w:overflowPunct w:val="0"/>
              <w:topLinePunct/>
              <w:rPr>
                <w:b/>
              </w:rPr>
            </w:pPr>
            <w:r>
              <w:rPr>
                <w:rFonts w:hint="eastAsia"/>
              </w:rPr>
              <w:t>自然保护地陆域面积占陆域国土面积比例</w:t>
            </w:r>
            <w:r>
              <w:t>（%）</w:t>
            </w:r>
          </w:p>
        </w:tc>
        <w:tc>
          <w:tcPr>
            <w:tcW w:w="719" w:type="pct"/>
            <w:tcMar>
              <w:top w:w="5" w:type="dxa"/>
              <w:left w:w="5" w:type="dxa"/>
              <w:bottom w:w="0" w:type="dxa"/>
              <w:right w:w="5" w:type="dxa"/>
            </w:tcMar>
            <w:vAlign w:val="center"/>
          </w:tcPr>
          <w:p w14:paraId="56812D58">
            <w:pPr>
              <w:pStyle w:val="75"/>
              <w:ind w:firstLine="216"/>
            </w:pPr>
            <w:r>
              <w:t>29.52</w:t>
            </w:r>
          </w:p>
        </w:tc>
        <w:tc>
          <w:tcPr>
            <w:tcW w:w="863" w:type="pct"/>
            <w:tcMar>
              <w:top w:w="5" w:type="dxa"/>
              <w:left w:w="5" w:type="dxa"/>
              <w:bottom w:w="0" w:type="dxa"/>
              <w:right w:w="5" w:type="dxa"/>
            </w:tcMar>
            <w:vAlign w:val="center"/>
          </w:tcPr>
          <w:p w14:paraId="6346526E">
            <w:pPr>
              <w:pStyle w:val="75"/>
              <w:ind w:firstLine="216"/>
            </w:pPr>
            <w:r>
              <w:rPr>
                <w:rFonts w:hint="eastAsia"/>
              </w:rPr>
              <w:t>≥</w:t>
            </w:r>
            <w:r>
              <w:t>29.52</w:t>
            </w:r>
          </w:p>
        </w:tc>
        <w:tc>
          <w:tcPr>
            <w:tcW w:w="780" w:type="pct"/>
            <w:tcMar>
              <w:top w:w="5" w:type="dxa"/>
              <w:left w:w="5" w:type="dxa"/>
              <w:bottom w:w="0" w:type="dxa"/>
              <w:right w:w="5" w:type="dxa"/>
            </w:tcMar>
            <w:vAlign w:val="center"/>
          </w:tcPr>
          <w:p w14:paraId="49F528BA">
            <w:pPr>
              <w:pStyle w:val="75"/>
              <w:ind w:firstLine="216"/>
            </w:pPr>
            <w:r>
              <w:rPr>
                <w:rFonts w:hint="eastAsia"/>
              </w:rPr>
              <w:t>≥</w:t>
            </w:r>
            <w:r>
              <w:t>29.52</w:t>
            </w:r>
          </w:p>
        </w:tc>
        <w:tc>
          <w:tcPr>
            <w:tcW w:w="601" w:type="pct"/>
            <w:tcMar>
              <w:top w:w="5" w:type="dxa"/>
              <w:left w:w="5" w:type="dxa"/>
              <w:bottom w:w="0" w:type="dxa"/>
              <w:right w:w="5" w:type="dxa"/>
            </w:tcMar>
            <w:textDirection w:val="tbRlV"/>
            <w:vAlign w:val="center"/>
          </w:tcPr>
          <w:p w14:paraId="27E0C63A">
            <w:pPr>
              <w:pStyle w:val="60"/>
              <w:overflowPunct w:val="0"/>
              <w:topLinePunct/>
              <w:rPr>
                <w:b/>
              </w:rPr>
            </w:pPr>
            <w:r>
              <w:t>预期性</w:t>
            </w:r>
          </w:p>
        </w:tc>
      </w:tr>
      <w:tr w14:paraId="1A51E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64" w:hRule="atLeast"/>
          <w:jc w:val="center"/>
        </w:trPr>
        <w:tc>
          <w:tcPr>
            <w:tcW w:w="436" w:type="pct"/>
            <w:vMerge w:val="continue"/>
            <w:vAlign w:val="center"/>
          </w:tcPr>
          <w:p w14:paraId="1AD25EDB">
            <w:pPr>
              <w:pStyle w:val="60"/>
              <w:overflowPunct w:val="0"/>
              <w:topLinePunct/>
            </w:pPr>
          </w:p>
        </w:tc>
        <w:tc>
          <w:tcPr>
            <w:tcW w:w="287" w:type="pct"/>
            <w:vAlign w:val="center"/>
          </w:tcPr>
          <w:p w14:paraId="769D061C">
            <w:pPr>
              <w:pStyle w:val="60"/>
              <w:overflowPunct w:val="0"/>
              <w:topLinePunct/>
            </w:pPr>
            <w:r>
              <w:t>7</w:t>
            </w:r>
          </w:p>
        </w:tc>
        <w:tc>
          <w:tcPr>
            <w:tcW w:w="1314" w:type="pct"/>
            <w:tcMar>
              <w:top w:w="5" w:type="dxa"/>
              <w:left w:w="5" w:type="dxa"/>
              <w:bottom w:w="0" w:type="dxa"/>
              <w:right w:w="5" w:type="dxa"/>
            </w:tcMar>
            <w:vAlign w:val="center"/>
          </w:tcPr>
          <w:p w14:paraId="1CEB3F57">
            <w:pPr>
              <w:pStyle w:val="60"/>
              <w:overflowPunct w:val="0"/>
              <w:topLinePunct/>
              <w:rPr>
                <w:b/>
              </w:rPr>
            </w:pPr>
            <w:r>
              <w:t>国</w:t>
            </w:r>
            <w:r>
              <w:rPr>
                <w:rFonts w:hint="eastAsia"/>
              </w:rPr>
              <w:t>家</w:t>
            </w:r>
            <w:r>
              <w:t>重点保护野生动植物种数保护率（%）</w:t>
            </w:r>
          </w:p>
        </w:tc>
        <w:tc>
          <w:tcPr>
            <w:tcW w:w="719" w:type="pct"/>
            <w:tcMar>
              <w:top w:w="5" w:type="dxa"/>
              <w:left w:w="5" w:type="dxa"/>
              <w:bottom w:w="0" w:type="dxa"/>
              <w:right w:w="5" w:type="dxa"/>
            </w:tcMar>
            <w:vAlign w:val="center"/>
          </w:tcPr>
          <w:p w14:paraId="099C7346">
            <w:pPr>
              <w:pStyle w:val="75"/>
              <w:ind w:firstLine="216"/>
            </w:pPr>
            <w:r>
              <w:rPr>
                <w:rFonts w:hint="eastAsia"/>
              </w:rPr>
              <w:t>-</w:t>
            </w:r>
          </w:p>
        </w:tc>
        <w:tc>
          <w:tcPr>
            <w:tcW w:w="863" w:type="pct"/>
            <w:tcMar>
              <w:top w:w="5" w:type="dxa"/>
              <w:left w:w="5" w:type="dxa"/>
              <w:bottom w:w="0" w:type="dxa"/>
              <w:right w:w="5" w:type="dxa"/>
            </w:tcMar>
            <w:vAlign w:val="center"/>
          </w:tcPr>
          <w:p w14:paraId="31B1AD1D">
            <w:pPr>
              <w:pStyle w:val="75"/>
              <w:ind w:firstLine="216"/>
            </w:pPr>
            <w:r>
              <w:rPr>
                <w:rFonts w:hint="eastAsia"/>
              </w:rPr>
              <w:t>95/95</w:t>
            </w:r>
          </w:p>
        </w:tc>
        <w:tc>
          <w:tcPr>
            <w:tcW w:w="780" w:type="pct"/>
            <w:tcMar>
              <w:top w:w="5" w:type="dxa"/>
              <w:left w:w="5" w:type="dxa"/>
              <w:bottom w:w="0" w:type="dxa"/>
              <w:right w:w="5" w:type="dxa"/>
            </w:tcMar>
            <w:vAlign w:val="center"/>
          </w:tcPr>
          <w:p w14:paraId="71521C8A">
            <w:pPr>
              <w:pStyle w:val="75"/>
              <w:ind w:firstLine="216"/>
            </w:pPr>
            <w:r>
              <w:rPr>
                <w:rFonts w:hint="eastAsia"/>
              </w:rPr>
              <w:t>95/95</w:t>
            </w:r>
          </w:p>
        </w:tc>
        <w:tc>
          <w:tcPr>
            <w:tcW w:w="601" w:type="pct"/>
            <w:tcMar>
              <w:top w:w="5" w:type="dxa"/>
              <w:left w:w="5" w:type="dxa"/>
              <w:bottom w:w="0" w:type="dxa"/>
              <w:right w:w="5" w:type="dxa"/>
            </w:tcMar>
            <w:textDirection w:val="tbRlV"/>
            <w:vAlign w:val="center"/>
          </w:tcPr>
          <w:p w14:paraId="5D66F843">
            <w:pPr>
              <w:pStyle w:val="60"/>
              <w:overflowPunct w:val="0"/>
              <w:topLinePunct/>
              <w:rPr>
                <w:b/>
              </w:rPr>
            </w:pPr>
            <w:r>
              <w:t>预期性</w:t>
            </w:r>
          </w:p>
        </w:tc>
      </w:tr>
      <w:tr w14:paraId="7D07B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64" w:hRule="atLeast"/>
          <w:jc w:val="center"/>
        </w:trPr>
        <w:tc>
          <w:tcPr>
            <w:tcW w:w="436" w:type="pct"/>
            <w:vMerge w:val="continue"/>
            <w:vAlign w:val="center"/>
          </w:tcPr>
          <w:p w14:paraId="46F74655">
            <w:pPr>
              <w:pStyle w:val="60"/>
              <w:overflowPunct w:val="0"/>
              <w:topLinePunct/>
            </w:pPr>
          </w:p>
        </w:tc>
        <w:tc>
          <w:tcPr>
            <w:tcW w:w="287" w:type="pct"/>
            <w:vAlign w:val="center"/>
          </w:tcPr>
          <w:p w14:paraId="50B1E5AE">
            <w:pPr>
              <w:pStyle w:val="60"/>
              <w:overflowPunct w:val="0"/>
              <w:topLinePunct/>
            </w:pPr>
            <w:r>
              <w:t>8</w:t>
            </w:r>
          </w:p>
        </w:tc>
        <w:tc>
          <w:tcPr>
            <w:tcW w:w="1314" w:type="pct"/>
            <w:tcMar>
              <w:top w:w="5" w:type="dxa"/>
              <w:left w:w="5" w:type="dxa"/>
              <w:bottom w:w="0" w:type="dxa"/>
              <w:right w:w="5" w:type="dxa"/>
            </w:tcMar>
            <w:vAlign w:val="center"/>
          </w:tcPr>
          <w:p w14:paraId="5DAD1528">
            <w:pPr>
              <w:pStyle w:val="60"/>
              <w:overflowPunct w:val="0"/>
              <w:topLinePunct/>
            </w:pPr>
            <w:r>
              <w:t>水土保持率</w:t>
            </w:r>
          </w:p>
          <w:p w14:paraId="72FB1204">
            <w:pPr>
              <w:pStyle w:val="60"/>
              <w:overflowPunct w:val="0"/>
              <w:topLinePunct/>
              <w:rPr>
                <w:b/>
              </w:rPr>
            </w:pPr>
            <w:r>
              <w:t>（%）</w:t>
            </w:r>
          </w:p>
        </w:tc>
        <w:tc>
          <w:tcPr>
            <w:tcW w:w="719" w:type="pct"/>
            <w:vAlign w:val="center"/>
          </w:tcPr>
          <w:p w14:paraId="496BCF9E">
            <w:pPr>
              <w:pStyle w:val="75"/>
              <w:ind w:firstLine="216"/>
            </w:pPr>
            <w:r>
              <w:t>84.19</w:t>
            </w:r>
          </w:p>
        </w:tc>
        <w:tc>
          <w:tcPr>
            <w:tcW w:w="863" w:type="pct"/>
            <w:vAlign w:val="center"/>
          </w:tcPr>
          <w:p w14:paraId="34DBE182">
            <w:pPr>
              <w:pStyle w:val="75"/>
              <w:ind w:firstLine="216"/>
            </w:pPr>
            <w:r>
              <w:t>86.7</w:t>
            </w:r>
          </w:p>
        </w:tc>
        <w:tc>
          <w:tcPr>
            <w:tcW w:w="780" w:type="pct"/>
            <w:vAlign w:val="center"/>
          </w:tcPr>
          <w:p w14:paraId="65186BF2">
            <w:pPr>
              <w:pStyle w:val="75"/>
              <w:ind w:firstLine="216"/>
            </w:pPr>
            <w:r>
              <w:rPr>
                <w:rFonts w:hint="eastAsia"/>
              </w:rPr>
              <w:t>9</w:t>
            </w:r>
            <w:r>
              <w:t>8</w:t>
            </w:r>
          </w:p>
        </w:tc>
        <w:tc>
          <w:tcPr>
            <w:tcW w:w="601" w:type="pct"/>
            <w:textDirection w:val="tbRlV"/>
            <w:vAlign w:val="center"/>
          </w:tcPr>
          <w:p w14:paraId="0A97D2B5">
            <w:pPr>
              <w:pStyle w:val="60"/>
              <w:overflowPunct w:val="0"/>
              <w:topLinePunct/>
              <w:rPr>
                <w:b/>
              </w:rPr>
            </w:pPr>
            <w:r>
              <w:t>预期性</w:t>
            </w:r>
          </w:p>
        </w:tc>
      </w:tr>
      <w:tr w14:paraId="3724A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64" w:hRule="atLeast"/>
          <w:jc w:val="center"/>
        </w:trPr>
        <w:tc>
          <w:tcPr>
            <w:tcW w:w="436" w:type="pct"/>
            <w:vMerge w:val="continue"/>
            <w:vAlign w:val="center"/>
          </w:tcPr>
          <w:p w14:paraId="44831633">
            <w:pPr>
              <w:pStyle w:val="60"/>
              <w:overflowPunct w:val="0"/>
              <w:topLinePunct/>
            </w:pPr>
          </w:p>
        </w:tc>
        <w:tc>
          <w:tcPr>
            <w:tcW w:w="287" w:type="pct"/>
            <w:vAlign w:val="center"/>
          </w:tcPr>
          <w:p w14:paraId="7539CEC8">
            <w:pPr>
              <w:pStyle w:val="60"/>
              <w:overflowPunct w:val="0"/>
              <w:topLinePunct/>
            </w:pPr>
            <w:r>
              <w:t>9</w:t>
            </w:r>
          </w:p>
        </w:tc>
        <w:tc>
          <w:tcPr>
            <w:tcW w:w="1314" w:type="pct"/>
            <w:tcMar>
              <w:top w:w="5" w:type="dxa"/>
              <w:left w:w="5" w:type="dxa"/>
              <w:bottom w:w="0" w:type="dxa"/>
              <w:right w:w="5" w:type="dxa"/>
            </w:tcMar>
            <w:vAlign w:val="center"/>
          </w:tcPr>
          <w:p w14:paraId="0B974958">
            <w:pPr>
              <w:pStyle w:val="60"/>
              <w:overflowPunct w:val="0"/>
              <w:topLinePunct/>
            </w:pPr>
            <w:r>
              <w:t>城市</w:t>
            </w:r>
            <w:r>
              <w:rPr>
                <w:rFonts w:hint="eastAsia"/>
              </w:rPr>
              <w:t>建成区</w:t>
            </w:r>
          </w:p>
          <w:p w14:paraId="6E5835C9">
            <w:pPr>
              <w:pStyle w:val="60"/>
              <w:overflowPunct w:val="0"/>
              <w:topLinePunct/>
            </w:pPr>
            <w:r>
              <w:rPr>
                <w:rFonts w:hint="eastAsia"/>
              </w:rPr>
              <w:t>绿化覆盖率</w:t>
            </w:r>
          </w:p>
          <w:p w14:paraId="4B94D6A2">
            <w:pPr>
              <w:pStyle w:val="60"/>
              <w:overflowPunct w:val="0"/>
              <w:topLinePunct/>
              <w:rPr>
                <w:b/>
              </w:rPr>
            </w:pPr>
            <w:r>
              <w:t>（%）</w:t>
            </w:r>
          </w:p>
        </w:tc>
        <w:tc>
          <w:tcPr>
            <w:tcW w:w="719" w:type="pct"/>
            <w:tcMar>
              <w:top w:w="5" w:type="dxa"/>
              <w:left w:w="5" w:type="dxa"/>
              <w:bottom w:w="0" w:type="dxa"/>
              <w:right w:w="5" w:type="dxa"/>
            </w:tcMar>
            <w:vAlign w:val="center"/>
          </w:tcPr>
          <w:p w14:paraId="745C88CD">
            <w:pPr>
              <w:pStyle w:val="75"/>
              <w:ind w:firstLine="216"/>
            </w:pPr>
            <w:r>
              <w:t>42</w:t>
            </w:r>
          </w:p>
        </w:tc>
        <w:tc>
          <w:tcPr>
            <w:tcW w:w="863" w:type="pct"/>
            <w:tcMar>
              <w:top w:w="5" w:type="dxa"/>
              <w:left w:w="5" w:type="dxa"/>
              <w:bottom w:w="0" w:type="dxa"/>
              <w:right w:w="5" w:type="dxa"/>
            </w:tcMar>
            <w:vAlign w:val="center"/>
          </w:tcPr>
          <w:p w14:paraId="1E92F503">
            <w:pPr>
              <w:pStyle w:val="75"/>
              <w:ind w:firstLine="216"/>
            </w:pPr>
            <w:r>
              <w:rPr>
                <w:rFonts w:hint="eastAsia"/>
              </w:rPr>
              <w:t>44</w:t>
            </w:r>
          </w:p>
        </w:tc>
        <w:tc>
          <w:tcPr>
            <w:tcW w:w="780" w:type="pct"/>
            <w:tcMar>
              <w:top w:w="5" w:type="dxa"/>
              <w:left w:w="5" w:type="dxa"/>
              <w:bottom w:w="0" w:type="dxa"/>
              <w:right w:w="5" w:type="dxa"/>
            </w:tcMar>
            <w:vAlign w:val="center"/>
          </w:tcPr>
          <w:p w14:paraId="30C82FDB">
            <w:pPr>
              <w:pStyle w:val="75"/>
              <w:ind w:firstLine="216"/>
            </w:pPr>
            <w:r>
              <w:rPr>
                <w:rFonts w:hint="eastAsia"/>
              </w:rPr>
              <w:t>45</w:t>
            </w:r>
          </w:p>
        </w:tc>
        <w:tc>
          <w:tcPr>
            <w:tcW w:w="601" w:type="pct"/>
            <w:tcMar>
              <w:top w:w="5" w:type="dxa"/>
              <w:left w:w="5" w:type="dxa"/>
              <w:bottom w:w="0" w:type="dxa"/>
              <w:right w:w="5" w:type="dxa"/>
            </w:tcMar>
            <w:textDirection w:val="tbRlV"/>
            <w:vAlign w:val="center"/>
          </w:tcPr>
          <w:p w14:paraId="7D767E98">
            <w:pPr>
              <w:pStyle w:val="60"/>
              <w:overflowPunct w:val="0"/>
              <w:topLinePunct/>
              <w:rPr>
                <w:b/>
              </w:rPr>
            </w:pPr>
            <w:r>
              <w:t>预期性</w:t>
            </w:r>
          </w:p>
        </w:tc>
      </w:tr>
      <w:tr w14:paraId="4A99D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64" w:hRule="atLeast"/>
          <w:jc w:val="center"/>
        </w:trPr>
        <w:tc>
          <w:tcPr>
            <w:tcW w:w="436" w:type="pct"/>
            <w:vMerge w:val="restart"/>
            <w:textDirection w:val="tbRlV"/>
            <w:vAlign w:val="center"/>
          </w:tcPr>
          <w:p w14:paraId="3471E9AA">
            <w:pPr>
              <w:pStyle w:val="60"/>
              <w:overflowPunct w:val="0"/>
              <w:topLinePunct/>
              <w:rPr>
                <w:b/>
              </w:rPr>
            </w:pPr>
            <w:r>
              <w:t>生态修复治理类</w:t>
            </w:r>
          </w:p>
        </w:tc>
        <w:tc>
          <w:tcPr>
            <w:tcW w:w="287" w:type="pct"/>
            <w:vAlign w:val="center"/>
          </w:tcPr>
          <w:p w14:paraId="55A14BFC">
            <w:pPr>
              <w:pStyle w:val="60"/>
              <w:overflowPunct w:val="0"/>
              <w:topLinePunct/>
              <w:rPr>
                <w:b/>
              </w:rPr>
            </w:pPr>
            <w:r>
              <w:rPr>
                <w:rFonts w:hint="eastAsia"/>
              </w:rPr>
              <w:t>1</w:t>
            </w:r>
            <w:r>
              <w:t>0</w:t>
            </w:r>
          </w:p>
        </w:tc>
        <w:tc>
          <w:tcPr>
            <w:tcW w:w="1314" w:type="pct"/>
            <w:tcMar>
              <w:top w:w="5" w:type="dxa"/>
              <w:left w:w="5" w:type="dxa"/>
              <w:bottom w:w="0" w:type="dxa"/>
              <w:right w:w="5" w:type="dxa"/>
            </w:tcMar>
            <w:vAlign w:val="center"/>
          </w:tcPr>
          <w:p w14:paraId="04B34512">
            <w:pPr>
              <w:pStyle w:val="60"/>
              <w:overflowPunct w:val="0"/>
              <w:topLinePunct/>
              <w:rPr>
                <w:b/>
              </w:rPr>
            </w:pPr>
            <w:r>
              <w:rPr>
                <w:rFonts w:hint="eastAsia"/>
              </w:rPr>
              <w:t>新增国土绿化面积（万公顷）</w:t>
            </w:r>
          </w:p>
        </w:tc>
        <w:tc>
          <w:tcPr>
            <w:tcW w:w="719" w:type="pct"/>
            <w:tcMar>
              <w:top w:w="5" w:type="dxa"/>
              <w:left w:w="5" w:type="dxa"/>
              <w:bottom w:w="0" w:type="dxa"/>
              <w:right w:w="5" w:type="dxa"/>
            </w:tcMar>
            <w:vAlign w:val="center"/>
          </w:tcPr>
          <w:p w14:paraId="247742F2">
            <w:pPr>
              <w:pStyle w:val="75"/>
              <w:ind w:firstLine="216"/>
            </w:pPr>
            <w:r>
              <w:rPr>
                <w:rFonts w:hint="eastAsia"/>
              </w:rPr>
              <w:t>-</w:t>
            </w:r>
          </w:p>
        </w:tc>
        <w:tc>
          <w:tcPr>
            <w:tcW w:w="863" w:type="pct"/>
            <w:tcMar>
              <w:top w:w="5" w:type="dxa"/>
              <w:left w:w="5" w:type="dxa"/>
              <w:bottom w:w="0" w:type="dxa"/>
              <w:right w:w="5" w:type="dxa"/>
            </w:tcMar>
            <w:vAlign w:val="center"/>
          </w:tcPr>
          <w:p w14:paraId="5587A5AD">
            <w:pPr>
              <w:pStyle w:val="75"/>
              <w:ind w:firstLine="216"/>
            </w:pPr>
            <w:r>
              <w:t>完成上级下达目标</w:t>
            </w:r>
          </w:p>
        </w:tc>
        <w:tc>
          <w:tcPr>
            <w:tcW w:w="780" w:type="pct"/>
            <w:tcMar>
              <w:top w:w="5" w:type="dxa"/>
              <w:left w:w="5" w:type="dxa"/>
              <w:bottom w:w="0" w:type="dxa"/>
              <w:right w:w="5" w:type="dxa"/>
            </w:tcMar>
            <w:vAlign w:val="center"/>
          </w:tcPr>
          <w:p w14:paraId="154F0690">
            <w:pPr>
              <w:pStyle w:val="75"/>
              <w:ind w:firstLine="216"/>
            </w:pPr>
            <w:r>
              <w:t>完成上级下达目标</w:t>
            </w:r>
          </w:p>
        </w:tc>
        <w:tc>
          <w:tcPr>
            <w:tcW w:w="601" w:type="pct"/>
            <w:tcMar>
              <w:top w:w="5" w:type="dxa"/>
              <w:left w:w="5" w:type="dxa"/>
              <w:bottom w:w="0" w:type="dxa"/>
              <w:right w:w="5" w:type="dxa"/>
            </w:tcMar>
            <w:textDirection w:val="tbRlV"/>
            <w:vAlign w:val="center"/>
          </w:tcPr>
          <w:p w14:paraId="61B97D15">
            <w:pPr>
              <w:pStyle w:val="60"/>
              <w:overflowPunct w:val="0"/>
              <w:topLinePunct/>
              <w:rPr>
                <w:b/>
              </w:rPr>
            </w:pPr>
            <w:r>
              <w:rPr>
                <w:rFonts w:hint="eastAsia"/>
              </w:rPr>
              <w:t>预期性</w:t>
            </w:r>
          </w:p>
        </w:tc>
      </w:tr>
      <w:tr w14:paraId="19ADD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64" w:hRule="atLeast"/>
          <w:jc w:val="center"/>
        </w:trPr>
        <w:tc>
          <w:tcPr>
            <w:tcW w:w="436" w:type="pct"/>
            <w:vMerge w:val="continue"/>
            <w:vAlign w:val="center"/>
          </w:tcPr>
          <w:p w14:paraId="02729570">
            <w:pPr>
              <w:pStyle w:val="60"/>
              <w:overflowPunct w:val="0"/>
              <w:topLinePunct/>
            </w:pPr>
          </w:p>
        </w:tc>
        <w:tc>
          <w:tcPr>
            <w:tcW w:w="287" w:type="pct"/>
            <w:vAlign w:val="center"/>
          </w:tcPr>
          <w:p w14:paraId="6ADAB996">
            <w:pPr>
              <w:pStyle w:val="60"/>
              <w:overflowPunct w:val="0"/>
              <w:topLinePunct/>
              <w:rPr>
                <w:b/>
              </w:rPr>
            </w:pPr>
            <w:r>
              <w:rPr>
                <w:rFonts w:hint="eastAsia"/>
              </w:rPr>
              <w:t>1</w:t>
            </w:r>
            <w:r>
              <w:t>1</w:t>
            </w:r>
          </w:p>
        </w:tc>
        <w:tc>
          <w:tcPr>
            <w:tcW w:w="1314" w:type="pct"/>
            <w:tcMar>
              <w:top w:w="5" w:type="dxa"/>
              <w:left w:w="5" w:type="dxa"/>
              <w:bottom w:w="0" w:type="dxa"/>
              <w:right w:w="5" w:type="dxa"/>
            </w:tcMar>
            <w:vAlign w:val="center"/>
          </w:tcPr>
          <w:p w14:paraId="074EA2A0">
            <w:pPr>
              <w:pStyle w:val="60"/>
              <w:overflowPunct w:val="0"/>
              <w:topLinePunct/>
              <w:rPr>
                <w:b/>
              </w:rPr>
            </w:pPr>
            <w:r>
              <w:rPr>
                <w:rFonts w:hint="eastAsia"/>
              </w:rPr>
              <w:t>水土流失治理面积（万公顷）</w:t>
            </w:r>
          </w:p>
        </w:tc>
        <w:tc>
          <w:tcPr>
            <w:tcW w:w="719" w:type="pct"/>
            <w:tcMar>
              <w:top w:w="5" w:type="dxa"/>
              <w:left w:w="5" w:type="dxa"/>
              <w:bottom w:w="0" w:type="dxa"/>
              <w:right w:w="5" w:type="dxa"/>
            </w:tcMar>
            <w:vAlign w:val="center"/>
          </w:tcPr>
          <w:p w14:paraId="673305C1">
            <w:pPr>
              <w:pStyle w:val="75"/>
              <w:ind w:firstLine="216"/>
            </w:pPr>
            <w:r>
              <w:rPr>
                <w:rFonts w:hint="eastAsia"/>
              </w:rPr>
              <w:t>-</w:t>
            </w:r>
          </w:p>
        </w:tc>
        <w:tc>
          <w:tcPr>
            <w:tcW w:w="863" w:type="pct"/>
            <w:tcMar>
              <w:top w:w="5" w:type="dxa"/>
              <w:left w:w="5" w:type="dxa"/>
              <w:bottom w:w="0" w:type="dxa"/>
              <w:right w:w="5" w:type="dxa"/>
            </w:tcMar>
            <w:vAlign w:val="center"/>
          </w:tcPr>
          <w:p w14:paraId="0F021D01">
            <w:pPr>
              <w:pStyle w:val="75"/>
              <w:ind w:firstLine="216"/>
            </w:pPr>
            <w:r>
              <w:t>0.33</w:t>
            </w:r>
          </w:p>
        </w:tc>
        <w:tc>
          <w:tcPr>
            <w:tcW w:w="780" w:type="pct"/>
            <w:tcMar>
              <w:top w:w="5" w:type="dxa"/>
              <w:left w:w="5" w:type="dxa"/>
              <w:bottom w:w="0" w:type="dxa"/>
              <w:right w:w="5" w:type="dxa"/>
            </w:tcMar>
            <w:vAlign w:val="center"/>
          </w:tcPr>
          <w:p w14:paraId="54627FC2">
            <w:pPr>
              <w:pStyle w:val="75"/>
              <w:ind w:firstLine="216"/>
            </w:pPr>
            <w:r>
              <w:t>1.43</w:t>
            </w:r>
          </w:p>
        </w:tc>
        <w:tc>
          <w:tcPr>
            <w:tcW w:w="601" w:type="pct"/>
            <w:tcMar>
              <w:top w:w="5" w:type="dxa"/>
              <w:left w:w="5" w:type="dxa"/>
              <w:bottom w:w="0" w:type="dxa"/>
              <w:right w:w="5" w:type="dxa"/>
            </w:tcMar>
            <w:textDirection w:val="tbRlV"/>
            <w:vAlign w:val="center"/>
          </w:tcPr>
          <w:p w14:paraId="32DD8353">
            <w:pPr>
              <w:pStyle w:val="60"/>
              <w:overflowPunct w:val="0"/>
              <w:topLinePunct/>
              <w:rPr>
                <w:b/>
              </w:rPr>
            </w:pPr>
            <w:r>
              <w:rPr>
                <w:rFonts w:hint="eastAsia"/>
              </w:rPr>
              <w:t>预期性</w:t>
            </w:r>
          </w:p>
        </w:tc>
      </w:tr>
      <w:tr w14:paraId="7756C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64" w:hRule="atLeast"/>
          <w:jc w:val="center"/>
        </w:trPr>
        <w:tc>
          <w:tcPr>
            <w:tcW w:w="436" w:type="pct"/>
            <w:vMerge w:val="continue"/>
            <w:vAlign w:val="center"/>
          </w:tcPr>
          <w:p w14:paraId="34275A08">
            <w:pPr>
              <w:pStyle w:val="60"/>
              <w:overflowPunct w:val="0"/>
              <w:topLinePunct/>
            </w:pPr>
          </w:p>
        </w:tc>
        <w:tc>
          <w:tcPr>
            <w:tcW w:w="287" w:type="pct"/>
            <w:vAlign w:val="center"/>
          </w:tcPr>
          <w:p w14:paraId="38D0126B">
            <w:pPr>
              <w:pStyle w:val="60"/>
              <w:overflowPunct w:val="0"/>
              <w:topLinePunct/>
              <w:rPr>
                <w:b/>
              </w:rPr>
            </w:pPr>
            <w:r>
              <w:rPr>
                <w:rFonts w:hint="eastAsia"/>
              </w:rPr>
              <w:t>1</w:t>
            </w:r>
            <w:r>
              <w:t>2</w:t>
            </w:r>
          </w:p>
        </w:tc>
        <w:tc>
          <w:tcPr>
            <w:tcW w:w="1314" w:type="pct"/>
            <w:tcMar>
              <w:top w:w="5" w:type="dxa"/>
              <w:left w:w="5" w:type="dxa"/>
              <w:bottom w:w="0" w:type="dxa"/>
              <w:right w:w="5" w:type="dxa"/>
            </w:tcMar>
            <w:vAlign w:val="center"/>
          </w:tcPr>
          <w:p w14:paraId="38814B16">
            <w:pPr>
              <w:pStyle w:val="60"/>
              <w:overflowPunct w:val="0"/>
              <w:topLinePunct/>
            </w:pPr>
            <w:r>
              <w:rPr>
                <w:rFonts w:hint="eastAsia"/>
              </w:rPr>
              <w:t>历史遗留矿山</w:t>
            </w:r>
          </w:p>
          <w:p w14:paraId="3A99192A">
            <w:pPr>
              <w:pStyle w:val="60"/>
              <w:overflowPunct w:val="0"/>
              <w:topLinePunct/>
            </w:pPr>
            <w:r>
              <w:rPr>
                <w:rFonts w:hint="eastAsia"/>
              </w:rPr>
              <w:t>生态修复面积</w:t>
            </w:r>
          </w:p>
          <w:p w14:paraId="1B36B980">
            <w:pPr>
              <w:pStyle w:val="60"/>
              <w:overflowPunct w:val="0"/>
              <w:topLinePunct/>
              <w:rPr>
                <w:b/>
              </w:rPr>
            </w:pPr>
            <w:r>
              <w:rPr>
                <w:rFonts w:hint="eastAsia"/>
              </w:rPr>
              <w:t>（公顷）</w:t>
            </w:r>
          </w:p>
        </w:tc>
        <w:tc>
          <w:tcPr>
            <w:tcW w:w="719" w:type="pct"/>
            <w:tcMar>
              <w:top w:w="5" w:type="dxa"/>
              <w:left w:w="5" w:type="dxa"/>
              <w:bottom w:w="0" w:type="dxa"/>
              <w:right w:w="5" w:type="dxa"/>
            </w:tcMar>
            <w:vAlign w:val="center"/>
          </w:tcPr>
          <w:p w14:paraId="71B6B74B">
            <w:pPr>
              <w:pStyle w:val="75"/>
              <w:ind w:firstLine="216"/>
            </w:pPr>
            <w:r>
              <w:rPr>
                <w:rFonts w:hint="eastAsia"/>
              </w:rPr>
              <w:t>-</w:t>
            </w:r>
          </w:p>
        </w:tc>
        <w:tc>
          <w:tcPr>
            <w:tcW w:w="863" w:type="pct"/>
            <w:tcMar>
              <w:top w:w="5" w:type="dxa"/>
              <w:left w:w="5" w:type="dxa"/>
              <w:bottom w:w="0" w:type="dxa"/>
              <w:right w:w="5" w:type="dxa"/>
            </w:tcMar>
            <w:vAlign w:val="center"/>
          </w:tcPr>
          <w:p w14:paraId="41E32260">
            <w:pPr>
              <w:pStyle w:val="75"/>
              <w:ind w:firstLine="216"/>
            </w:pPr>
            <w:r>
              <w:rPr>
                <w:rFonts w:hint="eastAsia"/>
              </w:rPr>
              <w:t>全部修复</w:t>
            </w:r>
          </w:p>
        </w:tc>
        <w:tc>
          <w:tcPr>
            <w:tcW w:w="780" w:type="pct"/>
            <w:tcMar>
              <w:top w:w="5" w:type="dxa"/>
              <w:left w:w="5" w:type="dxa"/>
              <w:bottom w:w="0" w:type="dxa"/>
              <w:right w:w="5" w:type="dxa"/>
            </w:tcMar>
            <w:vAlign w:val="center"/>
          </w:tcPr>
          <w:p w14:paraId="025F4DA6">
            <w:pPr>
              <w:pStyle w:val="75"/>
              <w:ind w:firstLine="216"/>
            </w:pPr>
            <w:r>
              <w:rPr>
                <w:rFonts w:hint="eastAsia"/>
              </w:rPr>
              <w:t>全部修复</w:t>
            </w:r>
          </w:p>
        </w:tc>
        <w:tc>
          <w:tcPr>
            <w:tcW w:w="601" w:type="pct"/>
            <w:tcMar>
              <w:top w:w="5" w:type="dxa"/>
              <w:left w:w="5" w:type="dxa"/>
              <w:bottom w:w="0" w:type="dxa"/>
              <w:right w:w="5" w:type="dxa"/>
            </w:tcMar>
            <w:textDirection w:val="tbRlV"/>
            <w:vAlign w:val="center"/>
          </w:tcPr>
          <w:p w14:paraId="722554EF">
            <w:pPr>
              <w:pStyle w:val="60"/>
              <w:overflowPunct w:val="0"/>
              <w:topLinePunct/>
              <w:rPr>
                <w:b/>
              </w:rPr>
            </w:pPr>
            <w:r>
              <w:t>预期性</w:t>
            </w:r>
          </w:p>
        </w:tc>
      </w:tr>
      <w:tr w14:paraId="43817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64" w:hRule="atLeast"/>
          <w:jc w:val="center"/>
        </w:trPr>
        <w:tc>
          <w:tcPr>
            <w:tcW w:w="436" w:type="pct"/>
            <w:vMerge w:val="continue"/>
            <w:vAlign w:val="center"/>
          </w:tcPr>
          <w:p w14:paraId="46FF9F6D">
            <w:pPr>
              <w:pStyle w:val="60"/>
              <w:overflowPunct w:val="0"/>
              <w:topLinePunct/>
            </w:pPr>
          </w:p>
        </w:tc>
        <w:tc>
          <w:tcPr>
            <w:tcW w:w="287" w:type="pct"/>
            <w:vAlign w:val="center"/>
          </w:tcPr>
          <w:p w14:paraId="7F77EACD">
            <w:pPr>
              <w:pStyle w:val="60"/>
              <w:overflowPunct w:val="0"/>
              <w:topLinePunct/>
              <w:rPr>
                <w:b/>
              </w:rPr>
            </w:pPr>
            <w:r>
              <w:rPr>
                <w:rFonts w:hint="eastAsia"/>
              </w:rPr>
              <w:t>1</w:t>
            </w:r>
            <w:r>
              <w:t>3</w:t>
            </w:r>
          </w:p>
        </w:tc>
        <w:tc>
          <w:tcPr>
            <w:tcW w:w="1314" w:type="pct"/>
            <w:tcMar>
              <w:top w:w="5" w:type="dxa"/>
              <w:left w:w="5" w:type="dxa"/>
              <w:bottom w:w="0" w:type="dxa"/>
              <w:right w:w="5" w:type="dxa"/>
            </w:tcMar>
            <w:vAlign w:val="center"/>
          </w:tcPr>
          <w:p w14:paraId="429B85B6">
            <w:pPr>
              <w:pStyle w:val="60"/>
              <w:overflowPunct w:val="0"/>
              <w:topLinePunct/>
              <w:rPr>
                <w:b/>
              </w:rPr>
            </w:pPr>
            <w:r>
              <w:rPr>
                <w:rFonts w:hint="eastAsia"/>
              </w:rPr>
              <w:t>森林质量提升面积（万公顷）</w:t>
            </w:r>
          </w:p>
        </w:tc>
        <w:tc>
          <w:tcPr>
            <w:tcW w:w="719" w:type="pct"/>
            <w:tcMar>
              <w:top w:w="5" w:type="dxa"/>
              <w:left w:w="5" w:type="dxa"/>
              <w:bottom w:w="0" w:type="dxa"/>
              <w:right w:w="5" w:type="dxa"/>
            </w:tcMar>
            <w:vAlign w:val="center"/>
          </w:tcPr>
          <w:p w14:paraId="40249248">
            <w:pPr>
              <w:pStyle w:val="75"/>
              <w:ind w:firstLine="216"/>
            </w:pPr>
            <w:r>
              <w:rPr>
                <w:rFonts w:hint="eastAsia"/>
              </w:rPr>
              <w:t>-</w:t>
            </w:r>
          </w:p>
        </w:tc>
        <w:tc>
          <w:tcPr>
            <w:tcW w:w="863" w:type="pct"/>
            <w:tcMar>
              <w:top w:w="5" w:type="dxa"/>
              <w:left w:w="5" w:type="dxa"/>
              <w:bottom w:w="0" w:type="dxa"/>
              <w:right w:w="5" w:type="dxa"/>
            </w:tcMar>
            <w:vAlign w:val="center"/>
          </w:tcPr>
          <w:p w14:paraId="1AC701BE">
            <w:pPr>
              <w:pStyle w:val="75"/>
              <w:ind w:firstLine="216"/>
            </w:pPr>
            <w:r>
              <w:t>0.0333</w:t>
            </w:r>
          </w:p>
        </w:tc>
        <w:tc>
          <w:tcPr>
            <w:tcW w:w="780" w:type="pct"/>
            <w:tcMar>
              <w:top w:w="5" w:type="dxa"/>
              <w:left w:w="5" w:type="dxa"/>
              <w:bottom w:w="0" w:type="dxa"/>
              <w:right w:w="5" w:type="dxa"/>
            </w:tcMar>
            <w:vAlign w:val="center"/>
          </w:tcPr>
          <w:p w14:paraId="024BCE18">
            <w:pPr>
              <w:pStyle w:val="75"/>
              <w:ind w:firstLine="216"/>
            </w:pPr>
            <w:r>
              <w:t>完成上级下达目标</w:t>
            </w:r>
          </w:p>
        </w:tc>
        <w:tc>
          <w:tcPr>
            <w:tcW w:w="601" w:type="pct"/>
            <w:tcMar>
              <w:top w:w="5" w:type="dxa"/>
              <w:left w:w="5" w:type="dxa"/>
              <w:bottom w:w="0" w:type="dxa"/>
              <w:right w:w="5" w:type="dxa"/>
            </w:tcMar>
            <w:textDirection w:val="tbRlV"/>
            <w:vAlign w:val="center"/>
          </w:tcPr>
          <w:p w14:paraId="2EAE45E7">
            <w:pPr>
              <w:pStyle w:val="60"/>
              <w:overflowPunct w:val="0"/>
              <w:topLinePunct/>
              <w:rPr>
                <w:b/>
              </w:rPr>
            </w:pPr>
            <w:r>
              <w:t>预期性</w:t>
            </w:r>
          </w:p>
        </w:tc>
      </w:tr>
      <w:tr w14:paraId="4D6A6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64" w:hRule="atLeast"/>
          <w:jc w:val="center"/>
        </w:trPr>
        <w:tc>
          <w:tcPr>
            <w:tcW w:w="436" w:type="pct"/>
            <w:vMerge w:val="continue"/>
            <w:vAlign w:val="center"/>
          </w:tcPr>
          <w:p w14:paraId="2D21318B">
            <w:pPr>
              <w:pStyle w:val="60"/>
              <w:overflowPunct w:val="0"/>
              <w:topLinePunct/>
            </w:pPr>
          </w:p>
        </w:tc>
        <w:tc>
          <w:tcPr>
            <w:tcW w:w="287" w:type="pct"/>
            <w:vAlign w:val="center"/>
          </w:tcPr>
          <w:p w14:paraId="2ACDCDEB">
            <w:pPr>
              <w:pStyle w:val="60"/>
              <w:overflowPunct w:val="0"/>
              <w:topLinePunct/>
              <w:rPr>
                <w:b/>
              </w:rPr>
            </w:pPr>
            <w:r>
              <w:rPr>
                <w:rFonts w:hint="eastAsia"/>
              </w:rPr>
              <w:t>1</w:t>
            </w:r>
            <w:r>
              <w:t>4</w:t>
            </w:r>
          </w:p>
        </w:tc>
        <w:tc>
          <w:tcPr>
            <w:tcW w:w="1314" w:type="pct"/>
            <w:tcMar>
              <w:top w:w="5" w:type="dxa"/>
              <w:left w:w="5" w:type="dxa"/>
              <w:bottom w:w="0" w:type="dxa"/>
              <w:right w:w="5" w:type="dxa"/>
            </w:tcMar>
            <w:vAlign w:val="center"/>
          </w:tcPr>
          <w:p w14:paraId="56652658">
            <w:pPr>
              <w:pStyle w:val="60"/>
              <w:overflowPunct w:val="0"/>
              <w:topLinePunct/>
              <w:rPr>
                <w:b/>
              </w:rPr>
            </w:pPr>
            <w:r>
              <w:rPr>
                <w:rFonts w:hint="eastAsia"/>
              </w:rPr>
              <w:t>草原修复治理面积（公顷）</w:t>
            </w:r>
          </w:p>
        </w:tc>
        <w:tc>
          <w:tcPr>
            <w:tcW w:w="719" w:type="pct"/>
            <w:tcMar>
              <w:top w:w="5" w:type="dxa"/>
              <w:left w:w="5" w:type="dxa"/>
              <w:bottom w:w="0" w:type="dxa"/>
              <w:right w:w="5" w:type="dxa"/>
            </w:tcMar>
            <w:vAlign w:val="center"/>
          </w:tcPr>
          <w:p w14:paraId="677D20BB">
            <w:pPr>
              <w:pStyle w:val="75"/>
              <w:ind w:firstLine="216"/>
            </w:pPr>
            <w:r>
              <w:rPr>
                <w:rFonts w:hint="eastAsia"/>
              </w:rPr>
              <w:t>-</w:t>
            </w:r>
          </w:p>
        </w:tc>
        <w:tc>
          <w:tcPr>
            <w:tcW w:w="863" w:type="pct"/>
            <w:tcMar>
              <w:top w:w="5" w:type="dxa"/>
              <w:left w:w="5" w:type="dxa"/>
              <w:bottom w:w="0" w:type="dxa"/>
              <w:right w:w="5" w:type="dxa"/>
            </w:tcMar>
            <w:vAlign w:val="center"/>
          </w:tcPr>
          <w:p w14:paraId="60B873B3">
            <w:pPr>
              <w:pStyle w:val="75"/>
              <w:ind w:firstLine="216"/>
            </w:pPr>
            <w:r>
              <w:t>完成上级下达目标</w:t>
            </w:r>
          </w:p>
        </w:tc>
        <w:tc>
          <w:tcPr>
            <w:tcW w:w="780" w:type="pct"/>
            <w:tcMar>
              <w:top w:w="5" w:type="dxa"/>
              <w:left w:w="5" w:type="dxa"/>
              <w:bottom w:w="0" w:type="dxa"/>
              <w:right w:w="5" w:type="dxa"/>
            </w:tcMar>
            <w:vAlign w:val="center"/>
          </w:tcPr>
          <w:p w14:paraId="6038AB65">
            <w:pPr>
              <w:pStyle w:val="75"/>
              <w:ind w:firstLine="216"/>
            </w:pPr>
            <w:r>
              <w:t>完成上级下达目标</w:t>
            </w:r>
          </w:p>
        </w:tc>
        <w:tc>
          <w:tcPr>
            <w:tcW w:w="601" w:type="pct"/>
            <w:tcMar>
              <w:top w:w="5" w:type="dxa"/>
              <w:left w:w="5" w:type="dxa"/>
              <w:bottom w:w="0" w:type="dxa"/>
              <w:right w:w="5" w:type="dxa"/>
            </w:tcMar>
            <w:textDirection w:val="tbRlV"/>
            <w:vAlign w:val="center"/>
          </w:tcPr>
          <w:p w14:paraId="370691E4">
            <w:pPr>
              <w:pStyle w:val="60"/>
              <w:overflowPunct w:val="0"/>
              <w:topLinePunct/>
              <w:rPr>
                <w:b/>
              </w:rPr>
            </w:pPr>
            <w:r>
              <w:t>预期性</w:t>
            </w:r>
          </w:p>
        </w:tc>
      </w:tr>
      <w:tr w14:paraId="4D974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64" w:hRule="atLeast"/>
          <w:jc w:val="center"/>
        </w:trPr>
        <w:tc>
          <w:tcPr>
            <w:tcW w:w="436" w:type="pct"/>
            <w:vMerge w:val="continue"/>
            <w:vAlign w:val="center"/>
          </w:tcPr>
          <w:p w14:paraId="0EED7F20">
            <w:pPr>
              <w:pStyle w:val="60"/>
              <w:overflowPunct w:val="0"/>
              <w:topLinePunct/>
            </w:pPr>
          </w:p>
        </w:tc>
        <w:tc>
          <w:tcPr>
            <w:tcW w:w="287" w:type="pct"/>
            <w:vAlign w:val="center"/>
          </w:tcPr>
          <w:p w14:paraId="4B229E8A">
            <w:pPr>
              <w:pStyle w:val="60"/>
              <w:overflowPunct w:val="0"/>
              <w:topLinePunct/>
              <w:rPr>
                <w:b/>
              </w:rPr>
            </w:pPr>
            <w:r>
              <w:rPr>
                <w:rFonts w:hint="eastAsia"/>
              </w:rPr>
              <w:t>1</w:t>
            </w:r>
            <w:r>
              <w:t>5</w:t>
            </w:r>
          </w:p>
        </w:tc>
        <w:tc>
          <w:tcPr>
            <w:tcW w:w="1314" w:type="pct"/>
            <w:tcMar>
              <w:top w:w="5" w:type="dxa"/>
              <w:left w:w="5" w:type="dxa"/>
              <w:bottom w:w="0" w:type="dxa"/>
              <w:right w:w="5" w:type="dxa"/>
            </w:tcMar>
            <w:vAlign w:val="center"/>
          </w:tcPr>
          <w:p w14:paraId="666965BD">
            <w:pPr>
              <w:pStyle w:val="60"/>
              <w:overflowPunct w:val="0"/>
              <w:topLinePunct/>
              <w:rPr>
                <w:b/>
              </w:rPr>
            </w:pPr>
            <w:r>
              <w:t>湿地修复治理面积（</w:t>
            </w:r>
            <w:r>
              <w:rPr>
                <w:rFonts w:hint="eastAsia"/>
              </w:rPr>
              <w:t>公顷</w:t>
            </w:r>
            <w:r>
              <w:t>）</w:t>
            </w:r>
          </w:p>
        </w:tc>
        <w:tc>
          <w:tcPr>
            <w:tcW w:w="719" w:type="pct"/>
            <w:tcMar>
              <w:top w:w="5" w:type="dxa"/>
              <w:left w:w="5" w:type="dxa"/>
              <w:bottom w:w="0" w:type="dxa"/>
              <w:right w:w="5" w:type="dxa"/>
            </w:tcMar>
            <w:vAlign w:val="center"/>
          </w:tcPr>
          <w:p w14:paraId="1488F034">
            <w:pPr>
              <w:pStyle w:val="75"/>
              <w:ind w:firstLine="216"/>
            </w:pPr>
            <w:r>
              <w:t>-</w:t>
            </w:r>
          </w:p>
        </w:tc>
        <w:tc>
          <w:tcPr>
            <w:tcW w:w="863" w:type="pct"/>
            <w:tcMar>
              <w:top w:w="5" w:type="dxa"/>
              <w:left w:w="5" w:type="dxa"/>
              <w:bottom w:w="0" w:type="dxa"/>
              <w:right w:w="5" w:type="dxa"/>
            </w:tcMar>
            <w:vAlign w:val="center"/>
          </w:tcPr>
          <w:p w14:paraId="698C9124">
            <w:pPr>
              <w:pStyle w:val="75"/>
              <w:ind w:firstLine="216"/>
            </w:pPr>
            <w:r>
              <w:t>完成上级下达目标</w:t>
            </w:r>
          </w:p>
        </w:tc>
        <w:tc>
          <w:tcPr>
            <w:tcW w:w="780" w:type="pct"/>
            <w:tcMar>
              <w:top w:w="5" w:type="dxa"/>
              <w:left w:w="5" w:type="dxa"/>
              <w:bottom w:w="0" w:type="dxa"/>
              <w:right w:w="5" w:type="dxa"/>
            </w:tcMar>
            <w:vAlign w:val="center"/>
          </w:tcPr>
          <w:p w14:paraId="3839E0A9">
            <w:pPr>
              <w:pStyle w:val="75"/>
              <w:ind w:firstLine="216"/>
            </w:pPr>
            <w:r>
              <w:t>完成上级下达目标</w:t>
            </w:r>
          </w:p>
        </w:tc>
        <w:tc>
          <w:tcPr>
            <w:tcW w:w="601" w:type="pct"/>
            <w:tcMar>
              <w:top w:w="5" w:type="dxa"/>
              <w:left w:w="5" w:type="dxa"/>
              <w:bottom w:w="0" w:type="dxa"/>
              <w:right w:w="5" w:type="dxa"/>
            </w:tcMar>
            <w:textDirection w:val="tbRlV"/>
            <w:vAlign w:val="center"/>
          </w:tcPr>
          <w:p w14:paraId="1D952B63">
            <w:pPr>
              <w:pStyle w:val="60"/>
              <w:overflowPunct w:val="0"/>
              <w:topLinePunct/>
              <w:rPr>
                <w:b/>
              </w:rPr>
            </w:pPr>
            <w:r>
              <w:t>预期性</w:t>
            </w:r>
          </w:p>
        </w:tc>
      </w:tr>
    </w:tbl>
    <w:p w14:paraId="4BB53684">
      <w:pPr>
        <w:autoSpaceDN/>
      </w:pPr>
    </w:p>
    <w:p w14:paraId="38B48274">
      <w:pPr>
        <w:pStyle w:val="3"/>
        <w:pageBreakBefore/>
        <w:numPr>
          <w:ilvl w:val="0"/>
          <w:numId w:val="1"/>
        </w:numPr>
        <w:ind w:firstLineChars="0"/>
      </w:pPr>
      <w:bookmarkStart w:id="29" w:name="_Toc867"/>
      <w:bookmarkStart w:id="30" w:name="_Toc161238229"/>
      <w:bookmarkStart w:id="31" w:name="_Toc90164521"/>
      <w:r>
        <w:t>总体布局</w:t>
      </w:r>
      <w:bookmarkEnd w:id="29"/>
      <w:bookmarkEnd w:id="30"/>
    </w:p>
    <w:p w14:paraId="04592A91">
      <w:pPr>
        <w:pStyle w:val="2"/>
        <w:numPr>
          <w:ilvl w:val="0"/>
          <w:numId w:val="10"/>
        </w:numPr>
      </w:pPr>
      <w:bookmarkStart w:id="32" w:name="_Toc161238230"/>
      <w:bookmarkStart w:id="33" w:name="_Toc910"/>
      <w:bookmarkStart w:id="34" w:name="_Toc90164499"/>
      <w:r>
        <w:t>总体格局</w:t>
      </w:r>
      <w:bookmarkEnd w:id="32"/>
      <w:bookmarkEnd w:id="33"/>
    </w:p>
    <w:p w14:paraId="2D47649A">
      <w:pPr>
        <w:pStyle w:val="16"/>
      </w:pPr>
      <w:r>
        <w:t>充分尊重瑞丽市自然地理格局，明确伊洛瓦底江流域生物多样性保护生态安全屏障的功能定位，衔接省级和州级国土空间生态修复规划，从维护生态系统整体性、保障生态功能稳定性出发，以口岸城市、区位优势，主导生态功能和保护修复目标为基础，统筹考虑瑞丽市生态系统质量、生态系统服务功能、经济社会发展等方面，构建</w:t>
      </w:r>
      <w:r>
        <w:rPr>
          <w:rFonts w:hint="eastAsia"/>
          <w:lang w:eastAsia="zh-CN"/>
        </w:rPr>
        <w:t>“</w:t>
      </w:r>
      <w:r>
        <w:t>一屏三廊多节点</w:t>
      </w:r>
      <w:r>
        <w:rPr>
          <w:rFonts w:hint="eastAsia"/>
          <w:lang w:eastAsia="zh-CN"/>
        </w:rPr>
        <w:t>”</w:t>
      </w:r>
      <w:r>
        <w:t>的国土空间生态修复总体格局，筑牢生态安全屏障。</w:t>
      </w:r>
    </w:p>
    <w:p w14:paraId="56D947EB">
      <w:pPr>
        <w:pStyle w:val="16"/>
        <w:ind w:firstLine="634"/>
      </w:pPr>
      <w:r>
        <w:rPr>
          <w:rFonts w:hint="eastAsia"/>
          <w:b/>
          <w:lang w:eastAsia="zh-CN"/>
        </w:rPr>
        <w:t>“</w:t>
      </w:r>
      <w:r>
        <w:rPr>
          <w:b/>
        </w:rPr>
        <w:t>一屏</w:t>
      </w:r>
      <w:r>
        <w:rPr>
          <w:rFonts w:hint="eastAsia"/>
          <w:b/>
          <w:lang w:eastAsia="zh-CN"/>
        </w:rPr>
        <w:t>”</w:t>
      </w:r>
      <w:r>
        <w:t>。依托勐秀—户育山脉形成的自然生态屏障；瑞丽市域中部呈东北—西南走向的山体，山体西连铜壁关自然保护区，东接莫里瀑布风景名胜区，形成整个城市的边境生物多样性绿色屏障。</w:t>
      </w:r>
    </w:p>
    <w:p w14:paraId="6807FEF6">
      <w:pPr>
        <w:pStyle w:val="16"/>
        <w:ind w:firstLine="634"/>
      </w:pPr>
      <w:r>
        <w:rPr>
          <w:rFonts w:hint="eastAsia"/>
          <w:b/>
          <w:lang w:eastAsia="zh-CN"/>
        </w:rPr>
        <w:t>“</w:t>
      </w:r>
      <w:r>
        <w:rPr>
          <w:b/>
        </w:rPr>
        <w:t>三廊</w:t>
      </w:r>
      <w:r>
        <w:rPr>
          <w:rFonts w:hint="eastAsia"/>
          <w:b/>
          <w:lang w:eastAsia="zh-CN"/>
        </w:rPr>
        <w:t>”</w:t>
      </w:r>
      <w:r>
        <w:t>瑞丽江、畹町河、</w:t>
      </w:r>
      <w:r>
        <w:rPr>
          <w:rFonts w:hint="eastAsia"/>
          <w:shd w:val="clear" w:fill="FFAFAA"/>
          <w:lang w:eastAsia="zh-CN"/>
        </w:rPr>
        <w:t>南宛河</w:t>
      </w:r>
      <w:r>
        <w:t>三条绕城国界河流域生态廊道；瑞丽江生态康养、</w:t>
      </w:r>
      <w:r>
        <w:rPr>
          <w:rFonts w:hint="eastAsia"/>
          <w:shd w:val="clear" w:fill="FFAFAA"/>
          <w:lang w:eastAsia="zh-CN"/>
        </w:rPr>
        <w:t>南宛河</w:t>
      </w:r>
      <w:r>
        <w:t>国境森林生态旅游景观、畹町河抗战文化旅游体验集中景观带、南北向生态文化融合廊道、瑞丽江生态文化融合廊道。以三河为主线，形成河湖水系绿色生态走廊，逐步改善河湖水质，保障生态基流，保护和修复水生态系统，加强滨水地区生态化改造营造水清、岸绿、安全、宜人的滨水空间。</w:t>
      </w:r>
    </w:p>
    <w:p w14:paraId="113FE032">
      <w:pPr>
        <w:pStyle w:val="16"/>
        <w:ind w:firstLine="634"/>
      </w:pPr>
      <w:r>
        <w:rPr>
          <w:rFonts w:hint="eastAsia"/>
          <w:b/>
          <w:lang w:eastAsia="zh-CN"/>
        </w:rPr>
        <w:t>“</w:t>
      </w:r>
      <w:r>
        <w:rPr>
          <w:b/>
        </w:rPr>
        <w:t>多点</w:t>
      </w:r>
      <w:r>
        <w:rPr>
          <w:rFonts w:hint="eastAsia"/>
          <w:b/>
          <w:lang w:eastAsia="zh-CN"/>
        </w:rPr>
        <w:t>”</w:t>
      </w:r>
      <w:r>
        <w:t>。以瑞丽江—大盈江国家级风景名胜区（瑞丽段）、云南铜壁关自然保护区（瑞丽段）、姐勒水库、勐卯水库、芒林水库等要素为生态重要节点，开展瑞丽江—大盈江国家级风景名胜区保护专项研究，加强两江流域河岸带的生态保护与修复，保护恢复以鱼类资源为重点的水生生物多样性，探索流域湿地公园体系的建设，争取从国家层面建立</w:t>
      </w:r>
      <w:r>
        <w:rPr>
          <w:rFonts w:hint="eastAsia"/>
          <w:lang w:eastAsia="zh-CN"/>
        </w:rPr>
        <w:t>“</w:t>
      </w:r>
      <w:r>
        <w:t>瑞丽江—大盈江国家公园</w:t>
      </w:r>
      <w:r>
        <w:rPr>
          <w:rFonts w:hint="eastAsia"/>
          <w:lang w:eastAsia="zh-CN"/>
        </w:rPr>
        <w:t>”</w:t>
      </w:r>
      <w:r>
        <w:t>。</w:t>
      </w:r>
    </w:p>
    <w:bookmarkEnd w:id="34"/>
    <w:p w14:paraId="10C21F62">
      <w:pPr>
        <w:pStyle w:val="2"/>
        <w:numPr>
          <w:ilvl w:val="0"/>
          <w:numId w:val="10"/>
        </w:numPr>
      </w:pPr>
      <w:bookmarkStart w:id="35" w:name="_Toc13142"/>
      <w:bookmarkStart w:id="36" w:name="_Toc161238231"/>
      <w:r>
        <w:t>修复分区</w:t>
      </w:r>
      <w:bookmarkEnd w:id="35"/>
      <w:bookmarkEnd w:id="36"/>
    </w:p>
    <w:p w14:paraId="4B8EF73F">
      <w:pPr>
        <w:pStyle w:val="16"/>
      </w:pPr>
      <w:r>
        <w:t>瑞丽市一级生态修复分区落实了省级1个国土空间生态修复分区，为南部边境生态修复区；二级生态修复区落实了州级2个国土空间生态修复分区，为南畹河流域水源涵养与生物多样性保护区、瑞丽江流域水土保持与人居环境提升区；在二级生态修复分区基础上，划分了3个三级生态修复分区（详见D2国土空间生态修复分区表）。</w:t>
      </w:r>
    </w:p>
    <w:p w14:paraId="6167B65E">
      <w:pPr>
        <w:pStyle w:val="4"/>
        <w:numPr>
          <w:ilvl w:val="0"/>
          <w:numId w:val="11"/>
        </w:numPr>
        <w:ind w:firstLineChars="0"/>
      </w:pPr>
      <w:r>
        <w:t>南畹河流域水源涵养与生物多样性保护区</w:t>
      </w:r>
    </w:p>
    <w:p w14:paraId="5243EC74">
      <w:pPr>
        <w:pStyle w:val="16"/>
        <w:ind w:firstLine="634"/>
      </w:pPr>
      <w:r>
        <w:rPr>
          <w:b/>
        </w:rPr>
        <w:t>区域概况：</w:t>
      </w:r>
      <w:r>
        <w:t>涉及弄岛镇、户育乡、勐秀乡3个乡镇，面积303.58km</w:t>
      </w:r>
      <w:r>
        <w:rPr>
          <w:vertAlign w:val="superscript"/>
        </w:rPr>
        <w:t>2</w:t>
      </w:r>
      <w:r>
        <w:t>。地貌为湖积台地低丘缓坡、山间河谷冲洪积平原地形，地势呈北东、南西向延伸，地势北东高、南西低，山峰以</w:t>
      </w:r>
      <w:r>
        <w:rPr>
          <w:rFonts w:hint="eastAsia"/>
          <w:lang w:eastAsia="zh-CN"/>
        </w:rPr>
        <w:t>“</w:t>
      </w:r>
      <w:r>
        <w:t>圆顶</w:t>
      </w:r>
      <w:r>
        <w:rPr>
          <w:rFonts w:hint="eastAsia"/>
          <w:lang w:eastAsia="zh-CN"/>
        </w:rPr>
        <w:t>”</w:t>
      </w:r>
      <w:r>
        <w:t>为主，相对切割深度560.0～710m，属于</w:t>
      </w:r>
      <w:r>
        <w:rPr>
          <w:rFonts w:hint="eastAsia"/>
          <w:shd w:val="clear" w:fill="FFAFAA"/>
          <w:lang w:eastAsia="zh-CN"/>
        </w:rPr>
        <w:t>南宛河</w:t>
      </w:r>
      <w:r>
        <w:t>干流水系，主要支流有南兰河、汤瓦河、南面卡河、南姑河等。以森林生态系统和农田生态系统为主。属于水源涵养极重要区，划定生态保护红线139.54km</w:t>
      </w:r>
      <w:r>
        <w:rPr>
          <w:vertAlign w:val="superscript"/>
        </w:rPr>
        <w:t>2</w:t>
      </w:r>
      <w:r>
        <w:t>，分布有云南铜壁关自然保护区。</w:t>
      </w:r>
    </w:p>
    <w:p w14:paraId="2C2FC16F">
      <w:pPr>
        <w:pStyle w:val="16"/>
        <w:ind w:firstLine="634"/>
      </w:pPr>
      <w:r>
        <w:rPr>
          <w:b/>
        </w:rPr>
        <w:t>主要生态问题：</w:t>
      </w:r>
      <w:r>
        <w:t>林以人工林为主，林地质量不高，林分结构不合理，森林生态系统水源涵养功能需进一步提升；耕地质量不高，以中等地为主，北部分布有大面积坡耕地，水土流失脆弱性较高，属于水土流失重点治理区。人类生活和生产活动频繁的河谷周边地区，生境退化程度较高，云南铜壁关自然保护区等生态源地间的生态廊道被阻断，动植物栖息地破碎化程度高。历史遗留废弃矿山3个，破坏面积3.81公顷，造成植被、地貌景观和土地资源的破坏。</w:t>
      </w:r>
    </w:p>
    <w:p w14:paraId="169DF4F2">
      <w:pPr>
        <w:pStyle w:val="16"/>
        <w:ind w:firstLine="634"/>
      </w:pPr>
      <w:r>
        <w:rPr>
          <w:b/>
        </w:rPr>
        <w:t>主要修复策略：</w:t>
      </w:r>
      <w:r>
        <w:t>采取以自然恢复为主、人工修复为辅的修复策略。以森林质量提升和生物多样性保护为主，重点推进封山育林、林分结构优化、低效林改造、水源涵养林以及水土保持林建设工程，全面提升水源涵养能力。持续加强高标准农田建设，开展田、水、路、林、村综合整治，实施25度以上陡坡耕地综合治理工程、水土保持工程，加大水土流失严重区生态修复力度。以云南铜壁关自然保护区为修复为重点，加强龙脑香热带雨林保护，改善桫椤、云豹、萼翅藤、鹿角蕨等多种珍稀濒危特有保护野生动植物生境，连通生物廊道，健全生态网络。有序推进历史遗留废弃矿山生态修复工作。</w:t>
      </w:r>
    </w:p>
    <w:p w14:paraId="3863799F">
      <w:pPr>
        <w:pStyle w:val="4"/>
        <w:numPr>
          <w:ilvl w:val="0"/>
          <w:numId w:val="11"/>
        </w:numPr>
        <w:ind w:firstLineChars="0"/>
      </w:pPr>
      <w:r>
        <w:t>瑞丽江流域水土保持与人居环境提升区</w:t>
      </w:r>
    </w:p>
    <w:p w14:paraId="2C97ED36">
      <w:pPr>
        <w:pStyle w:val="16"/>
        <w:ind w:firstLine="634"/>
      </w:pPr>
      <w:r>
        <w:rPr>
          <w:b/>
        </w:rPr>
        <w:t>区域概况：</w:t>
      </w:r>
      <w:r>
        <w:t>涉及弄岛镇、姐相乡、户育乡、勐卯镇、勐秀乡、畹町镇江边共计6个乡镇，面积572.22km</w:t>
      </w:r>
      <w:r>
        <w:rPr>
          <w:vertAlign w:val="superscript"/>
        </w:rPr>
        <w:t>2</w:t>
      </w:r>
      <w:r>
        <w:t>。地貌为湖积台地低丘缓坡、山间河谷冲洪积平原地形为主，地势北高南低，高程780～2000m。海拔相对高差较大，植被的垂直地带性分布明显。属于瑞丽江干流水系，主要支流有南惹河、芒海河、南约河、南管河、帕色河、南卡河等。以森林生态系统和农田生态系统为主，森林类型主要为季风常绿阔叶林，农田生态系统主要分布在瑞丽江流域的中小起伏瑞丽江沿岸，以坡耕地为主。属于水源涵养极重要区，划定生态保护红线168.32km</w:t>
      </w:r>
      <w:r>
        <w:rPr>
          <w:vertAlign w:val="superscript"/>
        </w:rPr>
        <w:t>2</w:t>
      </w:r>
      <w:r>
        <w:t>，分布有云南铜壁关自然保护区、云南瑞丽江—大盈江国家级风景名胜区、芒林水库、勐卯水库、姐勒水库重要饮用水水源保护区。</w:t>
      </w:r>
    </w:p>
    <w:p w14:paraId="7C32E209">
      <w:pPr>
        <w:pStyle w:val="16"/>
        <w:ind w:firstLine="634"/>
      </w:pPr>
      <w:r>
        <w:rPr>
          <w:b/>
        </w:rPr>
        <w:t>主要生态问题：</w:t>
      </w:r>
      <w:r>
        <w:t>涉及瑞丽江流域水土保持与人居环境提升区，坡耕地占比高，水土流失严重，瑞丽江干流两岸存在水土流失高敏感点。森林质量整体较低且退化程度较高，局部草地退化严重。县级城镇用地布局分散，土地闲置问题突出，中心城区绿地分布不均，生态网络不健全或不通畅。城市化推进等社会经济发展影响下，林地、耕地、建设用地之间的用地冲突较为突出，原生生态系统干扰破坏严重，造成生态系统退化。目前，大部分乡村的基础设施都比较滞后。乡村的道路、排污排水、垃圾处理、房屋建设等公共服务配套设施不完善、不健全，符合乡村振兴要求</w:t>
      </w:r>
      <w:r>
        <w:rPr>
          <w:spacing w:val="0"/>
        </w:rPr>
        <w:t>的乡村道路少、窄、差给生态宜居乡村高质量建设发展带</w:t>
      </w:r>
      <w:r>
        <w:t>来阻碍。</w:t>
      </w:r>
    </w:p>
    <w:p w14:paraId="5315BDEB">
      <w:pPr>
        <w:pStyle w:val="16"/>
        <w:rPr>
          <w:color w:val="FF0000"/>
        </w:rPr>
      </w:pPr>
      <w:r>
        <w:t>瑞丽市芒林水库、弄岛分布着极危物种—萼翅藤，由于生长点</w:t>
      </w:r>
      <w:r>
        <w:rPr>
          <w:rFonts w:hint="eastAsia"/>
          <w:shd w:val="clear" w:fill="FFFFFF"/>
          <w:lang w:eastAsia="zh-CN"/>
        </w:rPr>
        <w:t>位于</w:t>
      </w:r>
      <w:r>
        <w:t>路边，假泽兰覆盖，遭受人为破坏和外来入侵物种的双重影响，生存困难。薇甘菊、水葫芦、红火蚁等外来物种入侵现象严重，对农业生产、生态环境、人身安全等方面产生威胁。</w:t>
      </w:r>
    </w:p>
    <w:p w14:paraId="74F8F3FD">
      <w:pPr>
        <w:pStyle w:val="16"/>
        <w:ind w:firstLine="634"/>
      </w:pPr>
      <w:r>
        <w:rPr>
          <w:b/>
        </w:rPr>
        <w:t>主要修复策略：</w:t>
      </w:r>
      <w:r>
        <w:t>采取以自然恢复为主、人工修复为辅的修复策略。重点推进水土流失治理和人居环境质量改善，全面提升水土保持功能及人居环境品质。加大旱改水、坡改梯力度，重点关注瑞丽江、瑞丽市坝区水系小流域综合治理。以农村垃圾、污水治理、饮用水保护和村容村貌提升为主攻方向，整合资源，强化举措，稳步有序推进农村人居环境治理，按照资源化、减量化、无害化的要求，抓好农村生活垃圾设施建设和分类处理工作积极开展国土绿化行动，以乡村公路两侧、村庄空闲地等区域为绿化重点。</w:t>
      </w:r>
    </w:p>
    <w:p w14:paraId="3FA9DADC">
      <w:pPr>
        <w:pStyle w:val="16"/>
      </w:pPr>
      <w:r>
        <w:t>开展农用地和农村建设用地整理，提升耕地质量、改善农业生产条件和生态环境，进一步促进农村建设用地集约节约利用。深入推进城镇低效用地整理复垦，对各镇区布局散乱、利用粗放、用途不合理等低效用地进行综合治理。对中心城区的低效工矿用地、废弃工矿废弃地实施土地复垦，进行转型利用。推进城镇人居环境综合整治工程，持续改善城市水环境和绿地系统，大力推进瑞丽江、团结大沟等主要河流疏浚和生态治理提升工程，打通城市蓝绿廊道，健全城市生态系统。持续加强高标准农田建设，配套完善水利、道路等基础设施，加强排灌沟渠网络建设，完善农田防护林体系，全面提升农业综合生产能力，努力打造现代绿色生态农业。加强外来物种预防和监管、除治工作。强化菲氏叶猴、绿孔雀、萼翅藤等珍稀濒危野生物种保护保育，建立极小物种保护小区。加强外来物种预防和监管、除治工作。有序开展历史遗留废弃矿山的生态修复，治理矿山开采引起的水土流失，恢复被侵占的林地，营造水土保持林和水源涵养林，修复破碎化栖息地，改善动植物生境质量。</w:t>
      </w:r>
    </w:p>
    <w:p w14:paraId="49089042">
      <w:pPr>
        <w:pStyle w:val="4"/>
        <w:numPr>
          <w:ilvl w:val="0"/>
          <w:numId w:val="11"/>
        </w:numPr>
        <w:ind w:firstLineChars="0"/>
      </w:pPr>
      <w:bookmarkStart w:id="37" w:name="_Toc161238232"/>
      <w:r>
        <w:t>畹町河流域</w:t>
      </w:r>
      <w:r>
        <w:rPr>
          <w:shd w:val="clear" w:fill="FFFFFF"/>
        </w:rPr>
        <w:t>生物多样性维护</w:t>
      </w:r>
      <w:r>
        <w:t>区</w:t>
      </w:r>
    </w:p>
    <w:p w14:paraId="2E008209">
      <w:pPr>
        <w:pStyle w:val="16"/>
        <w:ind w:firstLine="634"/>
      </w:pPr>
      <w:r>
        <w:rPr>
          <w:b/>
        </w:rPr>
        <w:t>区域概况：</w:t>
      </w:r>
      <w:r>
        <w:t>涉及畹町镇，面积69.32km</w:t>
      </w:r>
      <w:r>
        <w:rPr>
          <w:vertAlign w:val="superscript"/>
        </w:rPr>
        <w:t>2</w:t>
      </w:r>
      <w:r>
        <w:t>。畹町集镇片区属伊洛瓦底江水系，畹町河自东北向西南从中穿过，在畹町集镇片区的流域面积为13.44km</w:t>
      </w:r>
      <w:r>
        <w:rPr>
          <w:vertAlign w:val="superscript"/>
        </w:rPr>
        <w:t>2</w:t>
      </w:r>
      <w:r>
        <w:t>。片区内水系以自然发育冲沟为主，均为季节性冲沟，无常流水沟谷发育。畹町镇地处横断山脉高黎贡山余脉向南延伸部分，地势东北高西南低，地形分为山地、坝子境内最高点回龙山位于芒棒村，海拔1675m；最低点畹町河与瑞丽江交汇处位于混板村，海拔778m。以森林生态系统为主，森林类型主要为常绿阔叶林，天然林占比较高，为水源涵养极重要区，划定生态保护红线28.592km</w:t>
      </w:r>
      <w:r>
        <w:rPr>
          <w:vertAlign w:val="superscript"/>
        </w:rPr>
        <w:t>2</w:t>
      </w:r>
      <w:r>
        <w:t>，属瑞丽市生物多样性保护优先区。</w:t>
      </w:r>
    </w:p>
    <w:p w14:paraId="22214CDC">
      <w:pPr>
        <w:pStyle w:val="16"/>
        <w:ind w:firstLine="634"/>
      </w:pPr>
      <w:r>
        <w:rPr>
          <w:b/>
        </w:rPr>
        <w:t>主要生态问题：</w:t>
      </w:r>
      <w:r>
        <w:t>基础设施建设、矿产和旅游资源开发等对局部生态系统和生物多样性构成的破坏和威胁较为突出。区内矿产资源开发以小规模砂石料为主，历史上无序开采行为较为普遍，主要沿畹町北侧山区分布，大量矿山开采、进场公路开挖及探矿权人地质</w:t>
      </w:r>
      <w:r>
        <w:rPr>
          <w:rFonts w:hint="eastAsia"/>
          <w:shd w:val="clear" w:fill="FFFFFF"/>
          <w:lang w:eastAsia="zh-CN"/>
        </w:rPr>
        <w:t>工程勘察</w:t>
      </w:r>
      <w:r>
        <w:t>等往往未采取有效防治措施，诱发一定数量的地质灾害，主要为滑坡、崩塌、泥石流等。2020年开始因环保要求瑞丽市对该区域内的7家矿山进行了关停及矿山生态修复处理，目前区内正常开采矿山企业仅有2家，均为小规模砂石料矿山</w:t>
      </w:r>
      <w:r>
        <w:rPr>
          <w:spacing w:val="0"/>
        </w:rPr>
        <w:t>，总体，矿山对辖区造成的破坏和影响较历史影响情况有</w:t>
      </w:r>
      <w:r>
        <w:t>所减弱。</w:t>
      </w:r>
    </w:p>
    <w:p w14:paraId="2D0CA932">
      <w:pPr>
        <w:pStyle w:val="16"/>
        <w:ind w:firstLine="634"/>
      </w:pPr>
      <w:r>
        <w:rPr>
          <w:b/>
        </w:rPr>
        <w:t>主要修复策略：</w:t>
      </w:r>
      <w:r>
        <w:t>采取自然恢复和人工辅助修复相结合的修复策略。生态修复主导方向为生物多样性保护和森林保护修复。重点实施关停及矿山生态修复生态治理，大力开展珍稀野生动物保护，加强野生动植物监管，科学防控外来物种入侵；加大封育保护力度，防止旅游开发等活动对林木的破坏；重点加强水源涵养林、水土保持林和河流两岸的防护林建设，开展历史遗留矿山生态修复，主要采取绿化修复方式治理，通过播撒草籽等措施恢复地表植被，加强局部地质灾害易发区水土流失综合治理，减少水土流失。</w:t>
      </w:r>
    </w:p>
    <w:p w14:paraId="323B511E">
      <w:pPr>
        <w:pStyle w:val="2"/>
        <w:numPr>
          <w:ilvl w:val="0"/>
          <w:numId w:val="10"/>
        </w:numPr>
      </w:pPr>
      <w:bookmarkStart w:id="38" w:name="_Toc23769"/>
      <w:r>
        <w:t>重点区域</w:t>
      </w:r>
      <w:bookmarkEnd w:id="37"/>
      <w:bookmarkEnd w:id="38"/>
    </w:p>
    <w:p w14:paraId="5913F8EC">
      <w:pPr>
        <w:pStyle w:val="16"/>
      </w:pPr>
      <w:r>
        <w:t>统筹考虑生态系统类型、生态功能重要性、生态环境脆弱性以及山水林田湖草沙各要素的空间关联性、系统性和耦合性，基于生态系统受损、退化和破坏程度及生态系统恢复力水资源状况综合评价，根据瑞丽市综合评价结果和生态问题识别诊断情况，充分结合省、州两级国土空间生态修复规划确定的重点区域，明确瑞丽市国土空间生态保护与生态修复的重点区域（详见D3国土空间生态修复重点区域一览表）。</w:t>
      </w:r>
    </w:p>
    <w:p w14:paraId="6A9AC1DC">
      <w:pPr>
        <w:pStyle w:val="4"/>
        <w:numPr>
          <w:ilvl w:val="0"/>
          <w:numId w:val="12"/>
        </w:numPr>
        <w:ind w:firstLineChars="0"/>
      </w:pPr>
      <w:r>
        <w:t>森林生态修复重点区域</w:t>
      </w:r>
    </w:p>
    <w:p w14:paraId="2DC595F8">
      <w:pPr>
        <w:pStyle w:val="16"/>
      </w:pPr>
      <w:r>
        <w:t>主要分布于瑞丽市低中山中切割缓坡地形，包括全市森林生态系统受损、退化及破坏的区域，涵盖全市1乡镇的3个行政村，面积约2178.32公顷，涉及户兰村委会、南京里村委会、勐力村委会。下一步生态修复工作中需全面加强中幼林抚育，森林结构优化，提高林木生长量，培育优质高产大径级林和异龄复层混交林。重点在户兰村委会、南京里村委会、勐力村委</w:t>
      </w:r>
      <w:r>
        <w:rPr>
          <w:rFonts w:hint="eastAsia"/>
          <w:shd w:val="clear" w:fill="FFFFFF"/>
          <w:lang w:eastAsia="zh-CN"/>
        </w:rPr>
        <w:t>会开</w:t>
      </w:r>
      <w:r>
        <w:t>展国家储备林建设，加快构建工业原料林、乡土树种、珍稀树种和大径级用材林的国家储备林，提高木材生产供给能力；以森林严重退化、林木生长衰竭、林地生产力出现严重下降的林分为优先对象，采取抚育、改培、更新等技术措施进行低效林改造。采取保护保育为主，辅助修复为辅的措施，进一步提升林地面积，恢复和提高林地生产力，修复和增强森林生态功能，不断提升水土保持和水源涵养能力。</w:t>
      </w:r>
    </w:p>
    <w:p w14:paraId="75BD3A33">
      <w:pPr>
        <w:pStyle w:val="4"/>
        <w:numPr>
          <w:ilvl w:val="0"/>
          <w:numId w:val="12"/>
        </w:numPr>
        <w:ind w:firstLineChars="0"/>
      </w:pPr>
      <w:r>
        <w:t>生物多样性保护重点区域</w:t>
      </w:r>
    </w:p>
    <w:p w14:paraId="77CD994E">
      <w:pPr>
        <w:pStyle w:val="16"/>
      </w:pPr>
      <w:r>
        <w:t>主要包括生态保护红线、自然保护地及其他生态系统质量高值区，分布在户育乡、勐卯镇、勐秀乡、弄岛镇、畹町镇等5个乡镇，涉及26个行政村、1个部队、2个水库管理所、林场林业站3个、1个州林业科学研究所、1个铜壁关自然保护区，面积约40088.5公顷。下一步工作重点是推进自然保护地建设，开展生物多样性本底调查和监测，加大对双角犀鸟、花冠皱盔犀鸟、冠斑犀鸟、高黎贡白眉长臂猿、菲氏叶猴等珍稀旗舰物种和萼翅藤、滇藏榄等珍稀濒危植物的保护力度，防控外来物种入侵，加强重点物种栖息地、原生境的保护与修复，连通重要物种迁徙扩散生态廊道，全面加强伊洛瓦底江水系热带生物区重点保护野生物种及珍稀濒危特有植物的就地保护和恢复。</w:t>
      </w:r>
    </w:p>
    <w:p w14:paraId="78235349">
      <w:pPr>
        <w:pStyle w:val="4"/>
        <w:numPr>
          <w:ilvl w:val="0"/>
          <w:numId w:val="12"/>
        </w:numPr>
        <w:ind w:firstLineChars="0"/>
      </w:pPr>
      <w:r>
        <w:t>水生态修复重点区域</w:t>
      </w:r>
    </w:p>
    <w:p w14:paraId="3802CD9A">
      <w:pPr>
        <w:pStyle w:val="16"/>
      </w:pPr>
      <w:r>
        <w:t>主要位于瑞丽江、南畹河、畹町河三大流域干流及其支流，以人口集中、保护对象重要、洪涝威胁较大的区域为重点，涵盖全市6个乡镇，共计100个行政村，面积约2261.83公顷。通过开展流域水生态修复与治理工程，沿堤防外划定滨岸带空间，推进河道景观提升改造工作。优化生态水量用水配置，保障主要河流水系生态流量。有效推进水生态修复和岸线植被群落优化整治工程建设，改善滨岸带联通及生态功能；开展水源地保护工程，建设生态缓冲带，提升水环境质量。加强湿地生态系统保护修复，修复退化湿地，保护湿地生物多样性。</w:t>
      </w:r>
    </w:p>
    <w:p w14:paraId="658A68D7">
      <w:pPr>
        <w:pStyle w:val="4"/>
        <w:numPr>
          <w:ilvl w:val="0"/>
          <w:numId w:val="12"/>
        </w:numPr>
        <w:ind w:firstLineChars="0"/>
      </w:pPr>
      <w:r>
        <w:t>水土流失治理重点区域</w:t>
      </w:r>
    </w:p>
    <w:p w14:paraId="27F9A65E">
      <w:pPr>
        <w:pStyle w:val="16"/>
      </w:pPr>
      <w:r>
        <w:t>主要分布于瑞丽江流域水土保持与人居环境提升区、南畹河流域水源涵养与生物多样性保护区，涵盖全市6个乡镇，共计38个村委会，面积约43177.97公顷。重点开展滑坡、泥石流等</w:t>
      </w:r>
      <w:r>
        <w:rPr>
          <w:rFonts w:hint="eastAsia"/>
          <w:shd w:val="clear" w:fill="FFFFFF"/>
          <w:lang w:eastAsia="zh-CN"/>
        </w:rPr>
        <w:t>地质</w:t>
      </w:r>
      <w:r>
        <w:t>次生灾害防治，减少水土流失和植被损毁，加强实施小流域水土流失综合治理、重点区生态修复和保护、重点库区生态化改造等项目，对荒山、陡坡地、生态脆弱区实施营造水土保持林、坡改梯、坡面水系及小型水利水保、沟道治理等工程，提升水土保持功能。深入开展退耕还林还草，对25度以上非基本农田坡耕地，实施退耕还林还草，25度以下有条件的缓坡耕地实施坡改梯，控制水土流失。</w:t>
      </w:r>
    </w:p>
    <w:p w14:paraId="22126DCE">
      <w:pPr>
        <w:pStyle w:val="4"/>
        <w:numPr>
          <w:ilvl w:val="0"/>
          <w:numId w:val="12"/>
        </w:numPr>
        <w:ind w:firstLineChars="0"/>
      </w:pPr>
      <w:r>
        <w:t>矿山生态修复重点区域</w:t>
      </w:r>
    </w:p>
    <w:p w14:paraId="278986E9">
      <w:pPr>
        <w:pStyle w:val="16"/>
      </w:pPr>
      <w:r>
        <w:t>历史遗留废弃矿山主要分布于瑞丽江流域水土保持与人居环境提升区和畹町河流域</w:t>
      </w:r>
      <w:r>
        <w:rPr>
          <w:shd w:val="clear" w:fill="FFFFFF"/>
        </w:rPr>
        <w:t>生物多样性维护</w:t>
      </w:r>
      <w:r>
        <w:t>区，涉及全市3个乡镇5个村委会，整治面积约10.91公顷。重点实施废弃矿山生态修复，同时因地制宜对历史遗留和闭坑矿山实行生态环境恢复治理和土地复垦，加强矿山地质环境保护和治理力度，实施矿山生态修复治理重点工程，改善矿区及周边地区生态环境，积极推动绿色矿山建设，提高矿产资源综合利用水平。</w:t>
      </w:r>
    </w:p>
    <w:p w14:paraId="7EF5F0FC">
      <w:pPr>
        <w:pStyle w:val="4"/>
        <w:numPr>
          <w:ilvl w:val="0"/>
          <w:numId w:val="12"/>
        </w:numPr>
        <w:ind w:firstLineChars="0"/>
      </w:pPr>
      <w:r>
        <w:t>国土综合整治重点区域</w:t>
      </w:r>
    </w:p>
    <w:p w14:paraId="602670AB">
      <w:pPr>
        <w:pStyle w:val="16"/>
        <w:sectPr>
          <w:headerReference r:id="rId16" w:type="default"/>
          <w:footerReference r:id="rId17" w:type="default"/>
          <w:pgSz w:w="11906" w:h="16838"/>
          <w:pgMar w:top="1962" w:right="1474" w:bottom="1848" w:left="1587" w:header="851" w:footer="992" w:gutter="0"/>
          <w:cols w:space="425" w:num="1"/>
          <w:docGrid w:type="linesAndChars" w:linePitch="592" w:charSpace="1616"/>
        </w:sectPr>
      </w:pPr>
      <w:r>
        <w:t>主要分布于瑞丽江流域水土保持与人居环境提升区，在南畹河流域水源涵养与生物多样性保护区和畹町河流域</w:t>
      </w:r>
      <w:r>
        <w:rPr>
          <w:shd w:val="clear" w:fill="FFFFFF"/>
        </w:rPr>
        <w:t>生物多样性维护</w:t>
      </w:r>
      <w:r>
        <w:t>区零星分布，涵盖全市6镇35个村委会，面积约11776.57公顷。工作重点是加强重要生态安全屏障等重要生态功能区以及地质灾害高易发区的村庄搬迁整治，积极实施高标准农田建设工程，完善田间灌排设施，推进耕地质量提升、土地平整和低效闲置用地整理等土地综合整治工程，合理调整产业结构，整体提升农业空间资源配置。大力实施城乡人居环境整治，恢复受损河湖岸线，修复城镇受损水体，增加蓝绿空间总量，着力优化蓝绿空间布局，推动区域经济和生态共建共保。</w:t>
      </w:r>
    </w:p>
    <w:bookmarkEnd w:id="31"/>
    <w:p w14:paraId="5C4D0DFA">
      <w:pPr>
        <w:pStyle w:val="3"/>
        <w:pageBreakBefore/>
        <w:numPr>
          <w:ilvl w:val="0"/>
          <w:numId w:val="1"/>
        </w:numPr>
        <w:ind w:firstLineChars="0"/>
      </w:pPr>
      <w:bookmarkStart w:id="39" w:name="_Toc161238233"/>
      <w:bookmarkStart w:id="40" w:name="_Toc6315"/>
      <w:bookmarkStart w:id="41" w:name="_Toc161238238"/>
      <w:bookmarkStart w:id="42" w:name="_Toc155942579"/>
      <w:r>
        <w:t>主要任务</w:t>
      </w:r>
      <w:bookmarkEnd w:id="39"/>
      <w:bookmarkEnd w:id="40"/>
    </w:p>
    <w:p w14:paraId="737EF21C">
      <w:pPr>
        <w:pStyle w:val="2"/>
        <w:numPr>
          <w:ilvl w:val="0"/>
          <w:numId w:val="13"/>
        </w:numPr>
      </w:pPr>
      <w:bookmarkStart w:id="43" w:name="_Toc21330"/>
      <w:bookmarkStart w:id="44" w:name="_Toc161238234"/>
      <w:r>
        <w:t>生态空间主要任务</w:t>
      </w:r>
      <w:bookmarkEnd w:id="43"/>
      <w:bookmarkEnd w:id="44"/>
    </w:p>
    <w:p w14:paraId="04F6B8AB">
      <w:pPr>
        <w:pStyle w:val="16"/>
      </w:pPr>
      <w:r>
        <w:t>围绕市域生态安全格局，逐步消除人为破坏，提高生态系统自我修复能力，提升生态系统质量和稳定性，促进生态系统良性循环。重点开展森林质量提升、森草湿地保护建设、生物多样性保护、水环境治理、水土流失治理、矿山综合治理等工程，提升生态空间质量和稳定性，保障生态安全。</w:t>
      </w:r>
    </w:p>
    <w:p w14:paraId="7D1ACC68">
      <w:pPr>
        <w:pStyle w:val="16"/>
        <w:ind w:firstLine="634"/>
      </w:pPr>
      <w:r>
        <w:rPr>
          <w:b/>
        </w:rPr>
        <w:t>推进森林空间质量提升，强化草地、湿地保护修复。</w:t>
      </w:r>
      <w:r>
        <w:t>以</w:t>
      </w:r>
      <w:r>
        <w:rPr>
          <w:rFonts w:hint="eastAsia"/>
          <w:lang w:eastAsia="zh-CN"/>
        </w:rPr>
        <w:t>“</w:t>
      </w:r>
      <w:r>
        <w:t>林业增绿增效</w:t>
      </w:r>
      <w:r>
        <w:rPr>
          <w:rFonts w:hint="eastAsia"/>
          <w:lang w:eastAsia="zh-CN"/>
        </w:rPr>
        <w:t>”</w:t>
      </w:r>
      <w:r>
        <w:t>为目标，通过构建以公益林和天然林为主体的健康稳定的森林生态系统，全面保护天然林、季风常绿阔叶林、中山湿性常绿阔叶林等自然生态系统的原真性、完整性。加强水源涵养林、水土保持林建设，提升水源涵养能力，减少水土流失；以自然恢复为主，人工种草、草地改良、退牧还草为辅，加快退化草原修复，提升草地生态系统稳定性和质量；加快推进市域内湿地生态保护和修复，加强湿地保</w:t>
      </w:r>
      <w:r>
        <w:rPr>
          <w:shd w:val="clear" w:fill="FFFFFF"/>
        </w:rPr>
        <w:t>护</w:t>
      </w:r>
      <w:r>
        <w:t>管理基础设施建设，禁止围湖造田和侵占江河滩地，积极推进湿地自然生境及重要野生动植物栖息地恢复，促进重要湿地生态系统功能稳步提升。</w:t>
      </w:r>
    </w:p>
    <w:p w14:paraId="3681A106">
      <w:pPr>
        <w:pStyle w:val="16"/>
        <w:ind w:firstLine="634"/>
      </w:pPr>
      <w:r>
        <w:rPr>
          <w:b/>
        </w:rPr>
        <w:t>着力推进国土绿化，提高区域水土保持能力。</w:t>
      </w:r>
      <w:r>
        <w:t>重点围绕宜林地、无立木林地、退化林地和草地、生态严重退化地区、城镇面山、村庄、公路沿线、河湖沿岸、受损山体等区域，实施绿化生态修复工程，采取坡改梯和保土耕作、营造水土保持林和经济果木林、封禁治理以及小型水利水保工程等措施，增加林草植被覆盖度，减轻水土流失、降低入河泥沙量，有效巩固和提升水土保持能力。</w:t>
      </w:r>
    </w:p>
    <w:p w14:paraId="5E97BC74">
      <w:pPr>
        <w:pStyle w:val="16"/>
        <w:ind w:firstLine="634"/>
      </w:pPr>
      <w:r>
        <w:rPr>
          <w:b/>
        </w:rPr>
        <w:t>持续开展流域水环境综合整治，有效改善水环境质量。</w:t>
      </w:r>
      <w:r>
        <w:t>全面推进瑞丽江、南卯湖水污染生态治理、瑞丽市江堤堤防加固、农村河道整治，加快推进城镇污水处理设施提标改造、再生水利用和配套管网建设，实施水利防洪、河道清淤、生态护岸、缓冲带建设等治理措施，持续改善水环境质量。2025年，地表水质量达到或优于Ⅲ类水体比例达到省、州考核要求，河道防洪能力全面提升；针对市域大小40多条河流，通过河岸生态修复、河道治理及水源涵养林建设等工程，建设河流生态廊道，以改善流域内河流水环境并逐步恢复生态功能；加快建立治污设施运行维护、河道保洁清淤、农村保洁管理等方面的长效机制；加强河湖蓝线管理</w:t>
      </w:r>
      <w:r>
        <w:rPr>
          <w:rFonts w:hint="eastAsia"/>
          <w:shd w:val="clear" w:fill="FFFFFF"/>
          <w:lang w:eastAsia="zh-CN"/>
        </w:rPr>
        <w:t>，</w:t>
      </w:r>
      <w:r>
        <w:t>有序推进现有河道蓝线范围生态退耕，保持河流廊道生态空间畅通和连续；持续推进水源地保护与修复，针对5个水源地，开展水源地生态整治，综合治理面源污染，防治水源地水体污染，提升水源涵养能力。以水库、水源地污染修复为核心，推动水库及水源地周边及相关支流的生态修复和水环境治理。</w:t>
      </w:r>
    </w:p>
    <w:p w14:paraId="65841063">
      <w:pPr>
        <w:pStyle w:val="16"/>
        <w:ind w:firstLine="634"/>
      </w:pPr>
      <w:r>
        <w:rPr>
          <w:b/>
        </w:rPr>
        <w:t>加强生物保护建设，提高生物多样性。</w:t>
      </w:r>
      <w:r>
        <w:t>加强基础设施建设，增加保护区的管护、科研、监测、信息能力建设经费，完善监测评估预警体系；加强生物安全防范体系建设，开展有害生物及外来入侵物种的预警与防控。加强外来物种管控，加大薇甘菊、紫茎泽兰、红火蚁等外来入侵物种的治理力度，建立中缅德宏边境外来入侵物种监测防控体系，开展野生动物疫源疫病监测，严防外来物种入侵。以瑞丽江为重点，构建水生生物资源和栖息地调查监测体系，建设遗传资源保存和利用体系，提升重要水生生物遗传资源收集保存能力。开展天然林和公益林保护、森林质量提升等工程改善生境质量，连通重要物种迁徙扩散廊道。开展生物多样性经济价值转化试点示范，强化土著品种种质遗传资源及其野生种的种质遗传资</w:t>
      </w:r>
      <w:r>
        <w:rPr>
          <w:rFonts w:hint="eastAsia"/>
          <w:shd w:val="clear" w:fill="FFFFFF"/>
          <w:lang w:eastAsia="zh-CN"/>
        </w:rPr>
        <w:t>源和</w:t>
      </w:r>
      <w:r>
        <w:t>遗传基因资源保护，有效拓展农业种质资源保护，促进生物多样性资源的可持续利用。加强生物多样性保护、乡村振兴与可持续利用试点示范，筑牢西南边境重要生态安全屏障。</w:t>
      </w:r>
    </w:p>
    <w:p w14:paraId="2083BD2A">
      <w:pPr>
        <w:pStyle w:val="16"/>
        <w:ind w:firstLine="634"/>
      </w:pPr>
      <w:r>
        <w:rPr>
          <w:b/>
        </w:rPr>
        <w:t>加强历史遗留矿山综合治理，提升矿区生态系统功能。</w:t>
      </w:r>
      <w:r>
        <w:t>加快历史遗留矿山生态修复，以自然修复为主、工程治理为辅的原则，整合碎片化、分散化的废弃矿山空间，大力推进矿山复绿复垦、生态重塑，消除矿山开采引发的地质灾害（隐患）、减少水土流失、降低矿山生态环境破坏对周边区域生态安全的影响，有效改善矿区及周边区域的生态环境质量。通过采取拆除废弃矿山建筑、土地复垦、地貌重塑、土壤重构、植被重建、生物多样性重组与保护等措施，提升土地资源利用率，修复破坏的地表景观，提高植被覆盖度，进一步恢复矿区的生态系统服务功能，提升生态承载力。</w:t>
      </w:r>
    </w:p>
    <w:p w14:paraId="5828B336">
      <w:pPr>
        <w:pStyle w:val="2"/>
        <w:numPr>
          <w:ilvl w:val="0"/>
          <w:numId w:val="13"/>
        </w:numPr>
      </w:pPr>
      <w:bookmarkStart w:id="45" w:name="_Toc161238235"/>
      <w:bookmarkStart w:id="46" w:name="_Toc21370"/>
      <w:r>
        <w:t>农业空间主要任务</w:t>
      </w:r>
      <w:bookmarkEnd w:id="45"/>
      <w:bookmarkEnd w:id="46"/>
    </w:p>
    <w:p w14:paraId="46F82E59">
      <w:pPr>
        <w:pStyle w:val="16"/>
      </w:pPr>
      <w:r>
        <w:t>围绕加强耕地保护和提升耕地质量、发展生态农业、侵占农用地整治、乡村宜居环境建设等，优化农村生产、生活、生态用地空间布局，形成农田连片与村庄集聚的土地保护新格局、生态宜居与集约高效的农村土地利用空间结构。</w:t>
      </w:r>
    </w:p>
    <w:p w14:paraId="2A991EE6">
      <w:pPr>
        <w:pStyle w:val="16"/>
        <w:ind w:firstLine="634"/>
        <w:rPr>
          <w:b/>
        </w:rPr>
      </w:pPr>
      <w:r>
        <w:rPr>
          <w:b/>
        </w:rPr>
        <w:t>加强耕地保护和提升耕地质量，积极发展生态农业。</w:t>
      </w:r>
    </w:p>
    <w:p w14:paraId="3F0E9301">
      <w:pPr>
        <w:pStyle w:val="16"/>
      </w:pPr>
      <w:r>
        <w:t>按照国土空间总体规划确定的永久基本农田保护区和耕地保有量，严格限制耕地转为非耕地，强化农转用审批报备管理，落实耕地占补平衡制度。以提高农田生态系统质量为重点，开展退化耕地修复、土壤改良、优化灌排水系统等工程。对局部地区的陡坡耕地开展耕地提质改造，实施坡改梯等生态工程，减少由于不合理的耕作措施导致的水土流失。加快优质耕地规模化和集聚化，对于优质耕地集中连片区，大力推动高标准农田建设，完善田间生产道路、灌溉等配套设施，提升耕地质量和农业生产效率。开展农业生产区与生态空间的生态缓冲带建设，强化耕地周边区域的林草湿一体化保护修复，持续优化生产、生活、生态空间，提升农业绿色生产、生态产品供给能力。</w:t>
      </w:r>
    </w:p>
    <w:p w14:paraId="4823BB41">
      <w:pPr>
        <w:pStyle w:val="16"/>
        <w:ind w:firstLine="634"/>
      </w:pPr>
      <w:r>
        <w:rPr>
          <w:b/>
        </w:rPr>
        <w:t>持续推行农用地、农村建设用地整治，优化村庄用地布局。</w:t>
      </w:r>
      <w:r>
        <w:t>对瑞丽江等河流流域周边零星、散乱农村建设用地进行改造。针对农村地区农地斑块破碎化、农村建设用地粗放、人居环境不优等问题，深入开展农村全域土地综合整治，统筹低效闲置农用地、建设用地、工矿建筑企业废弃地整理，提升农村土地使用效率和节约、集约化水平。</w:t>
      </w:r>
    </w:p>
    <w:p w14:paraId="4B1035E4">
      <w:pPr>
        <w:pStyle w:val="16"/>
        <w:ind w:firstLine="634"/>
      </w:pPr>
      <w:r>
        <w:rPr>
          <w:b/>
        </w:rPr>
        <w:t>加强农村人居环境整治，建设美丽宜居乡村。</w:t>
      </w:r>
      <w:r>
        <w:t>大力开展农村环境基础设施建设，卫生厕所改建和生活污水治理以及农村生活垃圾分类处理，提升垃圾收集、污水处理普及率以及农村厕所粪污资源化利用效率。加快沟渠池塘的清淤和生态化治理，建立健全农村环境卫生治理长效机制。开展美丽乡村建设，优化布局乡村生活空间，突出保护乡村山体田园、河湖湿地、原生植被等，因地制宜开展荒山荒地荒滩绿化，加强村内道路、公共空间景观提升和绿化改造，推进农田林网、优质林果发展、水系连通等生态建设，打造水美乡村、绿美乡村。</w:t>
      </w:r>
    </w:p>
    <w:p w14:paraId="2041CA43">
      <w:pPr>
        <w:pStyle w:val="2"/>
        <w:numPr>
          <w:ilvl w:val="0"/>
          <w:numId w:val="13"/>
        </w:numPr>
      </w:pPr>
      <w:bookmarkStart w:id="47" w:name="_Toc4955"/>
      <w:bookmarkStart w:id="48" w:name="_Toc161238236"/>
      <w:r>
        <w:t>城镇空间主要任务</w:t>
      </w:r>
      <w:bookmarkEnd w:id="47"/>
      <w:bookmarkEnd w:id="48"/>
    </w:p>
    <w:p w14:paraId="3548F46A">
      <w:pPr>
        <w:pStyle w:val="16"/>
      </w:pPr>
      <w:r>
        <w:t>加强城镇环境综合治理，完善城市绿色基础设施网络建设，缓解城镇内涝，提升城镇环境综合品质，保障人居环境安全。</w:t>
      </w:r>
    </w:p>
    <w:p w14:paraId="0A146245">
      <w:pPr>
        <w:pStyle w:val="16"/>
        <w:ind w:firstLine="634"/>
      </w:pPr>
      <w:r>
        <w:rPr>
          <w:b/>
        </w:rPr>
        <w:t>加强城镇环境综合治理，构建蓝绿生态网络体系。</w:t>
      </w:r>
      <w:r>
        <w:t>优化城镇绿地空间结构，均衡绿地布局，大力推进城镇、社区、交通、河湖等领域绿化美化行动，开展城镇绿道网建设，提升城区绿地率。实施城市绿地提升改造，提高乡土物种比重，丰富城市生物多样性，改造多样化城市绿地体系，持续推进城镇绿网脉络建设，拓展城市中心区、老城区绿色公共空间，挖潜增绿，进一步提升城市生态宜居水平。加强城镇生活污水处理设施建设，提升生活污水处理能力。加大城市黑臭水体治理力度，对团结大沟、帕色河、姐告小河等有城市黑臭水体倾向的河流，通过强化控源截污、配套污水收集管网、城市河道水生态保护修复，进一步提升城市河流水质。拓展城市截排水功能，高标准推进城市水网、廊道、河湖岸线生态缓冲带建设，重点推进团结大沟东段、西段、南底河、南管河、勐卯河、帕色河、允当河等7条河道生态护岸及沟渠、河道整治，恢复河湖水系连通和流动性，降低城市内涝风险。</w:t>
      </w:r>
    </w:p>
    <w:p w14:paraId="66EF8D00">
      <w:pPr>
        <w:pStyle w:val="16"/>
        <w:ind w:firstLine="634"/>
        <w:rPr>
          <w:b/>
        </w:rPr>
      </w:pPr>
      <w:r>
        <w:rPr>
          <w:b/>
        </w:rPr>
        <w:t>提升城镇人居环境质量，创建生态宜居城市。</w:t>
      </w:r>
      <w:r>
        <w:t>加强城镇基础设施建设，优化城镇空间布局，持续推进废弃地和闲置用地改造利用，提高城镇土地利用效率，推进资源有序开发和节约集约利用，有效防范地震</w:t>
      </w:r>
      <w:r>
        <w:rPr>
          <w:shd w:val="clear" w:fill="FFFFFF"/>
        </w:rPr>
        <w:t>及其</w:t>
      </w:r>
      <w:r>
        <w:t>次生灾害（如滑坡、泥石流）对居民和环境的影响，进一步改善人居环境。落实NbS修复理念，鼓励居民参与城市规划和生态修复项目，尊重并融入瑞丽多民族的文化传统和智慧，通过社区花园、本土植被恢复等方式，提高城市韧性。</w:t>
      </w:r>
    </w:p>
    <w:p w14:paraId="787CEED3">
      <w:pPr>
        <w:pStyle w:val="2"/>
        <w:numPr>
          <w:ilvl w:val="0"/>
          <w:numId w:val="13"/>
        </w:numPr>
      </w:pPr>
      <w:bookmarkStart w:id="49" w:name="_Toc24727"/>
      <w:bookmarkStart w:id="50" w:name="_Toc161238237"/>
      <w:r>
        <w:t>生态廊道网络构建</w:t>
      </w:r>
      <w:bookmarkEnd w:id="49"/>
      <w:bookmarkEnd w:id="50"/>
    </w:p>
    <w:p w14:paraId="49AC1BEA">
      <w:pPr>
        <w:pStyle w:val="16"/>
      </w:pPr>
      <w:r>
        <w:t>依托辖区内云南铜壁关自然保护区与云南瑞丽江—大盈江国家级风景名胜区，以重要山脉、河流水系、重要动物栖息地和迁徙路线、重要交通水利等基础设施等为脉络建立生态廊道。积极推进廊道内重要生态系统保育保护，大力开展以自然保护地为核心的野生动植物生境质量提升、周边生态功能缓冲区建设，通过修建人工廊桥、涵洞等，提升生境斑块的连通性，保障生物觅食、活动和迁徙廊道畅通。</w:t>
      </w:r>
    </w:p>
    <w:p w14:paraId="1DAC4F3C">
      <w:pPr>
        <w:pStyle w:val="16"/>
      </w:pPr>
      <w:r>
        <w:t>以边境口岸特色、抗战文化、民俗文化、自然景观为重点，建设文化景观廊道，深度挖掘辖区特色文化，推动边境沿线生态建设，修复受埙退化区域，强化特色文化景观节点塑造，推进生态与文化的深度融合，打造一条兼具边境、抗战、民俗文化与生态文明的多功能廊道。</w:t>
      </w:r>
    </w:p>
    <w:p w14:paraId="02FCA453">
      <w:pPr>
        <w:autoSpaceDN/>
        <w:sectPr>
          <w:pgSz w:w="11906" w:h="16838"/>
          <w:pgMar w:top="1962" w:right="1474" w:bottom="1848" w:left="1587" w:header="851" w:footer="992" w:gutter="0"/>
          <w:cols w:space="425" w:num="1"/>
          <w:docGrid w:type="linesAndChars" w:linePitch="592" w:charSpace="1616"/>
        </w:sectPr>
      </w:pPr>
    </w:p>
    <w:p w14:paraId="409C122F">
      <w:pPr>
        <w:pStyle w:val="3"/>
        <w:pageBreakBefore/>
        <w:numPr>
          <w:ilvl w:val="0"/>
          <w:numId w:val="1"/>
        </w:numPr>
        <w:ind w:firstLineChars="0"/>
      </w:pPr>
      <w:bookmarkStart w:id="51" w:name="_Toc10356"/>
      <w:r>
        <w:t>项目部署</w:t>
      </w:r>
      <w:bookmarkEnd w:id="41"/>
      <w:bookmarkEnd w:id="42"/>
      <w:bookmarkEnd w:id="51"/>
    </w:p>
    <w:p w14:paraId="24DE4650">
      <w:pPr>
        <w:pStyle w:val="16"/>
      </w:pPr>
      <w:r>
        <w:t>在瑞丽市生态修复总体布局、生态修复分区的基础上，聚焦全州生态、农业、城镇空间主要生态问题，坚持</w:t>
      </w:r>
      <w:r>
        <w:rPr>
          <w:shd w:val="clear" w:fill="FFFFFF"/>
        </w:rPr>
        <w:t>山水林田湖草</w:t>
      </w:r>
      <w:r>
        <w:rPr>
          <w:rFonts w:hint="eastAsia"/>
          <w:shd w:val="clear" w:fill="FFFFFF"/>
          <w:lang w:val="en-US" w:eastAsia="zh-CN"/>
        </w:rPr>
        <w:t>沙</w:t>
      </w:r>
      <w:r>
        <w:rPr>
          <w:shd w:val="clear" w:fill="FFFFFF"/>
        </w:rPr>
        <w:t>一体化保护和系统治理</w:t>
      </w:r>
      <w:r>
        <w:t>，在生态修复重点区域，落实国家、省级生态保护修复重大工程、重点工程。结合瑞丽市相关部门的</w:t>
      </w:r>
      <w:r>
        <w:rPr>
          <w:rFonts w:hint="eastAsia"/>
          <w:lang w:eastAsia="zh-CN"/>
        </w:rPr>
        <w:t>“</w:t>
      </w:r>
      <w:r>
        <w:t>十四五</w:t>
      </w:r>
      <w:r>
        <w:rPr>
          <w:rFonts w:hint="eastAsia"/>
          <w:lang w:eastAsia="zh-CN"/>
        </w:rPr>
        <w:t>”</w:t>
      </w:r>
      <w:r>
        <w:t>发展规划，根据生态问题的紧迫性、严重性和生态系统恢复能力，统</w:t>
      </w:r>
      <w:r>
        <w:rPr>
          <w:spacing w:val="0"/>
        </w:rPr>
        <w:t>筹部署、重点突出、分期推进瑞丽市国土空间生态修复重</w:t>
      </w:r>
      <w:r>
        <w:t>点项目。</w:t>
      </w:r>
    </w:p>
    <w:p w14:paraId="4F1010B8">
      <w:pPr>
        <w:pStyle w:val="16"/>
      </w:pPr>
      <w:r>
        <w:t>部署7个方面的生态修复工程，24个项目，以流域、乡镇为单元，统筹推进山水林田湖草沙一体化修复治理。</w:t>
      </w:r>
    </w:p>
    <w:p w14:paraId="297E7D53">
      <w:pPr>
        <w:pStyle w:val="2"/>
        <w:numPr>
          <w:ilvl w:val="0"/>
          <w:numId w:val="14"/>
        </w:numPr>
      </w:pPr>
      <w:bookmarkStart w:id="52" w:name="_Toc32669"/>
      <w:bookmarkStart w:id="53" w:name="_Toc155942580"/>
      <w:bookmarkStart w:id="54" w:name="_Toc161238239"/>
      <w:r>
        <w:t>生态空间生态修复</w:t>
      </w:r>
      <w:bookmarkEnd w:id="52"/>
      <w:bookmarkEnd w:id="53"/>
      <w:bookmarkEnd w:id="54"/>
    </w:p>
    <w:p w14:paraId="112C4889">
      <w:pPr>
        <w:pStyle w:val="4"/>
        <w:numPr>
          <w:ilvl w:val="0"/>
          <w:numId w:val="15"/>
        </w:numPr>
        <w:ind w:firstLineChars="0"/>
      </w:pPr>
      <w:r>
        <w:t>水源资源生态保护项目</w:t>
      </w:r>
    </w:p>
    <w:p w14:paraId="55E23903">
      <w:pPr>
        <w:pStyle w:val="16"/>
      </w:pPr>
      <w:r>
        <w:rPr>
          <w:rFonts w:hint="eastAsia"/>
          <w:shd w:val="clear" w:fill="FFFFFF"/>
          <w:lang w:eastAsia="zh-CN"/>
        </w:rPr>
        <w:t>水</w:t>
      </w:r>
      <w:r>
        <w:t>资源生态修复以改善河流、水库水质为重点，因地制宜开</w:t>
      </w:r>
      <w:r>
        <w:rPr>
          <w:spacing w:val="0"/>
        </w:rPr>
        <w:t>展流域水环境综合治理，增强流域水源涵养能力，改善水</w:t>
      </w:r>
      <w:r>
        <w:t>体质量。</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19DA1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Pr>
          <w:p w14:paraId="7266DC1F">
            <w:pPr>
              <w:autoSpaceDN/>
            </w:pPr>
            <w:r>
              <w:rPr>
                <w:rFonts w:hint="eastAsia"/>
              </w:rPr>
              <w:t>专栏5-1水源资源生态修复项目及重点工程</w:t>
            </w:r>
          </w:p>
        </w:tc>
      </w:tr>
      <w:tr w14:paraId="75FC0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Pr>
          <w:p w14:paraId="59D075A4">
            <w:pPr>
              <w:autoSpaceDN/>
              <w:ind w:firstLine="630" w:firstLineChars="200"/>
            </w:pPr>
            <w:r>
              <w:rPr>
                <w:rFonts w:hint="eastAsia"/>
              </w:rPr>
              <w:t>①瑞丽市姐勒水库等</w:t>
            </w:r>
            <w:r>
              <w:t>7个集中式饮用水水源地流域环境治理及生态修复建设工程</w:t>
            </w:r>
            <w:r>
              <w:rPr>
                <w:rFonts w:hint="eastAsia"/>
                <w:shd w:val="clear" w:fill="FFFFFF"/>
                <w:lang w:eastAsia="zh-CN"/>
              </w:rPr>
              <w:t>（</w:t>
            </w:r>
            <w:r>
              <w:t>一期)项目</w:t>
            </w:r>
          </w:p>
          <w:p w14:paraId="4787A38A">
            <w:pPr>
              <w:autoSpaceDN/>
              <w:ind w:firstLine="562"/>
            </w:pPr>
            <w:r>
              <w:rPr>
                <w:rFonts w:hint="eastAsia"/>
                <w:b/>
              </w:rPr>
              <w:t>实施范围：</w:t>
            </w:r>
            <w:r>
              <w:rPr>
                <w:rFonts w:hint="eastAsia"/>
              </w:rPr>
              <w:t>勐秀乡小街水库、畹町农场场部饮用水水源。</w:t>
            </w:r>
          </w:p>
          <w:p w14:paraId="1CDA8360">
            <w:pPr>
              <w:autoSpaceDN/>
              <w:ind w:firstLine="562"/>
            </w:pPr>
            <w:r>
              <w:rPr>
                <w:rFonts w:hint="eastAsia"/>
                <w:b/>
              </w:rPr>
              <w:t>实施内容：</w:t>
            </w:r>
            <w:r>
              <w:rPr>
                <w:rFonts w:hint="eastAsia"/>
              </w:rPr>
              <w:t>对7个饮用水水源地（水库）实施保护工程，对水源地周边村落生活污水进行收集处置。主要采取在水库周边建立生态屏障，种植适宜的水生植物、放养合适的水生动物，绿化造林等措施，改善水质，减少污染，恢复生态；在水源地周边村寨布设污水收集管网和污水处理系统，保障水源地水体质量。</w:t>
            </w:r>
          </w:p>
          <w:p w14:paraId="24047B81">
            <w:pPr>
              <w:autoSpaceDN/>
              <w:ind w:firstLine="562"/>
            </w:pPr>
            <w:r>
              <w:rPr>
                <w:rFonts w:hint="eastAsia"/>
                <w:b/>
                <w:bCs/>
              </w:rPr>
              <w:t>实施期限：</w:t>
            </w:r>
            <w:r>
              <w:t>2021</w:t>
            </w:r>
            <w:r>
              <w:rPr>
                <w:rFonts w:hint="eastAsia"/>
              </w:rPr>
              <w:t>—</w:t>
            </w:r>
            <w:r>
              <w:t>20</w:t>
            </w:r>
            <w:r>
              <w:rPr>
                <w:rFonts w:hint="eastAsia"/>
                <w:lang w:val="en-US" w:eastAsia="zh-CN"/>
              </w:rPr>
              <w:t>3</w:t>
            </w:r>
            <w:r>
              <w:rPr>
                <w:rFonts w:hint="eastAsia"/>
              </w:rPr>
              <w:t>5年。</w:t>
            </w:r>
          </w:p>
          <w:p w14:paraId="1CB266D6">
            <w:pPr>
              <w:autoSpaceDN/>
            </w:pPr>
            <w:r>
              <w:rPr>
                <w:rFonts w:hint="eastAsia"/>
                <w:bCs/>
              </w:rPr>
              <w:t>责任主体：</w:t>
            </w:r>
            <w:r>
              <w:rPr>
                <w:rFonts w:hint="eastAsia"/>
              </w:rPr>
              <w:t>德宏州生态环境局瑞丽分局。</w:t>
            </w:r>
          </w:p>
        </w:tc>
      </w:tr>
      <w:tr w14:paraId="44AC8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Pr>
          <w:p w14:paraId="70E48244">
            <w:pPr>
              <w:pStyle w:val="6"/>
              <w:outlineLvl w:val="4"/>
            </w:pPr>
            <w:r>
              <w:rPr>
                <w:rFonts w:hint="eastAsia"/>
              </w:rPr>
              <w:t>②瑞丽市伊洛瓦底江瑞丽江姐告大桥国控断面</w:t>
            </w:r>
            <w:r>
              <w:rPr>
                <w:rFonts w:hint="eastAsia"/>
                <w:shd w:val="clear" w:fill="FFFFFF"/>
                <w:lang w:eastAsia="zh-CN"/>
              </w:rPr>
              <w:t>（</w:t>
            </w:r>
            <w:r>
              <w:t>畹町片区)水环境保护工程项目</w:t>
            </w:r>
          </w:p>
          <w:p w14:paraId="5D0F84A3">
            <w:pPr>
              <w:autoSpaceDN/>
              <w:ind w:firstLine="562"/>
            </w:pPr>
            <w:r>
              <w:rPr>
                <w:rFonts w:hint="eastAsia"/>
                <w:b/>
              </w:rPr>
              <w:t>实施范围：</w:t>
            </w:r>
            <w:r>
              <w:rPr>
                <w:rFonts w:hint="eastAsia"/>
              </w:rPr>
              <w:t>芒棒村委会的回龙、弄弄、芒棒，混板村委会的立新、法坡、华俄、混板，新合村委会的和平、团结</w:t>
            </w:r>
            <w:r>
              <w:rPr>
                <w:rFonts w:hint="eastAsia"/>
                <w:shd w:val="clear" w:fill="FFFFFF"/>
                <w:lang w:eastAsia="zh-CN"/>
              </w:rPr>
              <w:t>，</w:t>
            </w:r>
            <w:r>
              <w:t>畹江村委会的一队、三队、四队、五队、六队、七队</w:t>
            </w:r>
            <w:r>
              <w:rPr>
                <w:rFonts w:hint="eastAsia"/>
              </w:rPr>
              <w:t>等</w:t>
            </w:r>
            <w:r>
              <w:t>15个自然村</w:t>
            </w:r>
            <w:r>
              <w:rPr>
                <w:rFonts w:hint="eastAsia"/>
              </w:rPr>
              <w:t>。</w:t>
            </w:r>
          </w:p>
          <w:p w14:paraId="319AAAB3">
            <w:pPr>
              <w:autoSpaceDN/>
              <w:ind w:firstLine="562"/>
              <w:rPr>
                <w:b/>
              </w:rPr>
            </w:pPr>
            <w:r>
              <w:rPr>
                <w:rFonts w:hint="eastAsia"/>
                <w:b/>
              </w:rPr>
              <w:t>实施内容：</w:t>
            </w:r>
            <w:r>
              <w:t>15个自然村的污水收集与处理工程</w:t>
            </w:r>
            <w:r>
              <w:rPr>
                <w:rFonts w:hint="eastAsia"/>
              </w:rPr>
              <w:t>，主要对涉及村寨污水进行收集和处理，计划布设出户排污管道59.15km，集中排污管网9.23km，日处理污水90方的净化系统</w:t>
            </w:r>
            <w:r>
              <w:t>3座</w:t>
            </w:r>
            <w:r>
              <w:rPr>
                <w:rFonts w:hint="eastAsia"/>
              </w:rPr>
              <w:t>；项目实施完成后可改善涉及村寨水环境质量，减少水体污染，有效保护水生态环境。</w:t>
            </w:r>
          </w:p>
          <w:p w14:paraId="25FA037B">
            <w:pPr>
              <w:autoSpaceDN/>
              <w:ind w:firstLine="562"/>
            </w:pPr>
            <w:r>
              <w:rPr>
                <w:rFonts w:hint="eastAsia"/>
                <w:b/>
              </w:rPr>
              <w:t>实施期限：</w:t>
            </w:r>
            <w:r>
              <w:t>2021</w:t>
            </w:r>
            <w:r>
              <w:rPr>
                <w:rFonts w:hint="eastAsia"/>
              </w:rPr>
              <w:t>—</w:t>
            </w:r>
            <w:r>
              <w:t>20</w:t>
            </w:r>
            <w:r>
              <w:rPr>
                <w:rFonts w:hint="eastAsia"/>
                <w:lang w:val="en-US" w:eastAsia="zh-CN"/>
              </w:rPr>
              <w:t>3</w:t>
            </w:r>
            <w:r>
              <w:rPr>
                <w:rFonts w:hint="eastAsia"/>
              </w:rPr>
              <w:t>5年。</w:t>
            </w:r>
          </w:p>
          <w:p w14:paraId="275618E2">
            <w:pPr>
              <w:autoSpaceDN/>
            </w:pPr>
            <w:r>
              <w:rPr>
                <w:rFonts w:hint="eastAsia"/>
                <w:bCs/>
              </w:rPr>
              <w:t>责任主</w:t>
            </w:r>
            <w:r>
              <w:rPr>
                <w:rFonts w:hint="eastAsia"/>
              </w:rPr>
              <w:t>体：德宏州生态环境局瑞丽分局。</w:t>
            </w:r>
          </w:p>
        </w:tc>
      </w:tr>
    </w:tbl>
    <w:p w14:paraId="22139143">
      <w:pPr>
        <w:pStyle w:val="4"/>
        <w:numPr>
          <w:ilvl w:val="0"/>
          <w:numId w:val="15"/>
        </w:numPr>
        <w:ind w:firstLineChars="0"/>
      </w:pPr>
      <w:r>
        <w:t>水流域综合治理项目</w:t>
      </w:r>
    </w:p>
    <w:p w14:paraId="3C1625CD">
      <w:pPr>
        <w:pStyle w:val="16"/>
      </w:pPr>
      <w:r>
        <w:t>水流域生态保护以开展小流域和中缅界河综合治理为重点，实施河道淤堵、河岸坍塌、河岸景观绿化工程，对侵蚀沟切割严重、林草覆盖率低、水土流失强烈的区域，实施水土流失综合治理工程。</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63888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Pr>
          <w:p w14:paraId="53BF7431">
            <w:pPr>
              <w:autoSpaceDN/>
            </w:pPr>
            <w:r>
              <w:rPr>
                <w:rFonts w:hint="eastAsia"/>
              </w:rPr>
              <w:t>专栏5-2水流域综合治理项目及重点工程</w:t>
            </w:r>
          </w:p>
        </w:tc>
      </w:tr>
    </w:tbl>
    <w:p w14:paraId="3F80DC84">
      <w:pPr>
        <w:pStyle w:val="16"/>
      </w:pP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647D8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5000" w:type="pct"/>
          </w:tcPr>
          <w:p w14:paraId="2B6ED770">
            <w:pPr>
              <w:pStyle w:val="6"/>
              <w:outlineLvl w:val="4"/>
            </w:pPr>
            <w:r>
              <w:rPr>
                <w:rFonts w:hint="eastAsia"/>
              </w:rPr>
              <w:t>①瑞丽市小流域治理、农村河道整治工程项目</w:t>
            </w:r>
          </w:p>
          <w:p w14:paraId="7C0350EC">
            <w:pPr>
              <w:autoSpaceDN/>
              <w:ind w:firstLine="562"/>
            </w:pPr>
            <w:r>
              <w:rPr>
                <w:rFonts w:hint="eastAsia"/>
                <w:b/>
              </w:rPr>
              <w:t>实施范围：</w:t>
            </w:r>
            <w:r>
              <w:rPr>
                <w:rFonts w:hint="eastAsia"/>
              </w:rPr>
              <w:t>瑞丽市辖区。</w:t>
            </w:r>
          </w:p>
          <w:p w14:paraId="29F2CC72">
            <w:pPr>
              <w:autoSpaceDN/>
              <w:ind w:firstLine="562"/>
            </w:pPr>
            <w:r>
              <w:rPr>
                <w:rFonts w:hint="eastAsia"/>
                <w:b/>
              </w:rPr>
              <w:t>实施内容：</w:t>
            </w:r>
            <w:r>
              <w:rPr>
                <w:rFonts w:hint="eastAsia"/>
              </w:rPr>
              <w:t>对辖区内</w:t>
            </w:r>
            <w:r>
              <w:t>11条河道进行治理、</w:t>
            </w:r>
            <w:r>
              <w:rPr>
                <w:rFonts w:hint="eastAsia"/>
              </w:rPr>
              <w:t>特别</w:t>
            </w:r>
            <w:r>
              <w:t>对经过</w:t>
            </w:r>
            <w:r>
              <w:rPr>
                <w:rFonts w:hint="eastAsia"/>
              </w:rPr>
              <w:t>村寨段</w:t>
            </w:r>
            <w:r>
              <w:t>河道进行</w:t>
            </w:r>
            <w:r>
              <w:rPr>
                <w:rFonts w:hint="eastAsia"/>
              </w:rPr>
              <w:t>综合</w:t>
            </w:r>
            <w:r>
              <w:t>治理</w:t>
            </w:r>
            <w:r>
              <w:rPr>
                <w:rFonts w:hint="eastAsia"/>
              </w:rPr>
              <w:t>，主要采用清淤疏浚、坡岸整治，结合村寨特点实施景观绿化工程，改善村寨人居环境，对河流水土流失较为严重地段，实施水土流失综合治理，减少泥沙进入河流水库，稳固河岸，防治水土流失，美化河岸景观，改善河流生态环境。</w:t>
            </w:r>
          </w:p>
          <w:p w14:paraId="2A856DF1">
            <w:pPr>
              <w:autoSpaceDN/>
              <w:ind w:firstLine="562"/>
            </w:pPr>
            <w:r>
              <w:rPr>
                <w:rFonts w:hint="eastAsia"/>
                <w:b/>
              </w:rPr>
              <w:t>实施期限：</w:t>
            </w:r>
            <w:r>
              <w:t>2021</w:t>
            </w:r>
            <w:r>
              <w:rPr>
                <w:rFonts w:hint="eastAsia"/>
              </w:rPr>
              <w:t>—</w:t>
            </w:r>
            <w:r>
              <w:t>20</w:t>
            </w:r>
            <w:r>
              <w:rPr>
                <w:rFonts w:hint="eastAsia"/>
                <w:lang w:val="en-US" w:eastAsia="zh-CN"/>
              </w:rPr>
              <w:t>3</w:t>
            </w:r>
            <w:r>
              <w:t>5</w:t>
            </w:r>
            <w:r>
              <w:rPr>
                <w:rFonts w:hint="eastAsia"/>
              </w:rPr>
              <w:t>年。</w:t>
            </w:r>
          </w:p>
          <w:p w14:paraId="460893BD">
            <w:pPr>
              <w:pStyle w:val="6"/>
              <w:outlineLvl w:val="4"/>
            </w:pPr>
            <w:r>
              <w:rPr>
                <w:rFonts w:hint="eastAsia"/>
              </w:rPr>
              <w:t>责任主体：瑞丽市水务局。</w:t>
            </w:r>
          </w:p>
        </w:tc>
      </w:tr>
      <w:tr w14:paraId="1B2ED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Pr>
          <w:p w14:paraId="700E9ED3">
            <w:pPr>
              <w:pStyle w:val="6"/>
              <w:outlineLvl w:val="4"/>
            </w:pPr>
            <w:r>
              <w:rPr>
                <w:rFonts w:hint="eastAsia"/>
              </w:rPr>
              <w:t>②瑞丽市中缅界河生态治理提升项目</w:t>
            </w:r>
          </w:p>
          <w:p w14:paraId="09E350E2">
            <w:pPr>
              <w:autoSpaceDN/>
              <w:ind w:firstLine="562"/>
            </w:pPr>
            <w:r>
              <w:rPr>
                <w:rFonts w:hint="eastAsia"/>
                <w:b/>
              </w:rPr>
              <w:t>实施范围：</w:t>
            </w:r>
            <w:r>
              <w:rPr>
                <w:rFonts w:hint="eastAsia"/>
              </w:rPr>
              <w:t>畹町河、瑞丽江。</w:t>
            </w:r>
          </w:p>
          <w:p w14:paraId="03304F73">
            <w:pPr>
              <w:autoSpaceDN/>
              <w:ind w:firstLine="562"/>
              <w:rPr>
                <w:b/>
              </w:rPr>
            </w:pPr>
            <w:r>
              <w:rPr>
                <w:rFonts w:hint="eastAsia"/>
                <w:b/>
              </w:rPr>
              <w:t>实施内容：</w:t>
            </w:r>
            <w:r>
              <w:rPr>
                <w:rFonts w:hint="eastAsia"/>
              </w:rPr>
              <w:t>界河河道清淤、河堤绿化等配套设施，建设生态景观带，打通界河长廊至新农贸市场沿线走廊。</w:t>
            </w:r>
          </w:p>
          <w:p w14:paraId="68CF54F6">
            <w:pPr>
              <w:autoSpaceDN/>
              <w:ind w:firstLine="562"/>
            </w:pPr>
            <w:r>
              <w:rPr>
                <w:rFonts w:hint="eastAsia"/>
                <w:b/>
              </w:rPr>
              <w:t>实施期限：</w:t>
            </w:r>
            <w:r>
              <w:t>2021</w:t>
            </w:r>
            <w:r>
              <w:rPr>
                <w:rFonts w:hint="eastAsia"/>
              </w:rPr>
              <w:t>—</w:t>
            </w:r>
            <w:r>
              <w:t>20</w:t>
            </w:r>
            <w:r>
              <w:rPr>
                <w:rFonts w:hint="eastAsia"/>
              </w:rPr>
              <w:t>35年。</w:t>
            </w:r>
          </w:p>
          <w:p w14:paraId="5F0BD987">
            <w:pPr>
              <w:autoSpaceDN/>
            </w:pPr>
            <w:r>
              <w:rPr>
                <w:rFonts w:hint="eastAsia"/>
              </w:rPr>
              <w:t>责任主体：瑞丽市住房和城乡建设局。</w:t>
            </w:r>
          </w:p>
        </w:tc>
      </w:tr>
      <w:tr w14:paraId="1CFE6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Pr>
          <w:p w14:paraId="1E6B468D">
            <w:pPr>
              <w:pStyle w:val="6"/>
              <w:outlineLvl w:val="4"/>
            </w:pPr>
            <w:r>
              <w:rPr>
                <w:rFonts w:hint="eastAsia"/>
              </w:rPr>
              <w:t>③瑞丽市江堤堤防加固工程</w:t>
            </w:r>
          </w:p>
          <w:p w14:paraId="4C02C6AD">
            <w:pPr>
              <w:autoSpaceDN/>
              <w:ind w:firstLine="562"/>
            </w:pPr>
            <w:r>
              <w:rPr>
                <w:rFonts w:hint="eastAsia"/>
                <w:b/>
              </w:rPr>
              <w:t>实施范围：</w:t>
            </w:r>
            <w:r>
              <w:rPr>
                <w:rFonts w:hint="eastAsia"/>
              </w:rPr>
              <w:t>瑞丽江国界沿线右岸。</w:t>
            </w:r>
          </w:p>
          <w:p w14:paraId="5CA143DF">
            <w:pPr>
              <w:autoSpaceDN/>
              <w:ind w:firstLine="562"/>
            </w:pPr>
            <w:r>
              <w:rPr>
                <w:rFonts w:hint="eastAsia"/>
                <w:b/>
              </w:rPr>
              <w:t>实施内容：</w:t>
            </w:r>
            <w:r>
              <w:rPr>
                <w:rFonts w:hint="eastAsia"/>
              </w:rPr>
              <w:t>对瑞丽江界河段右岸防护工程进行加固修复，降低水流冲蚀对国土破坏，保护河岸沿线农田、道路等设施安全。</w:t>
            </w:r>
          </w:p>
          <w:p w14:paraId="70002A31">
            <w:pPr>
              <w:autoSpaceDN/>
              <w:ind w:firstLine="562"/>
            </w:pPr>
            <w:r>
              <w:rPr>
                <w:rFonts w:hint="eastAsia"/>
                <w:b/>
              </w:rPr>
              <w:t>实施期限：</w:t>
            </w:r>
            <w:r>
              <w:t>202</w:t>
            </w:r>
            <w:r>
              <w:rPr>
                <w:rFonts w:hint="eastAsia"/>
              </w:rPr>
              <w:t>0—</w:t>
            </w:r>
            <w:r>
              <w:t>20</w:t>
            </w:r>
            <w:r>
              <w:rPr>
                <w:rFonts w:hint="eastAsia"/>
                <w:lang w:val="en-US" w:eastAsia="zh-CN"/>
              </w:rPr>
              <w:t>35</w:t>
            </w:r>
            <w:r>
              <w:rPr>
                <w:rFonts w:hint="eastAsia"/>
              </w:rPr>
              <w:t>年。</w:t>
            </w:r>
          </w:p>
          <w:p w14:paraId="2E98E267">
            <w:pPr>
              <w:pStyle w:val="6"/>
              <w:outlineLvl w:val="4"/>
            </w:pPr>
            <w:r>
              <w:rPr>
                <w:rFonts w:hint="eastAsia"/>
              </w:rPr>
              <w:t>责任主体：瑞丽市水务局。</w:t>
            </w:r>
          </w:p>
        </w:tc>
      </w:tr>
    </w:tbl>
    <w:p w14:paraId="27EB1B4A">
      <w:pPr>
        <w:pStyle w:val="4"/>
        <w:numPr>
          <w:ilvl w:val="0"/>
          <w:numId w:val="15"/>
        </w:numPr>
        <w:ind w:firstLineChars="0"/>
      </w:pPr>
      <w:r>
        <w:t>林地湿地资源修复项目</w:t>
      </w:r>
    </w:p>
    <w:p w14:paraId="017F43DD">
      <w:pPr>
        <w:pStyle w:val="16"/>
      </w:pPr>
      <w:r>
        <w:t>项目主要起到恢复和保护林草、湿地等生态资源，目标是提高林草覆盖率，减缓林草地退化速度，促进林草生态系统的恢复和改善，维护生态平衡；湿地修复和保护则主要结合河道治理、水源地保护等工程，重点实施河流入库口建设湿地、河口湿地建设等，修复湿地生态资源。</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76F90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5000" w:type="pct"/>
          </w:tcPr>
          <w:p w14:paraId="565A6A39">
            <w:pPr>
              <w:autoSpaceDN/>
            </w:pPr>
            <w:r>
              <w:rPr>
                <w:rFonts w:hint="eastAsia"/>
              </w:rPr>
              <w:t>专栏5-3林地湿地资源修复项目及重点工程</w:t>
            </w:r>
          </w:p>
        </w:tc>
      </w:tr>
      <w:tr w14:paraId="495A2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5000" w:type="pct"/>
          </w:tcPr>
          <w:p w14:paraId="2B0DB948">
            <w:pPr>
              <w:pStyle w:val="6"/>
              <w:ind w:left="922" w:hanging="360" w:firstLineChars="0"/>
              <w:outlineLvl w:val="4"/>
            </w:pPr>
            <w:r>
              <w:rPr>
                <w:rFonts w:ascii="仿宋" w:hAnsi="仿宋" w:eastAsia="仿宋"/>
                <w:b/>
                <w:bCs/>
                <w:sz w:val="28"/>
                <w:szCs w:val="28"/>
              </w:rPr>
              <w:t>①</w:t>
            </w:r>
            <w:r>
              <w:rPr>
                <w:rFonts w:hint="eastAsia"/>
              </w:rPr>
              <w:t>瑞丽市瑞丽江界河流域南卯湖水污染生态治理项目</w:t>
            </w:r>
          </w:p>
          <w:p w14:paraId="3071B6BE">
            <w:pPr>
              <w:autoSpaceDN/>
            </w:pPr>
            <w:r>
              <w:rPr>
                <w:rFonts w:hint="eastAsia"/>
              </w:rPr>
              <w:t>实施范围：南卯湖。</w:t>
            </w:r>
          </w:p>
          <w:p w14:paraId="1174B900">
            <w:pPr>
              <w:autoSpaceDN/>
              <w:ind w:firstLine="562"/>
            </w:pPr>
            <w:r>
              <w:rPr>
                <w:rFonts w:hint="eastAsia"/>
                <w:b/>
              </w:rPr>
              <w:t>实施内容：</w:t>
            </w:r>
            <w:r>
              <w:rPr>
                <w:rFonts w:hint="eastAsia"/>
              </w:rPr>
              <w:t>南卯湖湿地水生态修复及水体治理（湿地内源污染治理、湿地生态修复、湿地净化能力提升），通过对南卯湖的生态修复和自净能力提升，对团结大沟河道水体进行旁流净化处理。最终达到南卯湖湿地水体内源污染治理、底质改良、水生态系统构建与修复、湖泊水体污染治理、湿地景观构建等目标。</w:t>
            </w:r>
          </w:p>
          <w:p w14:paraId="5C7635A2">
            <w:pPr>
              <w:autoSpaceDN/>
              <w:ind w:firstLine="562"/>
            </w:pPr>
            <w:r>
              <w:rPr>
                <w:rFonts w:hint="eastAsia"/>
                <w:b/>
              </w:rPr>
              <w:t>实施期限：</w:t>
            </w:r>
            <w:r>
              <w:t>2021</w:t>
            </w:r>
            <w:r>
              <w:rPr>
                <w:rFonts w:hint="eastAsia"/>
              </w:rPr>
              <w:t>—</w:t>
            </w:r>
            <w:r>
              <w:t>20</w:t>
            </w:r>
            <w:r>
              <w:rPr>
                <w:rFonts w:hint="eastAsia"/>
                <w:lang w:val="en-US" w:eastAsia="zh-CN"/>
              </w:rPr>
              <w:t>3</w:t>
            </w:r>
            <w:r>
              <w:t>5</w:t>
            </w:r>
            <w:r>
              <w:rPr>
                <w:rFonts w:hint="eastAsia"/>
              </w:rPr>
              <w:t>年。</w:t>
            </w:r>
          </w:p>
          <w:p w14:paraId="57EC95B8">
            <w:pPr>
              <w:pStyle w:val="6"/>
              <w:outlineLvl w:val="4"/>
            </w:pPr>
            <w:r>
              <w:rPr>
                <w:rFonts w:hint="eastAsia"/>
              </w:rPr>
              <w:t>责任主体：德宏州生态环境局瑞丽分局。</w:t>
            </w:r>
          </w:p>
        </w:tc>
      </w:tr>
      <w:tr w14:paraId="2B8E9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Pr>
          <w:p w14:paraId="36D50FAB">
            <w:pPr>
              <w:pStyle w:val="6"/>
              <w:outlineLvl w:val="4"/>
            </w:pPr>
            <w:r>
              <w:rPr>
                <w:rFonts w:hint="eastAsia"/>
              </w:rPr>
              <w:t>②瑞丽市森林和草原维护和保护项目</w:t>
            </w:r>
          </w:p>
          <w:p w14:paraId="7E6C380F">
            <w:pPr>
              <w:autoSpaceDN/>
            </w:pPr>
            <w:r>
              <w:rPr>
                <w:rFonts w:hint="eastAsia"/>
              </w:rPr>
              <w:t>实施范围：瑞丽市。</w:t>
            </w:r>
          </w:p>
          <w:p w14:paraId="0DD40FEB">
            <w:pPr>
              <w:autoSpaceDN/>
              <w:ind w:firstLine="562"/>
            </w:pPr>
            <w:r>
              <w:rPr>
                <w:rFonts w:hint="eastAsia"/>
                <w:b/>
              </w:rPr>
              <w:t>实施内容：</w:t>
            </w:r>
            <w:r>
              <w:rPr>
                <w:rFonts w:hint="eastAsia"/>
              </w:rPr>
              <w:t>天然林资源保护等重点防护林体系建设；公益林资源动态监测设备购置及生态薄弱地区修复；森林和草原质量提升；国土绿化和生态修复，林业有害生物综合防治；森林和草原病虫害预警监测设备购置，野生动物保护及试点修复。</w:t>
            </w:r>
          </w:p>
          <w:p w14:paraId="7652E383">
            <w:pPr>
              <w:autoSpaceDN/>
              <w:ind w:firstLine="562"/>
            </w:pPr>
            <w:r>
              <w:rPr>
                <w:rFonts w:hint="eastAsia"/>
                <w:b/>
              </w:rPr>
              <w:t>实施期限：</w:t>
            </w:r>
            <w:r>
              <w:t>2021</w:t>
            </w:r>
            <w:r>
              <w:rPr>
                <w:rFonts w:hint="eastAsia"/>
              </w:rPr>
              <w:t>—</w:t>
            </w:r>
            <w:r>
              <w:t>20</w:t>
            </w:r>
            <w:r>
              <w:rPr>
                <w:rFonts w:hint="eastAsia"/>
                <w:lang w:val="en-US" w:eastAsia="zh-CN"/>
              </w:rPr>
              <w:t>3</w:t>
            </w:r>
            <w:r>
              <w:rPr>
                <w:rFonts w:hint="eastAsia"/>
              </w:rPr>
              <w:t>5年。</w:t>
            </w:r>
          </w:p>
          <w:p w14:paraId="3E361B61">
            <w:pPr>
              <w:autoSpaceDN/>
            </w:pPr>
            <w:r>
              <w:rPr>
                <w:rFonts w:hint="eastAsia"/>
              </w:rPr>
              <w:t>责任主体：瑞丽市林业和草原局。</w:t>
            </w:r>
          </w:p>
        </w:tc>
      </w:tr>
    </w:tbl>
    <w:p w14:paraId="5D639DBE">
      <w:pPr>
        <w:autoSpaceDN/>
      </w:pPr>
    </w:p>
    <w:p w14:paraId="33CFF628">
      <w:pPr>
        <w:pStyle w:val="4"/>
        <w:numPr>
          <w:ilvl w:val="0"/>
          <w:numId w:val="15"/>
        </w:numPr>
        <w:ind w:firstLineChars="0"/>
      </w:pPr>
      <w:r>
        <w:t>生物多样性保护项目</w:t>
      </w:r>
    </w:p>
    <w:p w14:paraId="1A106056">
      <w:pPr>
        <w:pStyle w:val="16"/>
      </w:pPr>
      <w:r>
        <w:t>开展珍稀濒危动植</w:t>
      </w:r>
      <w:r>
        <w:rPr>
          <w:rFonts w:hint="eastAsia"/>
          <w:shd w:val="clear" w:fill="FFFFFF"/>
          <w:lang w:eastAsia="zh-CN"/>
        </w:rPr>
        <w:t>物培</w:t>
      </w:r>
      <w:r>
        <w:t>育研究和保护工作，完善野生动植物资源调查监测，推进濒危物种救护基础设施建设，打造珍稀植物园，在保护生物多样性保护的同时，开展科学研究和科普宣传。</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4DBA3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Pr>
          <w:p w14:paraId="5D61EF19">
            <w:pPr>
              <w:autoSpaceDN/>
            </w:pPr>
            <w:r>
              <w:rPr>
                <w:rFonts w:hint="eastAsia"/>
              </w:rPr>
              <w:t>专栏5-4生物多样性保护项目及重点工程</w:t>
            </w:r>
          </w:p>
        </w:tc>
      </w:tr>
      <w:tr w14:paraId="266F0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Pr>
          <w:p w14:paraId="294A83FC">
            <w:pPr>
              <w:pStyle w:val="6"/>
              <w:outlineLvl w:val="4"/>
            </w:pPr>
            <w:r>
              <w:rPr>
                <w:rFonts w:hint="eastAsia"/>
              </w:rPr>
              <w:t>①德宏州瑞丽市熊狸野外调查项目</w:t>
            </w:r>
          </w:p>
          <w:p w14:paraId="156A25D7">
            <w:pPr>
              <w:autoSpaceDN/>
              <w:ind w:firstLine="562"/>
            </w:pPr>
            <w:r>
              <w:rPr>
                <w:rFonts w:hint="eastAsia"/>
                <w:b/>
              </w:rPr>
              <w:t>实施范围：</w:t>
            </w:r>
            <w:r>
              <w:rPr>
                <w:rFonts w:hint="eastAsia"/>
              </w:rPr>
              <w:t>云南铜壁关省级自然保护区。</w:t>
            </w:r>
          </w:p>
          <w:p w14:paraId="7CBD6860">
            <w:pPr>
              <w:autoSpaceDN/>
              <w:ind w:firstLine="562"/>
            </w:pPr>
            <w:r>
              <w:rPr>
                <w:rFonts w:hint="eastAsia"/>
                <w:b/>
              </w:rPr>
              <w:t>实施内容：</w:t>
            </w:r>
            <w:r>
              <w:t>对铜壁关自然保护区及周边现有和可能有熊狸分布的所有区域进行</w:t>
            </w:r>
            <w:r>
              <w:rPr>
                <w:rFonts w:hint="eastAsia"/>
              </w:rPr>
              <w:t>系统调查，初步掌握该地区熊狸的种群数量与分布；</w:t>
            </w:r>
            <w:r>
              <w:t>对已确认有熊狸的分布区域进行实地调查，分析熊狸的总体分布状</w:t>
            </w:r>
            <w:r>
              <w:rPr>
                <w:rFonts w:hint="eastAsia"/>
              </w:rPr>
              <w:t>况与各栖息地的基本情况；</w:t>
            </w:r>
            <w:r>
              <w:t>对熊狸栖息地周边社区、中缅交界栖息地缅方周边社区开展熊狸生</w:t>
            </w:r>
            <w:r>
              <w:rPr>
                <w:rFonts w:hint="eastAsia"/>
              </w:rPr>
              <w:t>境保护和群体保护宣传教育工作。</w:t>
            </w:r>
          </w:p>
          <w:p w14:paraId="454C4AC3">
            <w:pPr>
              <w:autoSpaceDN/>
              <w:ind w:firstLine="562"/>
            </w:pPr>
            <w:r>
              <w:rPr>
                <w:rFonts w:hint="eastAsia"/>
                <w:b/>
              </w:rPr>
              <w:t>实施期限：</w:t>
            </w:r>
            <w:r>
              <w:t>2021</w:t>
            </w:r>
            <w:r>
              <w:rPr>
                <w:rFonts w:hint="eastAsia"/>
              </w:rPr>
              <w:t>—</w:t>
            </w:r>
            <w:r>
              <w:t>20</w:t>
            </w:r>
            <w:r>
              <w:rPr>
                <w:rFonts w:hint="eastAsia"/>
                <w:lang w:val="en-US" w:eastAsia="zh-CN"/>
              </w:rPr>
              <w:t>3</w:t>
            </w:r>
            <w:r>
              <w:t>5</w:t>
            </w:r>
            <w:r>
              <w:rPr>
                <w:rFonts w:hint="eastAsia"/>
              </w:rPr>
              <w:t>年。</w:t>
            </w:r>
          </w:p>
          <w:p w14:paraId="75831087">
            <w:pPr>
              <w:pStyle w:val="6"/>
              <w:outlineLvl w:val="4"/>
            </w:pPr>
            <w:r>
              <w:rPr>
                <w:rFonts w:hint="eastAsia"/>
              </w:rPr>
              <w:t>责任主体：云南铜壁关省级自然保护区管护局瑞丽管护分局。</w:t>
            </w:r>
          </w:p>
        </w:tc>
      </w:tr>
      <w:tr w14:paraId="439FE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Pr>
          <w:p w14:paraId="0A1DEDE8">
            <w:pPr>
              <w:pStyle w:val="6"/>
              <w:outlineLvl w:val="4"/>
            </w:pPr>
            <w:r>
              <w:rPr>
                <w:rFonts w:hint="eastAsia"/>
              </w:rPr>
              <w:t>②瑞丽珍稀植物园建设项目（中缅边境生物多样性保护综合项目）</w:t>
            </w:r>
          </w:p>
          <w:p w14:paraId="176EF60E">
            <w:pPr>
              <w:autoSpaceDN/>
            </w:pPr>
            <w:r>
              <w:rPr>
                <w:rFonts w:hint="eastAsia"/>
              </w:rPr>
              <w:t>实施范围：瑞丽市。</w:t>
            </w:r>
          </w:p>
          <w:p w14:paraId="0BBF5858">
            <w:pPr>
              <w:autoSpaceDN/>
              <w:ind w:firstLine="562"/>
            </w:pPr>
            <w:r>
              <w:rPr>
                <w:rFonts w:hint="eastAsia"/>
                <w:b/>
              </w:rPr>
              <w:t>实施内容：</w:t>
            </w:r>
            <w:r>
              <w:rPr>
                <w:rFonts w:hint="eastAsia"/>
              </w:rPr>
              <w:t>按照</w:t>
            </w:r>
            <w:r>
              <w:t>5</w:t>
            </w:r>
            <w:r>
              <w:rPr>
                <w:rFonts w:hint="eastAsia"/>
                <w:shd w:val="clear" w:fill="FFFFFF"/>
                <w:lang w:eastAsia="zh-CN"/>
              </w:rPr>
              <w:t>A</w:t>
            </w:r>
            <w:r>
              <w:t>级景区规划</w:t>
            </w:r>
            <w:r>
              <w:rPr>
                <w:rFonts w:hint="eastAsia"/>
              </w:rPr>
              <w:t>，</w:t>
            </w:r>
            <w:r>
              <w:t>引种中缅边境地区珍贵植物3000余种进行保</w:t>
            </w:r>
            <w:r>
              <w:rPr>
                <w:rFonts w:hint="eastAsia"/>
              </w:rPr>
              <w:t>护和种植示范，打造药用植物类、红木类，珍贵树种类，森林蔬菜类、榕树类、野生果树类、特色绿化树种类等种质资源收集保护植物专类园区和种植试验示范基地，在保护生物多样性保护的同时，开展科学研究和科普宣传，为当地林业发展提供技术储备，推动当地林业发展并辐射周边，逐步建成中缅经济走廊中生物多样性保护、科普生态旅游、科研及教学实习为一体的综合性植物园。</w:t>
            </w:r>
          </w:p>
          <w:p w14:paraId="071E2152">
            <w:pPr>
              <w:autoSpaceDN/>
              <w:ind w:firstLine="562"/>
            </w:pPr>
            <w:r>
              <w:rPr>
                <w:rFonts w:hint="eastAsia"/>
                <w:b/>
              </w:rPr>
              <w:t>实施期限：</w:t>
            </w:r>
            <w:r>
              <w:t>2021</w:t>
            </w:r>
            <w:r>
              <w:rPr>
                <w:rFonts w:hint="eastAsia"/>
              </w:rPr>
              <w:t>—</w:t>
            </w:r>
            <w:r>
              <w:t>20</w:t>
            </w:r>
            <w:r>
              <w:rPr>
                <w:rFonts w:hint="eastAsia"/>
                <w:lang w:val="en-US" w:eastAsia="zh-CN"/>
              </w:rPr>
              <w:t>3</w:t>
            </w:r>
            <w:r>
              <w:rPr>
                <w:rFonts w:hint="eastAsia"/>
              </w:rPr>
              <w:t>5年。</w:t>
            </w:r>
          </w:p>
          <w:p w14:paraId="1EE28BF7">
            <w:pPr>
              <w:autoSpaceDN/>
            </w:pPr>
            <w:r>
              <w:rPr>
                <w:rFonts w:hint="eastAsia"/>
              </w:rPr>
              <w:t>责任主体：瑞丽市林业和草原局。</w:t>
            </w:r>
          </w:p>
        </w:tc>
      </w:tr>
    </w:tbl>
    <w:p w14:paraId="7BC470A7">
      <w:pPr>
        <w:pStyle w:val="4"/>
        <w:numPr>
          <w:ilvl w:val="0"/>
          <w:numId w:val="15"/>
        </w:numPr>
        <w:ind w:firstLineChars="0"/>
      </w:pPr>
      <w:r>
        <w:t>历史遗留矿山生态修复</w:t>
      </w:r>
    </w:p>
    <w:p w14:paraId="1E28E2F7">
      <w:pPr>
        <w:pStyle w:val="16"/>
      </w:pPr>
      <w:r>
        <w:t>采取因地制宜、多措并举的方式，加快历史遗留矿山生态修复，以自然修复为主、工程治理为辅的原则，开展历史遗留矿山综合治理。</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511DE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Pr>
          <w:p w14:paraId="3A3A9DBC">
            <w:pPr>
              <w:autoSpaceDN/>
            </w:pPr>
            <w:r>
              <w:rPr>
                <w:rFonts w:hint="eastAsia"/>
              </w:rPr>
              <w:t>专栏5-5历史遗留矿山生态修复及重点工程</w:t>
            </w:r>
          </w:p>
        </w:tc>
      </w:tr>
      <w:tr w14:paraId="7D397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Pr>
          <w:p w14:paraId="3E546FAA">
            <w:pPr>
              <w:pStyle w:val="6"/>
              <w:outlineLvl w:val="4"/>
            </w:pPr>
            <w:r>
              <w:rPr>
                <w:rFonts w:hint="eastAsia"/>
              </w:rPr>
              <w:t>①瑞丽市历史遗留矿山生态修复项目</w:t>
            </w:r>
          </w:p>
          <w:p w14:paraId="7712433E">
            <w:pPr>
              <w:autoSpaceDN/>
              <w:ind w:firstLine="562"/>
            </w:pPr>
            <w:r>
              <w:rPr>
                <w:rFonts w:hint="eastAsia"/>
                <w:b/>
              </w:rPr>
              <w:t>实施范围：</w:t>
            </w:r>
            <w:r>
              <w:rPr>
                <w:rFonts w:hint="eastAsia"/>
              </w:rPr>
              <w:t>勐秀乡勐典村委会、畹町镇芒棒村委会、弄岛镇雷允村委会、畹町镇畹町林场。</w:t>
            </w:r>
          </w:p>
          <w:p w14:paraId="348D7A2C">
            <w:pPr>
              <w:autoSpaceDN/>
              <w:ind w:firstLine="562"/>
            </w:pPr>
            <w:r>
              <w:rPr>
                <w:rFonts w:hint="eastAsia"/>
                <w:b/>
              </w:rPr>
              <w:t>实施内容：</w:t>
            </w:r>
            <w:r>
              <w:t>对</w:t>
            </w:r>
            <w:r>
              <w:rPr>
                <w:rFonts w:hint="eastAsia"/>
              </w:rPr>
              <w:t>瑞丽市勐秀乡勐典村砖瓦用页岩矿、瑞丽市勐秀乡勐典村砖瓦用页岩矿、瑞丽市弄岛镇雷允村</w:t>
            </w:r>
            <w:r>
              <w:rPr>
                <w:rFonts w:hint="eastAsia"/>
                <w:shd w:val="clear" w:fill="FFFFFF"/>
                <w:lang w:eastAsia="zh-CN"/>
              </w:rPr>
              <w:t>其他黏土矿</w:t>
            </w:r>
            <w:r>
              <w:rPr>
                <w:rFonts w:hint="eastAsia"/>
              </w:rPr>
              <w:t>、瑞丽市畹町镇畹町林场建筑石料用灰岩矿等</w:t>
            </w:r>
            <w:r>
              <w:t>6个历史遗留矿山实施修复</w:t>
            </w:r>
            <w:r>
              <w:rPr>
                <w:rFonts w:hint="eastAsia"/>
              </w:rPr>
              <w:t>工程，</w:t>
            </w:r>
          </w:p>
          <w:p w14:paraId="580F5214">
            <w:pPr>
              <w:autoSpaceDN/>
              <w:ind w:firstLine="562"/>
            </w:pPr>
            <w:r>
              <w:rPr>
                <w:rFonts w:hint="eastAsia"/>
                <w:b/>
              </w:rPr>
              <w:t>实施期限：</w:t>
            </w:r>
            <w:r>
              <w:t>2021</w:t>
            </w:r>
            <w:r>
              <w:rPr>
                <w:rFonts w:hint="eastAsia"/>
              </w:rPr>
              <w:t>—</w:t>
            </w:r>
            <w:r>
              <w:t>20</w:t>
            </w:r>
            <w:r>
              <w:rPr>
                <w:rFonts w:hint="eastAsia"/>
                <w:lang w:val="en-US" w:eastAsia="zh-CN"/>
              </w:rPr>
              <w:t>2</w:t>
            </w:r>
            <w:r>
              <w:t>5</w:t>
            </w:r>
            <w:r>
              <w:rPr>
                <w:rFonts w:hint="eastAsia"/>
              </w:rPr>
              <w:t>年。</w:t>
            </w:r>
          </w:p>
          <w:p w14:paraId="233CACB8">
            <w:pPr>
              <w:pStyle w:val="6"/>
              <w:outlineLvl w:val="4"/>
            </w:pPr>
            <w:r>
              <w:rPr>
                <w:rFonts w:hint="eastAsia"/>
              </w:rPr>
              <w:t>责任主体：瑞丽市自然资源局。</w:t>
            </w:r>
          </w:p>
        </w:tc>
      </w:tr>
    </w:tbl>
    <w:p w14:paraId="0CB779B4">
      <w:pPr>
        <w:pStyle w:val="2"/>
        <w:numPr>
          <w:ilvl w:val="0"/>
          <w:numId w:val="14"/>
        </w:numPr>
      </w:pPr>
      <w:bookmarkStart w:id="55" w:name="_Toc155942581"/>
      <w:bookmarkStart w:id="56" w:name="_Toc30103"/>
      <w:bookmarkStart w:id="57" w:name="_Toc161238240"/>
      <w:bookmarkStart w:id="58" w:name="_Toc155942585"/>
      <w:bookmarkStart w:id="59" w:name="_Toc161238244"/>
      <w:r>
        <w:t>农业空间生态修复</w:t>
      </w:r>
      <w:bookmarkEnd w:id="55"/>
      <w:bookmarkEnd w:id="56"/>
      <w:bookmarkEnd w:id="57"/>
    </w:p>
    <w:p w14:paraId="210D2170">
      <w:pPr>
        <w:pStyle w:val="16"/>
      </w:pPr>
      <w:r>
        <w:t>为适应发展现代化生态农业的需要，通过新农业技术推广、无害化处理中心建设，以及土壤污染状况调查及评估，为改善农业生产带来的生态环境污染开展基础工作，为下一步提高耕地质量，提升土地利用率和耕地产出效能打下基础。</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5BBEE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Pr>
          <w:p w14:paraId="3755FFBD">
            <w:pPr>
              <w:autoSpaceDN/>
            </w:pPr>
            <w:r>
              <w:rPr>
                <w:rFonts w:hint="eastAsia"/>
              </w:rPr>
              <w:t>专栏5-6农业空间生态修复及重点工程</w:t>
            </w:r>
          </w:p>
        </w:tc>
      </w:tr>
      <w:tr w14:paraId="2F37A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Pr>
          <w:p w14:paraId="61AA3233">
            <w:pPr>
              <w:pStyle w:val="6"/>
              <w:outlineLvl w:val="4"/>
            </w:pPr>
            <w:r>
              <w:rPr>
                <w:rFonts w:hint="eastAsia"/>
              </w:rPr>
              <w:t>①瑞丽市环保降解地膜推广应用项目</w:t>
            </w:r>
          </w:p>
          <w:p w14:paraId="08A46100">
            <w:pPr>
              <w:autoSpaceDN/>
            </w:pPr>
            <w:r>
              <w:rPr>
                <w:rFonts w:hint="eastAsia"/>
              </w:rPr>
              <w:t>实施范围：瑞丽市。</w:t>
            </w:r>
          </w:p>
          <w:p w14:paraId="2E14CD1A">
            <w:pPr>
              <w:autoSpaceDN/>
              <w:ind w:firstLine="562"/>
            </w:pPr>
            <w:r>
              <w:rPr>
                <w:rFonts w:hint="eastAsia"/>
                <w:b/>
              </w:rPr>
              <w:t>实施内容：</w:t>
            </w:r>
            <w:r>
              <w:rPr>
                <w:rFonts w:hint="eastAsia"/>
              </w:rPr>
              <w:t>主推降解膜的应用，结合育苗移栽技术缩短地膜使用周期，降低因农业生产造成的环境污染和生态破坏。</w:t>
            </w:r>
          </w:p>
          <w:p w14:paraId="3AA53D21">
            <w:pPr>
              <w:autoSpaceDN/>
              <w:ind w:firstLine="562"/>
            </w:pPr>
            <w:r>
              <w:rPr>
                <w:rFonts w:hint="eastAsia"/>
                <w:b/>
              </w:rPr>
              <w:t>实施期限：</w:t>
            </w:r>
            <w:r>
              <w:t>2021</w:t>
            </w:r>
            <w:r>
              <w:rPr>
                <w:rFonts w:hint="eastAsia"/>
              </w:rPr>
              <w:t>—</w:t>
            </w:r>
            <w:r>
              <w:t>20</w:t>
            </w:r>
            <w:r>
              <w:rPr>
                <w:rFonts w:hint="eastAsia"/>
                <w:lang w:val="en-US" w:eastAsia="zh-CN"/>
              </w:rPr>
              <w:t>35</w:t>
            </w:r>
            <w:r>
              <w:rPr>
                <w:rFonts w:hint="eastAsia"/>
              </w:rPr>
              <w:t>年。</w:t>
            </w:r>
          </w:p>
          <w:p w14:paraId="434FF1B7">
            <w:pPr>
              <w:pStyle w:val="6"/>
              <w:outlineLvl w:val="4"/>
            </w:pPr>
            <w:r>
              <w:rPr>
                <w:rFonts w:hint="eastAsia"/>
              </w:rPr>
              <w:t>责任主体：瑞丽市农业农村局。</w:t>
            </w:r>
          </w:p>
        </w:tc>
      </w:tr>
      <w:tr w14:paraId="0BAB8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Pr>
          <w:p w14:paraId="7BD1B859">
            <w:pPr>
              <w:pStyle w:val="6"/>
              <w:outlineLvl w:val="4"/>
            </w:pPr>
            <w:r>
              <w:rPr>
                <w:rFonts w:hint="eastAsia"/>
              </w:rPr>
              <w:t>②瑞丽市历史遗留土壤污染状况调查及评估项目</w:t>
            </w:r>
          </w:p>
          <w:p w14:paraId="6DCC3F33">
            <w:pPr>
              <w:autoSpaceDN/>
              <w:ind w:firstLine="562"/>
            </w:pPr>
            <w:r>
              <w:rPr>
                <w:rFonts w:hint="eastAsia"/>
                <w:b/>
              </w:rPr>
              <w:t>实施范围：</w:t>
            </w:r>
            <w:r>
              <w:rPr>
                <w:rFonts w:hint="eastAsia"/>
              </w:rPr>
              <w:t>勐卯街道、姐相乡、</w:t>
            </w:r>
            <w:r>
              <w:t>畹町镇</w:t>
            </w:r>
            <w:r>
              <w:rPr>
                <w:rFonts w:hint="eastAsia"/>
              </w:rPr>
              <w:t>。</w:t>
            </w:r>
          </w:p>
          <w:p w14:paraId="348E7B47">
            <w:pPr>
              <w:autoSpaceDN/>
              <w:ind w:firstLine="562"/>
            </w:pPr>
            <w:r>
              <w:rPr>
                <w:rFonts w:hint="eastAsia"/>
                <w:b/>
              </w:rPr>
              <w:t>实施内容：</w:t>
            </w:r>
            <w:r>
              <w:t>分为现状调查和风险评估两个阶段实施。现状调查阶段需要对南闷村废弃</w:t>
            </w:r>
            <w:r>
              <w:rPr>
                <w:shd w:val="clear" w:fill="FFFFFF"/>
              </w:rPr>
              <w:t>机油</w:t>
            </w:r>
            <w:r>
              <w:t>炼油厂、姐相乡非正规垃圾堆放场</w:t>
            </w:r>
            <w:r>
              <w:rPr>
                <w:rFonts w:hint="eastAsia"/>
              </w:rPr>
              <w:t>、</w:t>
            </w:r>
            <w:r>
              <w:t>畹町镇垃圾填埋场3</w:t>
            </w:r>
            <w:r>
              <w:rPr>
                <w:rFonts w:hint="eastAsia"/>
                <w:shd w:val="clear" w:fill="FFFFFF"/>
                <w:lang w:eastAsia="zh-CN"/>
              </w:rPr>
              <w:t>处</w:t>
            </w:r>
            <w:r>
              <w:t>疑似污染地块进行现状调查。风险评估阶段需根据现状调查情况，就存在土壤污染风险地块进行风险评估。</w:t>
            </w:r>
          </w:p>
          <w:p w14:paraId="049371B1">
            <w:pPr>
              <w:autoSpaceDN/>
              <w:ind w:firstLine="562"/>
            </w:pPr>
            <w:r>
              <w:rPr>
                <w:rFonts w:hint="eastAsia"/>
                <w:b/>
              </w:rPr>
              <w:t>实施期限：</w:t>
            </w:r>
            <w:r>
              <w:t>202</w:t>
            </w:r>
            <w:r>
              <w:rPr>
                <w:rFonts w:hint="eastAsia"/>
              </w:rPr>
              <w:t>1—</w:t>
            </w:r>
            <w:r>
              <w:t>20</w:t>
            </w:r>
            <w:r>
              <w:rPr>
                <w:rFonts w:hint="eastAsia"/>
                <w:lang w:val="en-US" w:eastAsia="zh-CN"/>
              </w:rPr>
              <w:t>35</w:t>
            </w:r>
            <w:r>
              <w:rPr>
                <w:rFonts w:hint="eastAsia"/>
              </w:rPr>
              <w:t>年。</w:t>
            </w:r>
          </w:p>
          <w:p w14:paraId="3E2F4207">
            <w:pPr>
              <w:pStyle w:val="6"/>
              <w:outlineLvl w:val="4"/>
            </w:pPr>
            <w:r>
              <w:rPr>
                <w:rFonts w:hint="eastAsia"/>
              </w:rPr>
              <w:t>责任主体：德宏州生态环境局瑞丽分局。</w:t>
            </w:r>
          </w:p>
        </w:tc>
      </w:tr>
    </w:tbl>
    <w:p w14:paraId="0A0E4162">
      <w:pPr>
        <w:pStyle w:val="2"/>
        <w:numPr>
          <w:ilvl w:val="0"/>
          <w:numId w:val="14"/>
        </w:numPr>
      </w:pPr>
      <w:bookmarkStart w:id="60" w:name="_Toc19000"/>
      <w:r>
        <w:t>城镇空间生态修复</w:t>
      </w:r>
      <w:bookmarkEnd w:id="60"/>
    </w:p>
    <w:p w14:paraId="51832E56">
      <w:pPr>
        <w:pStyle w:val="16"/>
      </w:pPr>
      <w:r>
        <w:t>根据瑞丽市城镇实际情况，因地制宜推进城镇污水排放、城市生态景观改造、城市生活垃圾分类、城市各类管网改造等，提升城镇人居环境品质，改善修复城镇生态系统。</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60553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Pr>
          <w:p w14:paraId="3DA1FAAA">
            <w:pPr>
              <w:autoSpaceDN/>
            </w:pPr>
            <w:r>
              <w:rPr>
                <w:rFonts w:hint="eastAsia"/>
              </w:rPr>
              <w:t>专栏5-7城镇空间生态修复及重点工程</w:t>
            </w:r>
          </w:p>
        </w:tc>
      </w:tr>
      <w:tr w14:paraId="42BAC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5000" w:type="pct"/>
          </w:tcPr>
          <w:p w14:paraId="3F0E7F5B">
            <w:pPr>
              <w:pStyle w:val="6"/>
              <w:outlineLvl w:val="4"/>
            </w:pPr>
            <w:r>
              <w:rPr>
                <w:rFonts w:hint="eastAsia"/>
              </w:rPr>
              <w:t>①瑞丽市生态环境宣传能力提升项目</w:t>
            </w:r>
          </w:p>
          <w:p w14:paraId="20C568C1">
            <w:pPr>
              <w:autoSpaceDN/>
            </w:pPr>
            <w:r>
              <w:rPr>
                <w:rFonts w:hint="eastAsia"/>
              </w:rPr>
              <w:t>实施范围：瑞丽市。</w:t>
            </w:r>
          </w:p>
          <w:p w14:paraId="66B02945">
            <w:pPr>
              <w:autoSpaceDN/>
              <w:ind w:firstLine="562"/>
            </w:pPr>
            <w:r>
              <w:rPr>
                <w:rFonts w:hint="eastAsia"/>
                <w:b/>
              </w:rPr>
              <w:t>实施内容：</w:t>
            </w:r>
            <w:r>
              <w:rPr>
                <w:rFonts w:hint="eastAsia"/>
              </w:rPr>
              <w:t>主要建设内容包括生态文明建设宣教、村庄生态景观提升、村庄生活</w:t>
            </w:r>
            <w:r>
              <w:t>污水治理、生活垃圾收集处置设施建设和村庄生态产业发展</w:t>
            </w:r>
            <w:r>
              <w:rPr>
                <w:rFonts w:hint="eastAsia"/>
              </w:rPr>
              <w:t>。</w:t>
            </w:r>
          </w:p>
          <w:p w14:paraId="3B4DFD8F">
            <w:pPr>
              <w:autoSpaceDN/>
              <w:ind w:firstLine="562"/>
            </w:pPr>
            <w:r>
              <w:rPr>
                <w:rFonts w:hint="eastAsia"/>
                <w:b/>
              </w:rPr>
              <w:t>实施期限：</w:t>
            </w:r>
            <w:r>
              <w:t>2021</w:t>
            </w:r>
            <w:r>
              <w:rPr>
                <w:rFonts w:hint="eastAsia"/>
              </w:rPr>
              <w:t>—</w:t>
            </w:r>
            <w:r>
              <w:t>20</w:t>
            </w:r>
            <w:r>
              <w:rPr>
                <w:rFonts w:hint="eastAsia"/>
                <w:lang w:val="en-US" w:eastAsia="zh-CN"/>
              </w:rPr>
              <w:t>3</w:t>
            </w:r>
            <w:r>
              <w:rPr>
                <w:rFonts w:hint="eastAsia"/>
              </w:rPr>
              <w:t>5年。</w:t>
            </w:r>
          </w:p>
          <w:p w14:paraId="21DC4386">
            <w:pPr>
              <w:pStyle w:val="6"/>
              <w:outlineLvl w:val="4"/>
            </w:pPr>
            <w:r>
              <w:rPr>
                <w:rFonts w:hint="eastAsia"/>
              </w:rPr>
              <w:t>责任主体：德宏州生态环境局瑞丽分局。</w:t>
            </w:r>
          </w:p>
        </w:tc>
      </w:tr>
      <w:tr w14:paraId="37A81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Pr>
          <w:p w14:paraId="1D388580">
            <w:pPr>
              <w:pStyle w:val="6"/>
              <w:outlineLvl w:val="4"/>
            </w:pPr>
            <w:r>
              <w:rPr>
                <w:rFonts w:hint="eastAsia"/>
              </w:rPr>
              <w:t>②瑞丽市入河排污口规范化建设项目</w:t>
            </w:r>
          </w:p>
          <w:p w14:paraId="551664C8">
            <w:pPr>
              <w:autoSpaceDN/>
            </w:pPr>
            <w:r>
              <w:rPr>
                <w:rFonts w:hint="eastAsia"/>
              </w:rPr>
              <w:t>实施范围：瑞丽市。</w:t>
            </w:r>
          </w:p>
          <w:p w14:paraId="611083C6">
            <w:pPr>
              <w:autoSpaceDN/>
              <w:ind w:firstLine="562"/>
              <w:rPr>
                <w:b/>
              </w:rPr>
            </w:pPr>
            <w:r>
              <w:rPr>
                <w:rFonts w:hint="eastAsia"/>
                <w:b/>
              </w:rPr>
              <w:t>实施内容：</w:t>
            </w:r>
            <w:r>
              <w:rPr>
                <w:rFonts w:hint="eastAsia"/>
              </w:rPr>
              <w:t>结合瑞丽市入河排污口清理排查整治工作，针对整治完成的入河排污</w:t>
            </w:r>
            <w:r>
              <w:t>口开展规范化建设，重点实施监测点设置、标志牌设立、计量和视频监控系统构建等</w:t>
            </w:r>
            <w:r>
              <w:rPr>
                <w:rFonts w:hint="eastAsia"/>
              </w:rPr>
              <w:t>。</w:t>
            </w:r>
          </w:p>
          <w:p w14:paraId="5AC9EBD5">
            <w:pPr>
              <w:autoSpaceDN/>
              <w:ind w:firstLine="562"/>
            </w:pPr>
            <w:r>
              <w:rPr>
                <w:rFonts w:hint="eastAsia"/>
                <w:b/>
              </w:rPr>
              <w:t>实施期限：</w:t>
            </w:r>
            <w:r>
              <w:t>2021</w:t>
            </w:r>
            <w:r>
              <w:rPr>
                <w:rFonts w:hint="eastAsia"/>
              </w:rPr>
              <w:t>—</w:t>
            </w:r>
            <w:r>
              <w:t>20</w:t>
            </w:r>
            <w:r>
              <w:rPr>
                <w:rFonts w:hint="eastAsia"/>
                <w:lang w:val="en-US" w:eastAsia="zh-CN"/>
              </w:rPr>
              <w:t>3</w:t>
            </w:r>
            <w:r>
              <w:rPr>
                <w:rFonts w:hint="eastAsia"/>
              </w:rPr>
              <w:t>5年。</w:t>
            </w:r>
          </w:p>
          <w:p w14:paraId="3146F2A1">
            <w:pPr>
              <w:autoSpaceDN/>
            </w:pPr>
            <w:r>
              <w:rPr>
                <w:rFonts w:hint="eastAsia"/>
              </w:rPr>
              <w:t>责任主体：德宏州生态环境局瑞丽分局。</w:t>
            </w:r>
          </w:p>
        </w:tc>
      </w:tr>
      <w:tr w14:paraId="1B33A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Pr>
          <w:p w14:paraId="799BF1EA">
            <w:pPr>
              <w:pStyle w:val="6"/>
              <w:outlineLvl w:val="4"/>
            </w:pPr>
            <w:r>
              <w:rPr>
                <w:rFonts w:hint="eastAsia"/>
              </w:rPr>
              <w:t>③中缅（银井—芒秀）生态环境共同体示范项目</w:t>
            </w:r>
          </w:p>
          <w:p w14:paraId="6B2D46E3">
            <w:pPr>
              <w:autoSpaceDN/>
              <w:ind w:firstLine="562"/>
            </w:pPr>
            <w:r>
              <w:rPr>
                <w:rFonts w:hint="eastAsia"/>
                <w:b/>
              </w:rPr>
              <w:t>实施范围：</w:t>
            </w:r>
            <w:r>
              <w:rPr>
                <w:rFonts w:hint="eastAsia"/>
              </w:rPr>
              <w:t>银井—芒秀。</w:t>
            </w:r>
          </w:p>
          <w:p w14:paraId="50DFFDDD">
            <w:pPr>
              <w:autoSpaceDN/>
              <w:ind w:firstLine="562"/>
            </w:pPr>
            <w:r>
              <w:rPr>
                <w:rFonts w:hint="eastAsia"/>
                <w:b/>
              </w:rPr>
              <w:t>实施内容：</w:t>
            </w:r>
            <w:r>
              <w:rPr>
                <w:rFonts w:hint="eastAsia"/>
              </w:rPr>
              <w:t>主要建设内容包括生态文明建设宣教、村庄生态景观提升、村庄生活污水治理、生活垃圾收集处置设施建设和村庄生态产业发展。</w:t>
            </w:r>
          </w:p>
          <w:p w14:paraId="383A0663">
            <w:pPr>
              <w:autoSpaceDN/>
              <w:ind w:firstLine="562"/>
            </w:pPr>
            <w:r>
              <w:rPr>
                <w:rFonts w:hint="eastAsia"/>
                <w:b/>
              </w:rPr>
              <w:t>实施期限：</w:t>
            </w:r>
            <w:r>
              <w:t>202</w:t>
            </w:r>
            <w:r>
              <w:rPr>
                <w:rFonts w:hint="eastAsia"/>
              </w:rPr>
              <w:t>1—</w:t>
            </w:r>
            <w:r>
              <w:t>20</w:t>
            </w:r>
            <w:r>
              <w:rPr>
                <w:rFonts w:hint="eastAsia"/>
                <w:lang w:val="en-US" w:eastAsia="zh-CN"/>
              </w:rPr>
              <w:t>3</w:t>
            </w:r>
            <w:r>
              <w:rPr>
                <w:rFonts w:hint="eastAsia"/>
              </w:rPr>
              <w:t>5年。</w:t>
            </w:r>
          </w:p>
          <w:p w14:paraId="7E4FF3CB">
            <w:pPr>
              <w:pStyle w:val="6"/>
              <w:outlineLvl w:val="4"/>
            </w:pPr>
            <w:r>
              <w:rPr>
                <w:rFonts w:hint="eastAsia"/>
              </w:rPr>
              <w:t>责任主体：德宏州生态环境局瑞丽分局。</w:t>
            </w:r>
          </w:p>
        </w:tc>
      </w:tr>
      <w:tr w14:paraId="2D0B8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Pr>
          <w:p w14:paraId="3D508B35">
            <w:pPr>
              <w:pStyle w:val="6"/>
              <w:outlineLvl w:val="4"/>
            </w:pPr>
            <w:r>
              <w:rPr>
                <w:rFonts w:hint="eastAsia"/>
              </w:rPr>
              <w:t>④瑞丽市城市绿化景观及提升改造工程项目</w:t>
            </w:r>
          </w:p>
          <w:p w14:paraId="52CD906A">
            <w:pPr>
              <w:autoSpaceDN/>
              <w:ind w:firstLine="562"/>
            </w:pPr>
            <w:r>
              <w:rPr>
                <w:rFonts w:hint="eastAsia"/>
                <w:b/>
              </w:rPr>
              <w:t>实施范围：</w:t>
            </w:r>
            <w:r>
              <w:rPr>
                <w:rFonts w:hint="eastAsia"/>
              </w:rPr>
              <w:t>团结大沟东段、西段、南底河、</w:t>
            </w:r>
            <w:r>
              <w:t>南管河、勐卯河、帕色河、允当河等7条</w:t>
            </w:r>
            <w:r>
              <w:rPr>
                <w:rFonts w:hint="eastAsia"/>
              </w:rPr>
              <w:t>通过瑞丽市城区的河流。</w:t>
            </w:r>
          </w:p>
          <w:p w14:paraId="0A8AFBF5">
            <w:pPr>
              <w:autoSpaceDN/>
              <w:ind w:firstLine="562"/>
            </w:pPr>
            <w:r>
              <w:rPr>
                <w:rFonts w:hint="eastAsia"/>
                <w:b/>
              </w:rPr>
              <w:t>实施内容：</w:t>
            </w:r>
            <w:r>
              <w:t>团结大沟东段、西段、南底河、南管河、勐卯河、帕色河、允当河等7条</w:t>
            </w:r>
            <w:r>
              <w:rPr>
                <w:rFonts w:hint="eastAsia"/>
              </w:rPr>
              <w:t>通过瑞丽市城区的河流</w:t>
            </w:r>
            <w:r>
              <w:t>两岸景观提升改造和河道清理工程，</w:t>
            </w:r>
            <w:r>
              <w:rPr>
                <w:rFonts w:hint="eastAsia"/>
              </w:rPr>
              <w:t>包括</w:t>
            </w:r>
            <w:r>
              <w:t>河道两岸绿化生态景观、滨河步道、广场及景观廊、亭、桥、木</w:t>
            </w:r>
            <w:r>
              <w:rPr>
                <w:rFonts w:hint="eastAsia"/>
              </w:rPr>
              <w:t>栈台、特色雕塑、休闲座椅等构筑物和小品景观，管理用房，灯夜</w:t>
            </w:r>
            <w:r>
              <w:t>光景照明系统，标志标识系统、绿化给水及河道清淤整治工程等。</w:t>
            </w:r>
          </w:p>
          <w:p w14:paraId="577EE994">
            <w:pPr>
              <w:autoSpaceDN/>
              <w:ind w:firstLine="562"/>
            </w:pPr>
            <w:r>
              <w:rPr>
                <w:rFonts w:hint="eastAsia"/>
                <w:b/>
              </w:rPr>
              <w:t>实施期限：</w:t>
            </w:r>
            <w:r>
              <w:t>202</w:t>
            </w:r>
            <w:r>
              <w:rPr>
                <w:rFonts w:hint="eastAsia"/>
              </w:rPr>
              <w:t>1—</w:t>
            </w:r>
            <w:r>
              <w:t>20</w:t>
            </w:r>
            <w:r>
              <w:rPr>
                <w:rFonts w:hint="eastAsia"/>
              </w:rPr>
              <w:t>2</w:t>
            </w:r>
            <w:r>
              <w:rPr>
                <w:rFonts w:hint="eastAsia"/>
                <w:lang w:val="en-US" w:eastAsia="zh-CN"/>
              </w:rPr>
              <w:t>5</w:t>
            </w:r>
            <w:r>
              <w:rPr>
                <w:rFonts w:hint="eastAsia"/>
              </w:rPr>
              <w:t>年。</w:t>
            </w:r>
          </w:p>
          <w:p w14:paraId="4ED5E777">
            <w:pPr>
              <w:pStyle w:val="6"/>
              <w:outlineLvl w:val="4"/>
            </w:pPr>
            <w:r>
              <w:rPr>
                <w:rFonts w:hint="eastAsia"/>
              </w:rPr>
              <w:t>责任主体：瑞丽市住房和城乡建设局。</w:t>
            </w:r>
          </w:p>
        </w:tc>
      </w:tr>
      <w:tr w14:paraId="05844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Pr>
          <w:p w14:paraId="3394F9D0">
            <w:pPr>
              <w:pStyle w:val="6"/>
              <w:outlineLvl w:val="4"/>
            </w:pPr>
            <w:r>
              <w:rPr>
                <w:rFonts w:hint="eastAsia"/>
              </w:rPr>
              <w:t>⑤瑞丽市生活垃圾分类设施建设项目</w:t>
            </w:r>
          </w:p>
          <w:p w14:paraId="52A21E90">
            <w:pPr>
              <w:autoSpaceDN/>
            </w:pPr>
            <w:r>
              <w:rPr>
                <w:rFonts w:hint="eastAsia"/>
              </w:rPr>
              <w:t>实施范围：瑞丽市。</w:t>
            </w:r>
          </w:p>
          <w:p w14:paraId="710C3BE1">
            <w:pPr>
              <w:autoSpaceDN/>
              <w:ind w:firstLine="562"/>
            </w:pPr>
            <w:r>
              <w:rPr>
                <w:rFonts w:hint="eastAsia"/>
                <w:b/>
              </w:rPr>
              <w:t>实施内容：</w:t>
            </w:r>
            <w:r>
              <w:rPr>
                <w:rFonts w:hint="eastAsia"/>
              </w:rPr>
              <w:t>建设日处理餐厨垃圾</w:t>
            </w:r>
            <w:r>
              <w:t>60吨</w:t>
            </w:r>
            <w:r>
              <w:rPr>
                <w:rFonts w:hint="eastAsia"/>
              </w:rPr>
              <w:t>餐厨垃圾处理生产线</w:t>
            </w:r>
            <w:r>
              <w:t>，餐厨垃圾经处理后的产物为黑水虻幼虫及有机肥，幼虫可用来喂鸡、喂鱼，有机肥可用于市政绿化或农业生产，实现餐厨垃圾无害化、资源化处置</w:t>
            </w:r>
            <w:r>
              <w:rPr>
                <w:rFonts w:hint="eastAsia"/>
              </w:rPr>
              <w:t>，改善城市厨余垃圾可能造成的生态环境污染风险</w:t>
            </w:r>
            <w:r>
              <w:t>。</w:t>
            </w:r>
          </w:p>
          <w:p w14:paraId="6A859AC8">
            <w:pPr>
              <w:autoSpaceDN/>
              <w:ind w:firstLine="562"/>
            </w:pPr>
            <w:r>
              <w:rPr>
                <w:rFonts w:hint="eastAsia"/>
                <w:b/>
              </w:rPr>
              <w:t>实施期限：</w:t>
            </w:r>
            <w:r>
              <w:t>202</w:t>
            </w:r>
            <w:r>
              <w:rPr>
                <w:rFonts w:hint="eastAsia"/>
              </w:rPr>
              <w:t>1—</w:t>
            </w:r>
            <w:r>
              <w:t>20</w:t>
            </w:r>
            <w:r>
              <w:rPr>
                <w:rFonts w:hint="eastAsia"/>
              </w:rPr>
              <w:t>25年。</w:t>
            </w:r>
          </w:p>
          <w:p w14:paraId="68E80AD7">
            <w:pPr>
              <w:pStyle w:val="6"/>
              <w:outlineLvl w:val="4"/>
            </w:pPr>
            <w:r>
              <w:rPr>
                <w:rFonts w:hint="eastAsia"/>
              </w:rPr>
              <w:t>责任主体：瑞丽市住房和城乡建设局。</w:t>
            </w:r>
          </w:p>
        </w:tc>
      </w:tr>
      <w:tr w14:paraId="16BCD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Pr>
          <w:p w14:paraId="5CF90AA3">
            <w:pPr>
              <w:pStyle w:val="6"/>
              <w:outlineLvl w:val="4"/>
            </w:pPr>
            <w:r>
              <w:rPr>
                <w:rFonts w:hint="eastAsia"/>
              </w:rPr>
              <w:t>⑥瑞丽市第一水厂勐卯允当片区城市管网延伸工程</w:t>
            </w:r>
          </w:p>
          <w:p w14:paraId="0585AA1D">
            <w:pPr>
              <w:autoSpaceDN/>
              <w:ind w:firstLine="562"/>
            </w:pPr>
            <w:r>
              <w:rPr>
                <w:rFonts w:hint="eastAsia"/>
                <w:b/>
              </w:rPr>
              <w:t>实施范围：</w:t>
            </w:r>
            <w:r>
              <w:rPr>
                <w:rFonts w:hint="eastAsia"/>
              </w:rPr>
              <w:t>瑞丽市勐卯街道允当片区。</w:t>
            </w:r>
          </w:p>
          <w:p w14:paraId="108E0FA5">
            <w:pPr>
              <w:autoSpaceDN/>
              <w:ind w:firstLine="562"/>
            </w:pPr>
            <w:r>
              <w:rPr>
                <w:rFonts w:hint="eastAsia"/>
                <w:b/>
              </w:rPr>
              <w:t>实施内容：</w:t>
            </w:r>
            <w:r>
              <w:rPr>
                <w:rFonts w:hint="eastAsia"/>
              </w:rPr>
              <w:t>通过扩大延伸城市供水管网、建设集中供水设施、提升运行管护能力等措施，进一步提高农村地区集中供水率、自来水普及率、供水保证率，提高城乡供水一体化水平</w:t>
            </w:r>
            <w:r>
              <w:rPr>
                <w:rFonts w:hint="eastAsia"/>
                <w:b/>
              </w:rPr>
              <w:t>，</w:t>
            </w:r>
            <w:r>
              <w:rPr>
                <w:rFonts w:hint="eastAsia"/>
              </w:rPr>
              <w:t>提升城镇人居环境品质</w:t>
            </w:r>
            <w:r>
              <w:t>。</w:t>
            </w:r>
          </w:p>
          <w:p w14:paraId="13933B11">
            <w:pPr>
              <w:autoSpaceDN/>
              <w:ind w:firstLine="562"/>
            </w:pPr>
            <w:r>
              <w:rPr>
                <w:rFonts w:hint="eastAsia"/>
                <w:b/>
              </w:rPr>
              <w:t>实施期限：</w:t>
            </w:r>
            <w:r>
              <w:t>202</w:t>
            </w:r>
            <w:r>
              <w:rPr>
                <w:rFonts w:hint="eastAsia"/>
              </w:rPr>
              <w:t>1—</w:t>
            </w:r>
            <w:r>
              <w:t>20</w:t>
            </w:r>
            <w:r>
              <w:rPr>
                <w:rFonts w:hint="eastAsia"/>
              </w:rPr>
              <w:t>25年。</w:t>
            </w:r>
          </w:p>
          <w:p w14:paraId="2714C04C">
            <w:pPr>
              <w:pStyle w:val="6"/>
              <w:outlineLvl w:val="4"/>
            </w:pPr>
            <w:r>
              <w:rPr>
                <w:rFonts w:hint="eastAsia"/>
              </w:rPr>
              <w:t>责任主体：瑞丽市水务局。</w:t>
            </w:r>
          </w:p>
        </w:tc>
      </w:tr>
    </w:tbl>
    <w:p w14:paraId="73C4BB0C">
      <w:pPr>
        <w:pStyle w:val="2"/>
        <w:numPr>
          <w:ilvl w:val="0"/>
          <w:numId w:val="14"/>
        </w:numPr>
      </w:pPr>
      <w:bookmarkStart w:id="61" w:name="_Toc161238242"/>
      <w:bookmarkStart w:id="62" w:name="_Toc28120"/>
      <w:bookmarkStart w:id="63" w:name="_Toc155942583"/>
      <w:r>
        <w:t>支撑体系建设</w:t>
      </w:r>
      <w:bookmarkEnd w:id="61"/>
      <w:bookmarkEnd w:id="62"/>
      <w:bookmarkEnd w:id="63"/>
    </w:p>
    <w:p w14:paraId="3EB50981">
      <w:pPr>
        <w:pStyle w:val="16"/>
      </w:pPr>
      <w:bookmarkStart w:id="64" w:name="_Toc155942584"/>
      <w:r>
        <w:t>生态修复工作的进一步推进和提升，其支撑体系建设是必不可少的，是保障国土空间生态修复的重要基础。瑞丽市开展生态能力建设，主要包括森林资源监管体系建设、林业和草原有害生物防治能力建设、大气环境监测监管能力建设、环境监管监控能力建设等，这些支撑体系建设将对瑞丽市国土空间生态修复和治理能力提升提供保障，为下一步推进瑞丽市生物多样性保护、林草资源管理，国土空间生态修复体系与治理能力现代化，促进生物多样性保护与资源开发利用相协调，探索积累生态修复模式和经验，以创新驱动提升山水林田湖草系统治理能力提供极大帮助。</w:t>
      </w:r>
    </w:p>
    <w:p w14:paraId="104D8BD2">
      <w:pPr>
        <w:autoSpaceDN/>
      </w:pP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2BA17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Pr>
          <w:p w14:paraId="13115C67">
            <w:pPr>
              <w:autoSpaceDN/>
            </w:pPr>
            <w:r>
              <w:rPr>
                <w:rFonts w:hint="eastAsia"/>
              </w:rPr>
              <w:t>专栏5-8生态保护和修复支撑体系建设及重点工程</w:t>
            </w:r>
          </w:p>
        </w:tc>
      </w:tr>
      <w:tr w14:paraId="66F34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Pr>
          <w:p w14:paraId="044D6B3F">
            <w:pPr>
              <w:pStyle w:val="6"/>
              <w:outlineLvl w:val="4"/>
            </w:pPr>
            <w:r>
              <w:rPr>
                <w:rFonts w:hint="eastAsia"/>
              </w:rPr>
              <w:t>①森林资源监测监管体系建设项目</w:t>
            </w:r>
          </w:p>
          <w:p w14:paraId="2688C84A">
            <w:pPr>
              <w:autoSpaceDN/>
            </w:pPr>
            <w:r>
              <w:rPr>
                <w:rFonts w:hint="eastAsia"/>
              </w:rPr>
              <w:t>实施范围：瑞丽市。</w:t>
            </w:r>
          </w:p>
          <w:p w14:paraId="04494345">
            <w:pPr>
              <w:autoSpaceDN/>
              <w:ind w:firstLine="562"/>
            </w:pPr>
            <w:r>
              <w:rPr>
                <w:rFonts w:hint="eastAsia"/>
                <w:b/>
              </w:rPr>
              <w:t>实施内容：</w:t>
            </w:r>
            <w:r>
              <w:rPr>
                <w:rFonts w:hint="eastAsia"/>
              </w:rPr>
              <w:t>保护发展森林资源考核制度，启动林长制体系建设，开展森林督查、森林资源主要指标监测（年度出数）、森林资源管理</w:t>
            </w:r>
            <w:r>
              <w:rPr>
                <w:rFonts w:hint="eastAsia"/>
                <w:lang w:eastAsia="zh-CN"/>
              </w:rPr>
              <w:t>“</w:t>
            </w:r>
            <w:r>
              <w:rPr>
                <w:rFonts w:hint="eastAsia"/>
              </w:rPr>
              <w:t>一张图</w:t>
            </w:r>
            <w:r>
              <w:rPr>
                <w:rFonts w:hint="eastAsia"/>
                <w:lang w:eastAsia="zh-CN"/>
              </w:rPr>
              <w:t>”</w:t>
            </w:r>
            <w:r>
              <w:rPr>
                <w:rFonts w:hint="eastAsia"/>
              </w:rPr>
              <w:t>年度更新、国家公益林及省级公益林等监测监管工作，加强林地、林木采伐管理，加强全市</w:t>
            </w:r>
            <w:r>
              <w:t>公益林和天然林资源保护修复管理。</w:t>
            </w:r>
          </w:p>
          <w:p w14:paraId="18703556">
            <w:pPr>
              <w:autoSpaceDN/>
              <w:ind w:firstLine="562"/>
            </w:pPr>
            <w:r>
              <w:rPr>
                <w:rFonts w:hint="eastAsia"/>
                <w:b/>
              </w:rPr>
              <w:t>实施期限：</w:t>
            </w:r>
            <w:r>
              <w:t>2021</w:t>
            </w:r>
            <w:r>
              <w:rPr>
                <w:rFonts w:hint="eastAsia"/>
              </w:rPr>
              <w:t>—</w:t>
            </w:r>
            <w:r>
              <w:t>20</w:t>
            </w:r>
            <w:r>
              <w:rPr>
                <w:rFonts w:hint="eastAsia"/>
              </w:rPr>
              <w:t>25年。</w:t>
            </w:r>
          </w:p>
          <w:p w14:paraId="3CB330E4">
            <w:pPr>
              <w:pStyle w:val="6"/>
              <w:outlineLvl w:val="4"/>
            </w:pPr>
            <w:r>
              <w:rPr>
                <w:rFonts w:hint="eastAsia"/>
              </w:rPr>
              <w:t>责任主体：瑞丽市林业和草原局。</w:t>
            </w:r>
          </w:p>
        </w:tc>
      </w:tr>
      <w:tr w14:paraId="109A0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Pr>
          <w:p w14:paraId="7EA37041">
            <w:pPr>
              <w:pStyle w:val="6"/>
              <w:outlineLvl w:val="4"/>
            </w:pPr>
            <w:r>
              <w:rPr>
                <w:rFonts w:hint="eastAsia"/>
              </w:rPr>
              <w:t>②林业和草原有害生物防治能力提升项目</w:t>
            </w:r>
          </w:p>
          <w:p w14:paraId="727C4457">
            <w:pPr>
              <w:autoSpaceDN/>
            </w:pPr>
            <w:r>
              <w:rPr>
                <w:rFonts w:hint="eastAsia"/>
              </w:rPr>
              <w:t>实施范围：瑞丽市。</w:t>
            </w:r>
          </w:p>
          <w:p w14:paraId="6746C4DB">
            <w:pPr>
              <w:autoSpaceDN/>
              <w:ind w:firstLine="562"/>
            </w:pPr>
            <w:r>
              <w:rPr>
                <w:rFonts w:hint="eastAsia"/>
                <w:b/>
              </w:rPr>
              <w:t>实施内容：</w:t>
            </w:r>
            <w:r>
              <w:rPr>
                <w:rFonts w:hint="eastAsia"/>
              </w:rPr>
              <w:t>建设</w:t>
            </w:r>
            <w:r>
              <w:t>森林和草原有害生物监测系统</w:t>
            </w:r>
            <w:r>
              <w:rPr>
                <w:rFonts w:hint="eastAsia"/>
              </w:rPr>
              <w:t>；购置</w:t>
            </w:r>
            <w:r>
              <w:t>有害生物</w:t>
            </w:r>
            <w:r>
              <w:rPr>
                <w:rFonts w:hint="eastAsia"/>
              </w:rPr>
              <w:t>防治专用无人机，对</w:t>
            </w:r>
            <w:r>
              <w:t>有害生物</w:t>
            </w:r>
            <w:r>
              <w:rPr>
                <w:rFonts w:hint="eastAsia"/>
              </w:rPr>
              <w:t>进行防治；采购</w:t>
            </w:r>
            <w:r>
              <w:t>松材线虫快速检测设备</w:t>
            </w:r>
            <w:r>
              <w:rPr>
                <w:rFonts w:hint="eastAsia"/>
              </w:rPr>
              <w:t>，采购</w:t>
            </w:r>
            <w:r>
              <w:t>太阳能杀虫灯</w:t>
            </w:r>
            <w:r>
              <w:rPr>
                <w:rFonts w:hint="eastAsia"/>
              </w:rPr>
              <w:t>和</w:t>
            </w:r>
            <w:r>
              <w:t>虫情测报</w:t>
            </w:r>
            <w:r>
              <w:rPr>
                <w:rFonts w:hint="eastAsia"/>
              </w:rPr>
              <w:t>灯，</w:t>
            </w:r>
            <w:r>
              <w:rPr>
                <w:rFonts w:hint="eastAsia"/>
                <w:shd w:val="clear" w:fill="FFFFFF"/>
                <w:lang w:eastAsia="zh-CN"/>
              </w:rPr>
              <w:t>并在</w:t>
            </w:r>
            <w:r>
              <w:t>公益林周边、天然林地、松林、草原等森林和草</w:t>
            </w:r>
            <w:r>
              <w:rPr>
                <w:rFonts w:hint="eastAsia"/>
              </w:rPr>
              <w:t>地合适位置安装；</w:t>
            </w:r>
            <w:r>
              <w:t>建设防治检疫标准化实验室</w:t>
            </w:r>
            <w:r>
              <w:rPr>
                <w:rFonts w:hint="eastAsia"/>
              </w:rPr>
              <w:t>。</w:t>
            </w:r>
          </w:p>
          <w:p w14:paraId="35E8A37D">
            <w:pPr>
              <w:autoSpaceDN/>
              <w:ind w:firstLine="562"/>
            </w:pPr>
            <w:r>
              <w:rPr>
                <w:rFonts w:hint="eastAsia"/>
                <w:b/>
              </w:rPr>
              <w:t>实施期限：</w:t>
            </w:r>
            <w:r>
              <w:t>2021</w:t>
            </w:r>
            <w:r>
              <w:rPr>
                <w:rFonts w:hint="eastAsia"/>
              </w:rPr>
              <w:t>—</w:t>
            </w:r>
            <w:r>
              <w:t>20</w:t>
            </w:r>
            <w:r>
              <w:rPr>
                <w:rFonts w:hint="eastAsia"/>
              </w:rPr>
              <w:t>25年。</w:t>
            </w:r>
          </w:p>
          <w:p w14:paraId="740364DB">
            <w:pPr>
              <w:autoSpaceDN/>
            </w:pPr>
            <w:r>
              <w:rPr>
                <w:rFonts w:hint="eastAsia"/>
              </w:rPr>
              <w:t>责任主体：瑞丽市林业和草原局。</w:t>
            </w:r>
          </w:p>
        </w:tc>
      </w:tr>
      <w:tr w14:paraId="61E2D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Pr>
          <w:p w14:paraId="679C7C6F">
            <w:pPr>
              <w:pStyle w:val="6"/>
              <w:outlineLvl w:val="4"/>
            </w:pPr>
            <w:r>
              <w:rPr>
                <w:rFonts w:hint="eastAsia"/>
              </w:rPr>
              <w:t>③瑞丽市大气环境监测监管能力建设项目</w:t>
            </w:r>
          </w:p>
          <w:p w14:paraId="31993E21">
            <w:pPr>
              <w:autoSpaceDN/>
              <w:ind w:firstLine="562"/>
            </w:pPr>
            <w:r>
              <w:rPr>
                <w:rFonts w:hint="eastAsia"/>
                <w:b/>
              </w:rPr>
              <w:t>实施范围：</w:t>
            </w:r>
            <w:r>
              <w:rPr>
                <w:rFonts w:hint="eastAsia"/>
              </w:rPr>
              <w:t>瑞丽东片区、火车站片区、城中片区、瑞丽西片区、姐告片区、弄莫湖片区。</w:t>
            </w:r>
          </w:p>
          <w:p w14:paraId="0B6AAE04">
            <w:pPr>
              <w:autoSpaceDN/>
              <w:ind w:firstLine="562"/>
            </w:pPr>
            <w:r>
              <w:rPr>
                <w:rFonts w:hint="eastAsia"/>
                <w:b/>
              </w:rPr>
              <w:t>实施内容：</w:t>
            </w:r>
            <w:r>
              <w:rPr>
                <w:rFonts w:hint="eastAsia"/>
              </w:rPr>
              <w:t>一是完成大气环境区域监测设施建设，将瑞丽市城区划分为</w:t>
            </w:r>
            <w:r>
              <w:t>6个片区，</w:t>
            </w:r>
            <w:r>
              <w:rPr>
                <w:rFonts w:hint="eastAsia"/>
              </w:rPr>
              <w:t>共布设监控点</w:t>
            </w:r>
            <w:r>
              <w:t>28个，其中瑞丽东片区监控点1个，火车站片区监控点3个，城中片区监控点2个，瑞丽西片区监控点3个，姐告片区监控</w:t>
            </w:r>
            <w:r>
              <w:rPr>
                <w:rFonts w:hint="eastAsia"/>
              </w:rPr>
              <w:t>点</w:t>
            </w:r>
            <w:r>
              <w:t>2个，弄莫湖片区监控点2个；二是配齐大气环境监测站点质量控</w:t>
            </w:r>
            <w:r>
              <w:rPr>
                <w:rFonts w:hint="eastAsia"/>
              </w:rPr>
              <w:t>制设备和应急分析设备，强化大气环境区域监管能力。</w:t>
            </w:r>
          </w:p>
          <w:p w14:paraId="38A2B80C">
            <w:pPr>
              <w:autoSpaceDN/>
              <w:ind w:firstLine="562"/>
            </w:pPr>
            <w:r>
              <w:rPr>
                <w:rFonts w:hint="eastAsia"/>
                <w:b/>
              </w:rPr>
              <w:t>实施期限：</w:t>
            </w:r>
            <w:r>
              <w:t>202</w:t>
            </w:r>
            <w:r>
              <w:rPr>
                <w:rFonts w:hint="eastAsia"/>
              </w:rPr>
              <w:t>1—</w:t>
            </w:r>
            <w:r>
              <w:t>20</w:t>
            </w:r>
            <w:r>
              <w:rPr>
                <w:rFonts w:hint="eastAsia"/>
              </w:rPr>
              <w:t>25年。</w:t>
            </w:r>
          </w:p>
          <w:p w14:paraId="3D8E9105">
            <w:pPr>
              <w:pStyle w:val="6"/>
              <w:outlineLvl w:val="4"/>
            </w:pPr>
            <w:r>
              <w:rPr>
                <w:rFonts w:hint="eastAsia"/>
              </w:rPr>
              <w:t>责任主体：德宏州生态环境局瑞丽分局。</w:t>
            </w:r>
          </w:p>
        </w:tc>
      </w:tr>
      <w:tr w14:paraId="4E188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Pr>
          <w:p w14:paraId="58479FA5">
            <w:pPr>
              <w:pStyle w:val="6"/>
              <w:outlineLvl w:val="4"/>
            </w:pPr>
            <w:r>
              <w:rPr>
                <w:rFonts w:hint="eastAsia"/>
              </w:rPr>
              <w:t>④瑞丽市环境监测监管视频监控能力建设项目</w:t>
            </w:r>
          </w:p>
          <w:p w14:paraId="08C2141E">
            <w:pPr>
              <w:autoSpaceDN/>
            </w:pPr>
            <w:r>
              <w:rPr>
                <w:rFonts w:hint="eastAsia"/>
              </w:rPr>
              <w:t>实施范围：瑞丽市。</w:t>
            </w:r>
          </w:p>
          <w:p w14:paraId="379C42E2">
            <w:pPr>
              <w:autoSpaceDN/>
              <w:ind w:firstLine="562"/>
            </w:pPr>
            <w:r>
              <w:rPr>
                <w:rFonts w:hint="eastAsia"/>
                <w:b/>
              </w:rPr>
              <w:t>实施内容：</w:t>
            </w:r>
            <w:r>
              <w:rPr>
                <w:rFonts w:hint="eastAsia"/>
              </w:rPr>
              <w:t>通过规划建设瑞丽市环境视频监控智能管理平台，将实现对区域内环</w:t>
            </w:r>
            <w:r>
              <w:t>境污染源全面的掌握与把控，能够在监测分析的基础上</w:t>
            </w:r>
            <w:r>
              <w:rPr>
                <w:rFonts w:hint="eastAsia"/>
              </w:rPr>
              <w:t>，</w:t>
            </w:r>
            <w:r>
              <w:t>为</w:t>
            </w:r>
            <w:r>
              <w:rPr>
                <w:rFonts w:hint="eastAsia"/>
              </w:rPr>
              <w:t>监管部门和用户</w:t>
            </w:r>
            <w:r>
              <w:t>提供污染溯源、精准控源，快速准确锁定污染物排放源，实现超标排放快速预警预报，同时结合区域化管理、空气质量达标、工作任务闭环管理等环保业务管理功能，实现监测与监管联动。</w:t>
            </w:r>
          </w:p>
          <w:p w14:paraId="0055F7C5">
            <w:pPr>
              <w:autoSpaceDN/>
              <w:ind w:firstLine="562"/>
            </w:pPr>
            <w:r>
              <w:rPr>
                <w:rFonts w:hint="eastAsia"/>
                <w:b/>
              </w:rPr>
              <w:t>实施期限：</w:t>
            </w:r>
            <w:r>
              <w:t>202</w:t>
            </w:r>
            <w:r>
              <w:rPr>
                <w:rFonts w:hint="eastAsia"/>
              </w:rPr>
              <w:t>1—</w:t>
            </w:r>
            <w:r>
              <w:t>20</w:t>
            </w:r>
            <w:r>
              <w:rPr>
                <w:rFonts w:hint="eastAsia"/>
              </w:rPr>
              <w:t>2</w:t>
            </w:r>
            <w:r>
              <w:rPr>
                <w:rFonts w:hint="eastAsia"/>
                <w:lang w:val="en-US" w:eastAsia="zh-CN"/>
              </w:rPr>
              <w:t>5</w:t>
            </w:r>
            <w:r>
              <w:rPr>
                <w:rFonts w:hint="eastAsia"/>
              </w:rPr>
              <w:t>年。</w:t>
            </w:r>
          </w:p>
          <w:p w14:paraId="5733F446">
            <w:pPr>
              <w:pStyle w:val="6"/>
              <w:outlineLvl w:val="4"/>
            </w:pPr>
            <w:r>
              <w:rPr>
                <w:rFonts w:hint="eastAsia"/>
              </w:rPr>
              <w:t>责任主体：德宏州生态环境局瑞丽分局。</w:t>
            </w:r>
          </w:p>
        </w:tc>
      </w:tr>
      <w:tr w14:paraId="295FE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Pr>
          <w:p w14:paraId="58ED98C8">
            <w:pPr>
              <w:pStyle w:val="6"/>
              <w:outlineLvl w:val="4"/>
            </w:pPr>
            <w:r>
              <w:rPr>
                <w:rFonts w:hint="eastAsia"/>
              </w:rPr>
              <w:t>⑤大气环境弱扩散区污染源调查、工业源排放清单建设及污染防治精细化管控—以瑞丽市（国家级重点开发开放试验区）为试点项目</w:t>
            </w:r>
          </w:p>
          <w:p w14:paraId="2FAE6332">
            <w:pPr>
              <w:autoSpaceDN/>
            </w:pPr>
            <w:r>
              <w:rPr>
                <w:rFonts w:hint="eastAsia"/>
              </w:rPr>
              <w:t>实施范围：瑞丽市。</w:t>
            </w:r>
          </w:p>
          <w:p w14:paraId="6CB00187">
            <w:pPr>
              <w:autoSpaceDN/>
              <w:ind w:firstLine="562"/>
            </w:pPr>
            <w:r>
              <w:rPr>
                <w:rFonts w:hint="eastAsia"/>
                <w:b/>
              </w:rPr>
              <w:t>实施内容：</w:t>
            </w:r>
            <w:r>
              <w:rPr>
                <w:rFonts w:hint="eastAsia"/>
              </w:rPr>
              <w:t>一是开展瑞丽市主城区和重点乡镇的大气污染源调查，初步摸清瑞丽市的大气污染基本状况，进行污染现状特征分析，编制完成《瑞丽市大气污染源调查及影响分析报告》；二是建立瑞丽市本地化的工业源大气污染源一次排放清单，反映瑞丽市工业源污染物排放特征。利用空气质量模型模拟瑞丽市</w:t>
            </w:r>
            <w:r>
              <w:t>2019年至2020年典型污染天气过程，探究</w:t>
            </w:r>
            <w:r>
              <w:rPr>
                <w:rFonts w:hint="eastAsia"/>
              </w:rPr>
              <w:t>污染过程中污染物</w:t>
            </w:r>
            <w:r>
              <w:t>PM2.5、PM10的变化规律；三是对瑞丽市工业源VOCS排放情况进行摸底调查，评估VOCS污染治理技术水平，编制</w:t>
            </w:r>
            <w:r>
              <w:rPr>
                <w:rFonts w:hint="eastAsia"/>
              </w:rPr>
              <w:t>《瑞丽市</w:t>
            </w:r>
            <w:r>
              <w:t>VOCS污染调查及清单报告》，确定城市和区域挥发性有机</w:t>
            </w:r>
            <w:r>
              <w:rPr>
                <w:rFonts w:hint="eastAsia"/>
              </w:rPr>
              <w:t>物排放的重点源，建立瑞丽市</w:t>
            </w:r>
            <w:r>
              <w:t>VOCs动态监管平台，加强瑞丽市环境</w:t>
            </w:r>
            <w:r>
              <w:rPr>
                <w:rFonts w:hint="eastAsia"/>
              </w:rPr>
              <w:t>主管部门对后期</w:t>
            </w:r>
            <w:r>
              <w:t>VOCS进行管理；四是结合污染源调查，分析瑞丽市</w:t>
            </w:r>
            <w:r>
              <w:rPr>
                <w:rFonts w:hint="eastAsia"/>
              </w:rPr>
              <w:t>的主要大气污染环境问题，找出主要污染源，从技术和管理角度提出防治对策措施及建议，协助瑞丽市环境</w:t>
            </w:r>
            <w:r>
              <w:rPr>
                <w:rFonts w:hint="eastAsia"/>
                <w:shd w:val="clear" w:fill="FFFFFF"/>
                <w:lang w:eastAsia="zh-CN"/>
              </w:rPr>
              <w:t>主管部门</w:t>
            </w:r>
            <w:r>
              <w:rPr>
                <w:rFonts w:hint="eastAsia"/>
              </w:rPr>
              <w:t>进行大气污染防治精细化管理，并编制完成《瑞丽市大气污染防治精细化管控措施建议》</w:t>
            </w:r>
          </w:p>
          <w:p w14:paraId="378D5F7B">
            <w:pPr>
              <w:autoSpaceDN/>
              <w:ind w:firstLine="562"/>
            </w:pPr>
            <w:r>
              <w:rPr>
                <w:rFonts w:hint="eastAsia"/>
                <w:b/>
              </w:rPr>
              <w:t>实施期限：</w:t>
            </w:r>
            <w:r>
              <w:t>202</w:t>
            </w:r>
            <w:r>
              <w:rPr>
                <w:rFonts w:hint="eastAsia"/>
              </w:rPr>
              <w:t>1—</w:t>
            </w:r>
            <w:r>
              <w:t>20</w:t>
            </w:r>
            <w:r>
              <w:rPr>
                <w:rFonts w:hint="eastAsia"/>
              </w:rPr>
              <w:t>25年。</w:t>
            </w:r>
          </w:p>
          <w:p w14:paraId="67398365">
            <w:pPr>
              <w:pStyle w:val="6"/>
              <w:outlineLvl w:val="4"/>
            </w:pPr>
            <w:r>
              <w:rPr>
                <w:rFonts w:hint="eastAsia"/>
              </w:rPr>
              <w:t>责任主体：德宏州生态环境局瑞丽分局。</w:t>
            </w:r>
          </w:p>
        </w:tc>
      </w:tr>
    </w:tbl>
    <w:p w14:paraId="44D1BC11">
      <w:pPr>
        <w:pStyle w:val="2"/>
        <w:numPr>
          <w:ilvl w:val="0"/>
          <w:numId w:val="14"/>
        </w:numPr>
      </w:pPr>
      <w:bookmarkStart w:id="65" w:name="_Toc3811"/>
      <w:bookmarkStart w:id="66" w:name="_Toc161238243"/>
      <w:r>
        <w:t>重点项目资金需求分析</w:t>
      </w:r>
      <w:bookmarkEnd w:id="64"/>
      <w:bookmarkEnd w:id="65"/>
      <w:bookmarkEnd w:id="66"/>
    </w:p>
    <w:p w14:paraId="2281B753">
      <w:pPr>
        <w:pStyle w:val="4"/>
        <w:numPr>
          <w:ilvl w:val="0"/>
          <w:numId w:val="16"/>
        </w:numPr>
        <w:ind w:firstLineChars="0"/>
      </w:pPr>
      <w:r>
        <w:t>投资估算</w:t>
      </w:r>
    </w:p>
    <w:p w14:paraId="655BA27C">
      <w:pPr>
        <w:pStyle w:val="16"/>
      </w:pPr>
      <w:r>
        <w:t>根据收集整理各部门相关资料，瑞丽市共部署7个方面24个国土空间生态修复重点工程项目，参照相关行业的工作定额、测算依据及相关标准，采用案例比较法、成本效益法、单位面积标准法等方法，按照项目类型、规模、修复内容、修复模式等，分类测算，瑞丽市国土空间生态保护和修复重点工程建设规划总投资约</w:t>
      </w:r>
      <w:r>
        <w:rPr>
          <w:rFonts w:hint="eastAsia"/>
        </w:rPr>
        <w:t>38.529</w:t>
      </w:r>
      <w:r>
        <w:t>亿元（表5-5-1）。</w:t>
      </w:r>
    </w:p>
    <w:p w14:paraId="052C377B">
      <w:pPr>
        <w:pStyle w:val="16"/>
        <w:ind w:firstLine="1890" w:firstLineChars="600"/>
      </w:pPr>
      <w:r>
        <w:t>表5-5-1瑞丽市生态修复项目资金测算表</w:t>
      </w:r>
    </w:p>
    <w:tbl>
      <w:tblPr>
        <w:tblStyle w:val="34"/>
        <w:tblW w:w="5000" w:type="pct"/>
        <w:tblInd w:w="0" w:type="dxa"/>
        <w:tblLayout w:type="autofit"/>
        <w:tblCellMar>
          <w:top w:w="0" w:type="dxa"/>
          <w:left w:w="108" w:type="dxa"/>
          <w:bottom w:w="0" w:type="dxa"/>
          <w:right w:w="108" w:type="dxa"/>
        </w:tblCellMar>
      </w:tblPr>
      <w:tblGrid>
        <w:gridCol w:w="1169"/>
        <w:gridCol w:w="4673"/>
        <w:gridCol w:w="1278"/>
        <w:gridCol w:w="1941"/>
      </w:tblGrid>
      <w:tr w14:paraId="792B80C9">
        <w:tblPrEx>
          <w:tblCellMar>
            <w:top w:w="0" w:type="dxa"/>
            <w:left w:w="108" w:type="dxa"/>
            <w:bottom w:w="0" w:type="dxa"/>
            <w:right w:w="108" w:type="dxa"/>
          </w:tblCellMar>
        </w:tblPrEx>
        <w:trPr>
          <w:trHeight w:val="567" w:hRule="atLeast"/>
          <w:tblHeader/>
        </w:trPr>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0827F6F8">
            <w:pPr>
              <w:pStyle w:val="73"/>
              <w:overflowPunct w:val="0"/>
              <w:topLinePunct/>
              <w:rPr>
                <w:rFonts w:ascii="宋体" w:hAnsi="宋体" w:eastAsia="宋体"/>
                <w:sz w:val="21"/>
              </w:rPr>
            </w:pPr>
            <w:r>
              <w:rPr>
                <w:rFonts w:ascii="宋体" w:hAnsi="宋体" w:eastAsia="宋体"/>
                <w:sz w:val="21"/>
              </w:rPr>
              <w:t>重点项目类型</w:t>
            </w:r>
          </w:p>
        </w:tc>
        <w:tc>
          <w:tcPr>
            <w:tcW w:w="2578" w:type="pct"/>
            <w:tcBorders>
              <w:top w:val="single" w:color="auto" w:sz="4" w:space="0"/>
              <w:left w:val="single" w:color="auto" w:sz="4" w:space="0"/>
              <w:bottom w:val="single" w:color="auto" w:sz="4" w:space="0"/>
              <w:right w:val="single" w:color="auto" w:sz="4" w:space="0"/>
            </w:tcBorders>
            <w:shd w:val="clear" w:color="auto" w:fill="auto"/>
            <w:vAlign w:val="center"/>
          </w:tcPr>
          <w:p w14:paraId="61CA54E3">
            <w:pPr>
              <w:pStyle w:val="73"/>
              <w:overflowPunct w:val="0"/>
              <w:topLinePunct/>
              <w:rPr>
                <w:rFonts w:ascii="宋体" w:hAnsi="宋体" w:eastAsia="宋体"/>
                <w:sz w:val="21"/>
              </w:rPr>
            </w:pPr>
            <w:r>
              <w:rPr>
                <w:rFonts w:ascii="宋体" w:hAnsi="宋体" w:eastAsia="宋体"/>
                <w:sz w:val="21"/>
              </w:rPr>
              <w:t>项目名称</w:t>
            </w:r>
          </w:p>
        </w:tc>
        <w:tc>
          <w:tcPr>
            <w:tcW w:w="705" w:type="pct"/>
            <w:tcBorders>
              <w:top w:val="single" w:color="auto" w:sz="4" w:space="0"/>
              <w:left w:val="single" w:color="auto" w:sz="4" w:space="0"/>
              <w:right w:val="single" w:color="auto" w:sz="4" w:space="0"/>
            </w:tcBorders>
            <w:shd w:val="clear" w:color="auto" w:fill="auto"/>
            <w:vAlign w:val="center"/>
          </w:tcPr>
          <w:p w14:paraId="27CF1066">
            <w:pPr>
              <w:pStyle w:val="73"/>
              <w:overflowPunct w:val="0"/>
              <w:topLinePunct/>
              <w:rPr>
                <w:rFonts w:ascii="宋体" w:hAnsi="宋体" w:eastAsia="宋体"/>
                <w:sz w:val="21"/>
              </w:rPr>
            </w:pPr>
            <w:r>
              <w:rPr>
                <w:rFonts w:ascii="宋体" w:hAnsi="宋体" w:eastAsia="宋体"/>
                <w:sz w:val="21"/>
              </w:rPr>
              <w:t>投资预算</w:t>
            </w:r>
          </w:p>
          <w:p w14:paraId="2A8A5016">
            <w:pPr>
              <w:pStyle w:val="73"/>
              <w:overflowPunct w:val="0"/>
              <w:topLinePunct/>
              <w:rPr>
                <w:rFonts w:ascii="宋体" w:hAnsi="宋体" w:eastAsia="宋体"/>
                <w:sz w:val="21"/>
              </w:rPr>
            </w:pPr>
            <w:r>
              <w:rPr>
                <w:rFonts w:ascii="宋体" w:hAnsi="宋体" w:eastAsia="宋体"/>
                <w:sz w:val="21"/>
              </w:rPr>
              <w:t>（亿元）</w:t>
            </w:r>
          </w:p>
        </w:tc>
        <w:tc>
          <w:tcPr>
            <w:tcW w:w="1071" w:type="pct"/>
            <w:tcBorders>
              <w:top w:val="single" w:color="auto" w:sz="4" w:space="0"/>
              <w:left w:val="single" w:color="auto" w:sz="4" w:space="0"/>
              <w:bottom w:val="single" w:color="auto" w:sz="4" w:space="0"/>
              <w:right w:val="single" w:color="auto" w:sz="4" w:space="0"/>
            </w:tcBorders>
            <w:shd w:val="clear" w:color="auto" w:fill="auto"/>
            <w:vAlign w:val="center"/>
          </w:tcPr>
          <w:p w14:paraId="1D19EC37">
            <w:pPr>
              <w:pStyle w:val="73"/>
              <w:overflowPunct w:val="0"/>
              <w:topLinePunct/>
              <w:rPr>
                <w:rFonts w:ascii="宋体" w:hAnsi="宋体" w:eastAsia="宋体"/>
                <w:sz w:val="21"/>
              </w:rPr>
            </w:pPr>
            <w:r>
              <w:rPr>
                <w:rFonts w:ascii="宋体" w:hAnsi="宋体" w:eastAsia="宋体"/>
                <w:sz w:val="21"/>
              </w:rPr>
              <w:t>项目</w:t>
            </w:r>
            <w:r>
              <w:rPr>
                <w:rFonts w:hint="eastAsia" w:ascii="宋体" w:hAnsi="宋体" w:eastAsia="宋体"/>
                <w:sz w:val="21"/>
              </w:rPr>
              <w:t>期限</w:t>
            </w:r>
          </w:p>
        </w:tc>
      </w:tr>
      <w:tr w14:paraId="777546F5">
        <w:tblPrEx>
          <w:tblCellMar>
            <w:top w:w="0" w:type="dxa"/>
            <w:left w:w="108" w:type="dxa"/>
            <w:bottom w:w="0" w:type="dxa"/>
            <w:right w:w="108" w:type="dxa"/>
          </w:tblCellMar>
        </w:tblPrEx>
        <w:trPr>
          <w:trHeight w:val="567" w:hRule="atLeast"/>
        </w:trPr>
        <w:tc>
          <w:tcPr>
            <w:tcW w:w="64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F2BFBA">
            <w:pPr>
              <w:pStyle w:val="60"/>
              <w:overflowPunct w:val="0"/>
              <w:topLinePunct/>
              <w:rPr>
                <w:rFonts w:ascii="宋体" w:hAnsi="宋体" w:eastAsia="宋体"/>
                <w:sz w:val="21"/>
              </w:rPr>
            </w:pPr>
            <w:r>
              <w:rPr>
                <w:rFonts w:ascii="宋体" w:hAnsi="宋体" w:eastAsia="宋体"/>
                <w:sz w:val="21"/>
              </w:rPr>
              <w:t>山水林田湖草沙系统治理项目</w:t>
            </w:r>
          </w:p>
        </w:tc>
        <w:tc>
          <w:tcPr>
            <w:tcW w:w="2578" w:type="pct"/>
            <w:tcBorders>
              <w:top w:val="single" w:color="auto" w:sz="4" w:space="0"/>
              <w:left w:val="single" w:color="auto" w:sz="4" w:space="0"/>
              <w:bottom w:val="single" w:color="auto" w:sz="4" w:space="0"/>
              <w:right w:val="single" w:color="auto" w:sz="4" w:space="0"/>
            </w:tcBorders>
            <w:shd w:val="clear" w:color="auto" w:fill="auto"/>
            <w:vAlign w:val="center"/>
          </w:tcPr>
          <w:p w14:paraId="369372F2">
            <w:pPr>
              <w:pStyle w:val="75"/>
              <w:ind w:firstLine="206"/>
              <w:rPr>
                <w:rFonts w:ascii="宋体" w:hAnsi="宋体"/>
                <w:sz w:val="21"/>
                <w:szCs w:val="21"/>
              </w:rPr>
            </w:pPr>
            <w:r>
              <w:rPr>
                <w:rFonts w:hint="eastAsia" w:ascii="宋体" w:hAnsi="宋体"/>
                <w:sz w:val="21"/>
                <w:szCs w:val="21"/>
              </w:rPr>
              <w:t>瑞丽市姐勒水库等</w:t>
            </w:r>
            <w:r>
              <w:rPr>
                <w:rFonts w:ascii="宋体" w:hAnsi="宋体"/>
                <w:sz w:val="21"/>
                <w:szCs w:val="21"/>
              </w:rPr>
              <w:t>7个集中式饮用水水源地流域环境治理及生态修复建设工程</w:t>
            </w:r>
            <w:r>
              <w:rPr>
                <w:rFonts w:hint="eastAsia" w:ascii="宋体" w:hAnsi="宋体"/>
                <w:sz w:val="21"/>
                <w:szCs w:val="21"/>
                <w:shd w:val="clear" w:fill="FFFFFF"/>
                <w:lang w:eastAsia="zh-CN"/>
              </w:rPr>
              <w:t>（</w:t>
            </w:r>
            <w:r>
              <w:rPr>
                <w:rFonts w:ascii="宋体" w:hAnsi="宋体"/>
                <w:sz w:val="21"/>
                <w:szCs w:val="21"/>
              </w:rPr>
              <w:t>一期)项目</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14:paraId="2301A5A3">
            <w:pPr>
              <w:pStyle w:val="75"/>
              <w:ind w:firstLine="216"/>
            </w:pPr>
            <w:r>
              <w:rPr>
                <w:rFonts w:hint="eastAsia"/>
              </w:rPr>
              <w:t>0</w:t>
            </w:r>
            <w:r>
              <w:t>.3</w:t>
            </w:r>
          </w:p>
        </w:tc>
        <w:tc>
          <w:tcPr>
            <w:tcW w:w="1071" w:type="pct"/>
            <w:tcBorders>
              <w:top w:val="single" w:color="auto" w:sz="4" w:space="0"/>
              <w:left w:val="single" w:color="auto" w:sz="4" w:space="0"/>
              <w:bottom w:val="single" w:color="auto" w:sz="4" w:space="0"/>
              <w:right w:val="single" w:color="auto" w:sz="4" w:space="0"/>
            </w:tcBorders>
            <w:shd w:val="clear" w:color="auto" w:fill="auto"/>
            <w:vAlign w:val="center"/>
          </w:tcPr>
          <w:p w14:paraId="21E2DEA7">
            <w:pPr>
              <w:pStyle w:val="75"/>
              <w:ind w:firstLine="216"/>
            </w:pPr>
            <w:r>
              <w:t>2021</w:t>
            </w:r>
            <w:r>
              <w:rPr>
                <w:rFonts w:hint="eastAsia"/>
              </w:rPr>
              <w:t>—</w:t>
            </w:r>
            <w:r>
              <w:t>2030年</w:t>
            </w:r>
          </w:p>
        </w:tc>
      </w:tr>
      <w:tr w14:paraId="3EDF29FB">
        <w:tblPrEx>
          <w:tblCellMar>
            <w:top w:w="0" w:type="dxa"/>
            <w:left w:w="108" w:type="dxa"/>
            <w:bottom w:w="0" w:type="dxa"/>
            <w:right w:w="108" w:type="dxa"/>
          </w:tblCellMar>
        </w:tblPrEx>
        <w:trPr>
          <w:trHeight w:val="567" w:hRule="atLeast"/>
        </w:trPr>
        <w:tc>
          <w:tcPr>
            <w:tcW w:w="645" w:type="pct"/>
            <w:vMerge w:val="continue"/>
            <w:tcBorders>
              <w:top w:val="single" w:color="auto" w:sz="4" w:space="0"/>
              <w:left w:val="single" w:color="auto" w:sz="4" w:space="0"/>
              <w:bottom w:val="single" w:color="auto" w:sz="4" w:space="0"/>
              <w:right w:val="single" w:color="auto" w:sz="4" w:space="0"/>
            </w:tcBorders>
            <w:vAlign w:val="center"/>
          </w:tcPr>
          <w:p w14:paraId="77FC7A82">
            <w:pPr>
              <w:pStyle w:val="60"/>
              <w:overflowPunct w:val="0"/>
              <w:topLinePunct/>
              <w:rPr>
                <w:rFonts w:ascii="宋体" w:hAnsi="宋体" w:eastAsia="宋体"/>
                <w:sz w:val="21"/>
              </w:rPr>
            </w:pPr>
          </w:p>
        </w:tc>
        <w:tc>
          <w:tcPr>
            <w:tcW w:w="2578" w:type="pct"/>
            <w:tcBorders>
              <w:top w:val="single" w:color="auto" w:sz="4" w:space="0"/>
              <w:left w:val="single" w:color="auto" w:sz="4" w:space="0"/>
              <w:bottom w:val="single" w:color="auto" w:sz="4" w:space="0"/>
              <w:right w:val="single" w:color="auto" w:sz="4" w:space="0"/>
            </w:tcBorders>
            <w:shd w:val="clear" w:color="auto" w:fill="auto"/>
            <w:vAlign w:val="center"/>
          </w:tcPr>
          <w:p w14:paraId="1C45BA22">
            <w:pPr>
              <w:pStyle w:val="75"/>
              <w:ind w:firstLine="206"/>
              <w:rPr>
                <w:rFonts w:ascii="宋体" w:hAnsi="宋体"/>
                <w:sz w:val="21"/>
                <w:szCs w:val="21"/>
              </w:rPr>
            </w:pPr>
            <w:r>
              <w:rPr>
                <w:rFonts w:hint="eastAsia" w:ascii="宋体" w:hAnsi="宋体"/>
                <w:sz w:val="21"/>
                <w:szCs w:val="21"/>
              </w:rPr>
              <w:t>德宏州瑞丽市瑞丽江界河流域南卯湖水污染生态治理项目</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14:paraId="2D051F96">
            <w:pPr>
              <w:pStyle w:val="75"/>
              <w:ind w:firstLine="216"/>
            </w:pPr>
            <w:r>
              <w:rPr>
                <w:rFonts w:hint="eastAsia"/>
              </w:rPr>
              <w:t>0</w:t>
            </w:r>
            <w:r>
              <w:t>.24</w:t>
            </w:r>
          </w:p>
        </w:tc>
        <w:tc>
          <w:tcPr>
            <w:tcW w:w="1071" w:type="pct"/>
            <w:tcBorders>
              <w:top w:val="single" w:color="auto" w:sz="4" w:space="0"/>
              <w:left w:val="single" w:color="auto" w:sz="4" w:space="0"/>
              <w:bottom w:val="single" w:color="auto" w:sz="4" w:space="0"/>
              <w:right w:val="single" w:color="auto" w:sz="4" w:space="0"/>
            </w:tcBorders>
            <w:shd w:val="clear" w:color="auto" w:fill="auto"/>
            <w:vAlign w:val="center"/>
          </w:tcPr>
          <w:p w14:paraId="6F1E6F89">
            <w:pPr>
              <w:pStyle w:val="75"/>
              <w:ind w:firstLine="216"/>
            </w:pPr>
            <w:r>
              <w:t>2021</w:t>
            </w:r>
            <w:r>
              <w:rPr>
                <w:rFonts w:hint="eastAsia"/>
              </w:rPr>
              <w:t>—</w:t>
            </w:r>
            <w:r>
              <w:t>20</w:t>
            </w:r>
            <w:r>
              <w:rPr>
                <w:rFonts w:hint="eastAsia"/>
                <w:lang w:val="en-US" w:eastAsia="zh-CN"/>
              </w:rPr>
              <w:t>3</w:t>
            </w:r>
            <w:r>
              <w:t>5</w:t>
            </w:r>
            <w:r>
              <w:rPr>
                <w:rFonts w:hint="eastAsia"/>
              </w:rPr>
              <w:t>年</w:t>
            </w:r>
          </w:p>
        </w:tc>
      </w:tr>
      <w:tr w14:paraId="4A43DE04">
        <w:tblPrEx>
          <w:tblCellMar>
            <w:top w:w="0" w:type="dxa"/>
            <w:left w:w="108" w:type="dxa"/>
            <w:bottom w:w="0" w:type="dxa"/>
            <w:right w:w="108" w:type="dxa"/>
          </w:tblCellMar>
        </w:tblPrEx>
        <w:trPr>
          <w:trHeight w:val="567" w:hRule="atLeast"/>
        </w:trPr>
        <w:tc>
          <w:tcPr>
            <w:tcW w:w="645" w:type="pct"/>
            <w:vMerge w:val="continue"/>
            <w:tcBorders>
              <w:top w:val="single" w:color="auto" w:sz="4" w:space="0"/>
              <w:left w:val="single" w:color="auto" w:sz="4" w:space="0"/>
              <w:bottom w:val="single" w:color="auto" w:sz="4" w:space="0"/>
              <w:right w:val="single" w:color="auto" w:sz="4" w:space="0"/>
            </w:tcBorders>
            <w:vAlign w:val="center"/>
          </w:tcPr>
          <w:p w14:paraId="42008AE8">
            <w:pPr>
              <w:pStyle w:val="60"/>
              <w:overflowPunct w:val="0"/>
              <w:topLinePunct/>
              <w:rPr>
                <w:rFonts w:ascii="宋体" w:hAnsi="宋体" w:eastAsia="宋体"/>
                <w:sz w:val="21"/>
              </w:rPr>
            </w:pPr>
          </w:p>
        </w:tc>
        <w:tc>
          <w:tcPr>
            <w:tcW w:w="2578" w:type="pct"/>
            <w:tcBorders>
              <w:top w:val="single" w:color="auto" w:sz="4" w:space="0"/>
              <w:left w:val="single" w:color="auto" w:sz="4" w:space="0"/>
              <w:bottom w:val="single" w:color="auto" w:sz="4" w:space="0"/>
              <w:right w:val="single" w:color="auto" w:sz="4" w:space="0"/>
            </w:tcBorders>
            <w:shd w:val="clear" w:color="auto" w:fill="auto"/>
            <w:vAlign w:val="center"/>
          </w:tcPr>
          <w:p w14:paraId="248BA2C0">
            <w:pPr>
              <w:pStyle w:val="75"/>
              <w:ind w:firstLine="206"/>
              <w:rPr>
                <w:rFonts w:ascii="宋体" w:hAnsi="宋体"/>
                <w:sz w:val="21"/>
                <w:szCs w:val="21"/>
              </w:rPr>
            </w:pPr>
            <w:r>
              <w:rPr>
                <w:rFonts w:hint="eastAsia" w:ascii="宋体" w:hAnsi="宋体"/>
                <w:sz w:val="21"/>
                <w:szCs w:val="21"/>
              </w:rPr>
              <w:t>瑞丽市伊洛瓦底江瑞丽江姐告大桥国控断面</w:t>
            </w:r>
            <w:r>
              <w:rPr>
                <w:rFonts w:hint="eastAsia" w:ascii="宋体" w:hAnsi="宋体"/>
                <w:sz w:val="21"/>
                <w:szCs w:val="21"/>
                <w:shd w:val="clear" w:fill="FFFFFF"/>
                <w:lang w:eastAsia="zh-CN"/>
              </w:rPr>
              <w:t>（</w:t>
            </w:r>
            <w:r>
              <w:rPr>
                <w:rFonts w:ascii="宋体" w:hAnsi="宋体"/>
                <w:sz w:val="21"/>
                <w:szCs w:val="21"/>
              </w:rPr>
              <w:t>畹町片区)水环境保护工程项目</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14:paraId="2415455B">
            <w:pPr>
              <w:pStyle w:val="75"/>
              <w:ind w:firstLine="216"/>
            </w:pPr>
            <w:r>
              <w:rPr>
                <w:rFonts w:hint="eastAsia"/>
              </w:rPr>
              <w:t>0</w:t>
            </w:r>
            <w:r>
              <w:t>.33</w:t>
            </w:r>
          </w:p>
        </w:tc>
        <w:tc>
          <w:tcPr>
            <w:tcW w:w="1071" w:type="pct"/>
            <w:tcBorders>
              <w:top w:val="single" w:color="auto" w:sz="4" w:space="0"/>
              <w:left w:val="single" w:color="auto" w:sz="4" w:space="0"/>
              <w:bottom w:val="single" w:color="auto" w:sz="4" w:space="0"/>
              <w:right w:val="single" w:color="auto" w:sz="4" w:space="0"/>
            </w:tcBorders>
            <w:shd w:val="clear" w:color="auto" w:fill="auto"/>
            <w:vAlign w:val="center"/>
          </w:tcPr>
          <w:p w14:paraId="408CD567">
            <w:pPr>
              <w:pStyle w:val="75"/>
              <w:ind w:firstLine="216"/>
            </w:pPr>
            <w:r>
              <w:t>2021</w:t>
            </w:r>
            <w:r>
              <w:rPr>
                <w:rFonts w:hint="eastAsia"/>
              </w:rPr>
              <w:t>—</w:t>
            </w:r>
            <w:r>
              <w:t>20</w:t>
            </w:r>
            <w:r>
              <w:rPr>
                <w:rFonts w:hint="eastAsia"/>
                <w:lang w:val="en-US" w:eastAsia="zh-CN"/>
              </w:rPr>
              <w:t>3</w:t>
            </w:r>
            <w:r>
              <w:t>5</w:t>
            </w:r>
            <w:r>
              <w:rPr>
                <w:rFonts w:hint="eastAsia"/>
              </w:rPr>
              <w:t>年</w:t>
            </w:r>
          </w:p>
        </w:tc>
      </w:tr>
      <w:tr w14:paraId="18298125">
        <w:tblPrEx>
          <w:tblCellMar>
            <w:top w:w="0" w:type="dxa"/>
            <w:left w:w="108" w:type="dxa"/>
            <w:bottom w:w="0" w:type="dxa"/>
            <w:right w:w="108" w:type="dxa"/>
          </w:tblCellMar>
        </w:tblPrEx>
        <w:trPr>
          <w:trHeight w:val="567" w:hRule="atLeast"/>
        </w:trPr>
        <w:tc>
          <w:tcPr>
            <w:tcW w:w="645" w:type="pct"/>
            <w:vMerge w:val="continue"/>
            <w:tcBorders>
              <w:top w:val="single" w:color="auto" w:sz="4" w:space="0"/>
              <w:left w:val="single" w:color="auto" w:sz="4" w:space="0"/>
              <w:bottom w:val="single" w:color="auto" w:sz="4" w:space="0"/>
              <w:right w:val="single" w:color="auto" w:sz="4" w:space="0"/>
            </w:tcBorders>
            <w:vAlign w:val="center"/>
          </w:tcPr>
          <w:p w14:paraId="46B6D950">
            <w:pPr>
              <w:pStyle w:val="60"/>
              <w:overflowPunct w:val="0"/>
              <w:topLinePunct/>
              <w:rPr>
                <w:rFonts w:ascii="宋体" w:hAnsi="宋体" w:eastAsia="宋体"/>
                <w:sz w:val="21"/>
              </w:rPr>
            </w:pPr>
          </w:p>
        </w:tc>
        <w:tc>
          <w:tcPr>
            <w:tcW w:w="2578" w:type="pct"/>
            <w:tcBorders>
              <w:top w:val="single" w:color="auto" w:sz="4" w:space="0"/>
              <w:left w:val="single" w:color="auto" w:sz="4" w:space="0"/>
              <w:bottom w:val="single" w:color="auto" w:sz="4" w:space="0"/>
              <w:right w:val="single" w:color="auto" w:sz="4" w:space="0"/>
            </w:tcBorders>
            <w:shd w:val="clear" w:color="auto" w:fill="auto"/>
            <w:vAlign w:val="center"/>
          </w:tcPr>
          <w:p w14:paraId="020D6B92">
            <w:pPr>
              <w:pStyle w:val="75"/>
              <w:ind w:firstLine="206"/>
              <w:rPr>
                <w:rFonts w:ascii="宋体" w:hAnsi="宋体"/>
                <w:sz w:val="21"/>
                <w:szCs w:val="21"/>
              </w:rPr>
            </w:pPr>
            <w:r>
              <w:rPr>
                <w:rFonts w:hint="eastAsia" w:ascii="宋体" w:hAnsi="宋体"/>
                <w:sz w:val="21"/>
                <w:szCs w:val="21"/>
              </w:rPr>
              <w:t>瑞丽市江堤堤防加固工程</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14:paraId="77AB30C1">
            <w:pPr>
              <w:pStyle w:val="75"/>
              <w:ind w:firstLine="216"/>
            </w:pPr>
            <w:r>
              <w:rPr>
                <w:rFonts w:hint="eastAsia"/>
              </w:rPr>
              <w:t>6</w:t>
            </w:r>
            <w:r>
              <w:t>.3</w:t>
            </w:r>
          </w:p>
        </w:tc>
        <w:tc>
          <w:tcPr>
            <w:tcW w:w="1071" w:type="pct"/>
            <w:tcBorders>
              <w:top w:val="single" w:color="auto" w:sz="4" w:space="0"/>
              <w:left w:val="single" w:color="auto" w:sz="4" w:space="0"/>
              <w:bottom w:val="single" w:color="auto" w:sz="4" w:space="0"/>
              <w:right w:val="single" w:color="auto" w:sz="4" w:space="0"/>
            </w:tcBorders>
            <w:shd w:val="clear" w:color="auto" w:fill="auto"/>
            <w:vAlign w:val="center"/>
          </w:tcPr>
          <w:p w14:paraId="585DC4D3">
            <w:pPr>
              <w:pStyle w:val="75"/>
              <w:ind w:firstLine="216"/>
            </w:pPr>
            <w:r>
              <w:t>2020</w:t>
            </w:r>
            <w:r>
              <w:rPr>
                <w:rFonts w:hint="eastAsia"/>
              </w:rPr>
              <w:t>—</w:t>
            </w:r>
            <w:r>
              <w:t>2035年</w:t>
            </w:r>
          </w:p>
        </w:tc>
      </w:tr>
      <w:tr w14:paraId="0A81E93C">
        <w:tblPrEx>
          <w:tblCellMar>
            <w:top w:w="0" w:type="dxa"/>
            <w:left w:w="108" w:type="dxa"/>
            <w:bottom w:w="0" w:type="dxa"/>
            <w:right w:w="108" w:type="dxa"/>
          </w:tblCellMar>
        </w:tblPrEx>
        <w:trPr>
          <w:trHeight w:val="567" w:hRule="atLeast"/>
        </w:trPr>
        <w:tc>
          <w:tcPr>
            <w:tcW w:w="645" w:type="pct"/>
            <w:vMerge w:val="continue"/>
            <w:tcBorders>
              <w:top w:val="single" w:color="auto" w:sz="4" w:space="0"/>
              <w:left w:val="single" w:color="auto" w:sz="4" w:space="0"/>
              <w:bottom w:val="single" w:color="auto" w:sz="4" w:space="0"/>
              <w:right w:val="single" w:color="auto" w:sz="4" w:space="0"/>
            </w:tcBorders>
            <w:vAlign w:val="center"/>
          </w:tcPr>
          <w:p w14:paraId="1A4149BC">
            <w:pPr>
              <w:pStyle w:val="60"/>
              <w:overflowPunct w:val="0"/>
              <w:topLinePunct/>
              <w:rPr>
                <w:rFonts w:ascii="宋体" w:hAnsi="宋体" w:eastAsia="宋体"/>
                <w:sz w:val="21"/>
              </w:rPr>
            </w:pPr>
          </w:p>
        </w:tc>
        <w:tc>
          <w:tcPr>
            <w:tcW w:w="2578" w:type="pct"/>
            <w:tcBorders>
              <w:top w:val="single" w:color="auto" w:sz="4" w:space="0"/>
              <w:left w:val="single" w:color="auto" w:sz="4" w:space="0"/>
              <w:bottom w:val="single" w:color="auto" w:sz="4" w:space="0"/>
              <w:right w:val="single" w:color="auto" w:sz="4" w:space="0"/>
            </w:tcBorders>
            <w:shd w:val="clear" w:color="auto" w:fill="auto"/>
            <w:vAlign w:val="center"/>
          </w:tcPr>
          <w:p w14:paraId="02420363">
            <w:pPr>
              <w:pStyle w:val="75"/>
              <w:ind w:firstLine="206"/>
              <w:rPr>
                <w:rFonts w:ascii="宋体" w:hAnsi="宋体"/>
                <w:sz w:val="21"/>
                <w:szCs w:val="21"/>
              </w:rPr>
            </w:pPr>
            <w:r>
              <w:rPr>
                <w:rFonts w:hint="eastAsia" w:ascii="宋体" w:hAnsi="宋体"/>
                <w:sz w:val="21"/>
                <w:szCs w:val="21"/>
              </w:rPr>
              <w:t>瑞丽市森林和草原维护和保护项目</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14:paraId="73390B45">
            <w:pPr>
              <w:pStyle w:val="75"/>
              <w:ind w:firstLine="216"/>
            </w:pPr>
            <w:r>
              <w:rPr>
                <w:rFonts w:hint="eastAsia"/>
              </w:rPr>
              <w:t>5</w:t>
            </w:r>
          </w:p>
        </w:tc>
        <w:tc>
          <w:tcPr>
            <w:tcW w:w="1071" w:type="pct"/>
            <w:tcBorders>
              <w:top w:val="single" w:color="auto" w:sz="4" w:space="0"/>
              <w:left w:val="single" w:color="auto" w:sz="4" w:space="0"/>
              <w:bottom w:val="single" w:color="auto" w:sz="4" w:space="0"/>
              <w:right w:val="single" w:color="auto" w:sz="4" w:space="0"/>
            </w:tcBorders>
            <w:shd w:val="clear" w:color="auto" w:fill="auto"/>
            <w:vAlign w:val="center"/>
          </w:tcPr>
          <w:p w14:paraId="6DA3DF60">
            <w:pPr>
              <w:pStyle w:val="75"/>
              <w:ind w:firstLine="216"/>
            </w:pPr>
            <w:r>
              <w:t>2021</w:t>
            </w:r>
            <w:r>
              <w:rPr>
                <w:rFonts w:hint="eastAsia"/>
              </w:rPr>
              <w:t>—</w:t>
            </w:r>
            <w:r>
              <w:t>2030年</w:t>
            </w:r>
          </w:p>
        </w:tc>
      </w:tr>
      <w:tr w14:paraId="1FA79A01">
        <w:tblPrEx>
          <w:tblCellMar>
            <w:top w:w="0" w:type="dxa"/>
            <w:left w:w="108" w:type="dxa"/>
            <w:bottom w:w="0" w:type="dxa"/>
            <w:right w:w="108" w:type="dxa"/>
          </w:tblCellMar>
        </w:tblPrEx>
        <w:trPr>
          <w:trHeight w:val="567" w:hRule="atLeast"/>
        </w:trPr>
        <w:tc>
          <w:tcPr>
            <w:tcW w:w="645" w:type="pct"/>
            <w:vMerge w:val="continue"/>
            <w:tcBorders>
              <w:top w:val="single" w:color="auto" w:sz="4" w:space="0"/>
              <w:left w:val="single" w:color="auto" w:sz="4" w:space="0"/>
              <w:bottom w:val="single" w:color="auto" w:sz="4" w:space="0"/>
              <w:right w:val="single" w:color="auto" w:sz="4" w:space="0"/>
            </w:tcBorders>
            <w:vAlign w:val="center"/>
          </w:tcPr>
          <w:p w14:paraId="4C8B00F2">
            <w:pPr>
              <w:pStyle w:val="60"/>
              <w:overflowPunct w:val="0"/>
              <w:topLinePunct/>
              <w:rPr>
                <w:rFonts w:ascii="宋体" w:hAnsi="宋体" w:eastAsia="宋体"/>
                <w:sz w:val="21"/>
              </w:rPr>
            </w:pPr>
          </w:p>
        </w:tc>
        <w:tc>
          <w:tcPr>
            <w:tcW w:w="2578" w:type="pct"/>
            <w:tcBorders>
              <w:top w:val="single" w:color="auto" w:sz="4" w:space="0"/>
              <w:left w:val="single" w:color="auto" w:sz="4" w:space="0"/>
              <w:bottom w:val="single" w:color="auto" w:sz="4" w:space="0"/>
              <w:right w:val="single" w:color="auto" w:sz="4" w:space="0"/>
            </w:tcBorders>
            <w:shd w:val="clear" w:color="auto" w:fill="auto"/>
            <w:vAlign w:val="center"/>
          </w:tcPr>
          <w:p w14:paraId="489AFFBF">
            <w:pPr>
              <w:pStyle w:val="75"/>
              <w:ind w:firstLine="206"/>
              <w:rPr>
                <w:rFonts w:ascii="宋体" w:hAnsi="宋体"/>
                <w:sz w:val="21"/>
                <w:szCs w:val="21"/>
              </w:rPr>
            </w:pPr>
            <w:r>
              <w:rPr>
                <w:rFonts w:hint="eastAsia" w:ascii="宋体" w:hAnsi="宋体"/>
                <w:sz w:val="21"/>
                <w:szCs w:val="21"/>
              </w:rPr>
              <w:t>瑞丽市小流域治理、农村河道整治工程</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14:paraId="615E63A0">
            <w:pPr>
              <w:pStyle w:val="75"/>
              <w:ind w:firstLine="216"/>
            </w:pPr>
            <w:r>
              <w:rPr>
                <w:rFonts w:hint="eastAsia"/>
              </w:rPr>
              <w:t>1</w:t>
            </w:r>
            <w:r>
              <w:t>.1</w:t>
            </w:r>
          </w:p>
        </w:tc>
        <w:tc>
          <w:tcPr>
            <w:tcW w:w="1071" w:type="pct"/>
            <w:tcBorders>
              <w:top w:val="single" w:color="auto" w:sz="4" w:space="0"/>
              <w:left w:val="single" w:color="auto" w:sz="4" w:space="0"/>
              <w:bottom w:val="single" w:color="auto" w:sz="4" w:space="0"/>
              <w:right w:val="single" w:color="auto" w:sz="4" w:space="0"/>
            </w:tcBorders>
            <w:shd w:val="clear" w:color="auto" w:fill="auto"/>
            <w:vAlign w:val="center"/>
          </w:tcPr>
          <w:p w14:paraId="77B4BBA6">
            <w:pPr>
              <w:pStyle w:val="75"/>
              <w:ind w:firstLine="216"/>
            </w:pPr>
            <w:r>
              <w:t>2021</w:t>
            </w:r>
            <w:r>
              <w:rPr>
                <w:rFonts w:hint="eastAsia"/>
              </w:rPr>
              <w:t>—</w:t>
            </w:r>
            <w:r>
              <w:t>20</w:t>
            </w:r>
            <w:r>
              <w:rPr>
                <w:rFonts w:hint="eastAsia"/>
                <w:lang w:val="en-US" w:eastAsia="zh-CN"/>
              </w:rPr>
              <w:t>3</w:t>
            </w:r>
            <w:r>
              <w:t>5</w:t>
            </w:r>
            <w:r>
              <w:rPr>
                <w:rFonts w:hint="eastAsia"/>
              </w:rPr>
              <w:t>年</w:t>
            </w:r>
          </w:p>
        </w:tc>
      </w:tr>
      <w:tr w14:paraId="08FAA7F2">
        <w:tblPrEx>
          <w:tblCellMar>
            <w:top w:w="0" w:type="dxa"/>
            <w:left w:w="108" w:type="dxa"/>
            <w:bottom w:w="0" w:type="dxa"/>
            <w:right w:w="108" w:type="dxa"/>
          </w:tblCellMar>
        </w:tblPrEx>
        <w:trPr>
          <w:trHeight w:val="567" w:hRule="atLeast"/>
        </w:trPr>
        <w:tc>
          <w:tcPr>
            <w:tcW w:w="645" w:type="pct"/>
            <w:vMerge w:val="continue"/>
            <w:tcBorders>
              <w:top w:val="single" w:color="auto" w:sz="4" w:space="0"/>
              <w:left w:val="single" w:color="auto" w:sz="4" w:space="0"/>
              <w:bottom w:val="single" w:color="auto" w:sz="4" w:space="0"/>
              <w:right w:val="single" w:color="auto" w:sz="4" w:space="0"/>
            </w:tcBorders>
            <w:vAlign w:val="center"/>
          </w:tcPr>
          <w:p w14:paraId="4633B363">
            <w:pPr>
              <w:pStyle w:val="60"/>
              <w:overflowPunct w:val="0"/>
              <w:topLinePunct/>
              <w:rPr>
                <w:rFonts w:ascii="宋体" w:hAnsi="宋体" w:eastAsia="宋体"/>
                <w:sz w:val="21"/>
              </w:rPr>
            </w:pPr>
          </w:p>
        </w:tc>
        <w:tc>
          <w:tcPr>
            <w:tcW w:w="2578" w:type="pct"/>
            <w:tcBorders>
              <w:top w:val="single" w:color="auto" w:sz="4" w:space="0"/>
              <w:left w:val="single" w:color="auto" w:sz="4" w:space="0"/>
              <w:bottom w:val="single" w:color="auto" w:sz="4" w:space="0"/>
              <w:right w:val="single" w:color="auto" w:sz="4" w:space="0"/>
            </w:tcBorders>
            <w:shd w:val="clear" w:color="auto" w:fill="auto"/>
            <w:vAlign w:val="center"/>
          </w:tcPr>
          <w:p w14:paraId="45A8BB33">
            <w:pPr>
              <w:pStyle w:val="60"/>
              <w:overflowPunct w:val="0"/>
              <w:topLinePunct/>
              <w:rPr>
                <w:rFonts w:ascii="宋体" w:hAnsi="宋体" w:eastAsia="宋体"/>
                <w:sz w:val="21"/>
              </w:rPr>
            </w:pPr>
            <w:r>
              <w:rPr>
                <w:rFonts w:ascii="宋体" w:hAnsi="宋体" w:eastAsia="宋体"/>
                <w:sz w:val="21"/>
              </w:rPr>
              <w:t>小计</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14:paraId="33039E94">
            <w:pPr>
              <w:pStyle w:val="75"/>
              <w:ind w:firstLine="216"/>
            </w:pPr>
            <w:r>
              <w:rPr>
                <w:rFonts w:hint="eastAsia"/>
              </w:rPr>
              <w:t>1</w:t>
            </w:r>
            <w:r>
              <w:t>3.27</w:t>
            </w:r>
          </w:p>
        </w:tc>
        <w:tc>
          <w:tcPr>
            <w:tcW w:w="1071" w:type="pct"/>
            <w:tcBorders>
              <w:top w:val="single" w:color="auto" w:sz="4" w:space="0"/>
              <w:left w:val="single" w:color="auto" w:sz="4" w:space="0"/>
              <w:bottom w:val="single" w:color="auto" w:sz="4" w:space="0"/>
              <w:right w:val="single" w:color="auto" w:sz="4" w:space="0"/>
            </w:tcBorders>
            <w:shd w:val="clear" w:color="auto" w:fill="auto"/>
            <w:vAlign w:val="center"/>
          </w:tcPr>
          <w:p w14:paraId="2FCCCB67">
            <w:pPr>
              <w:pStyle w:val="75"/>
              <w:ind w:firstLine="216"/>
            </w:pPr>
          </w:p>
        </w:tc>
      </w:tr>
      <w:tr w14:paraId="2CA9A8ED">
        <w:tblPrEx>
          <w:tblCellMar>
            <w:top w:w="0" w:type="dxa"/>
            <w:left w:w="108" w:type="dxa"/>
            <w:bottom w:w="0" w:type="dxa"/>
            <w:right w:w="108" w:type="dxa"/>
          </w:tblCellMar>
        </w:tblPrEx>
        <w:trPr>
          <w:trHeight w:val="567" w:hRule="atLeast"/>
        </w:trPr>
        <w:tc>
          <w:tcPr>
            <w:tcW w:w="645" w:type="pct"/>
            <w:vMerge w:val="restart"/>
            <w:tcBorders>
              <w:top w:val="single" w:color="auto" w:sz="4" w:space="0"/>
              <w:left w:val="single" w:color="auto" w:sz="4" w:space="0"/>
              <w:right w:val="single" w:color="auto" w:sz="4" w:space="0"/>
            </w:tcBorders>
            <w:vAlign w:val="center"/>
          </w:tcPr>
          <w:p w14:paraId="2D3DFDD6">
            <w:pPr>
              <w:pStyle w:val="60"/>
              <w:overflowPunct w:val="0"/>
              <w:topLinePunct/>
              <w:rPr>
                <w:rFonts w:ascii="宋体" w:hAnsi="宋体" w:eastAsia="宋体"/>
                <w:sz w:val="21"/>
              </w:rPr>
            </w:pPr>
            <w:r>
              <w:rPr>
                <w:rFonts w:hint="eastAsia" w:ascii="宋体" w:hAnsi="宋体" w:eastAsia="宋体"/>
                <w:sz w:val="21"/>
              </w:rPr>
              <w:t>生物多样性保护修复项目</w:t>
            </w:r>
          </w:p>
        </w:tc>
        <w:tc>
          <w:tcPr>
            <w:tcW w:w="2578" w:type="pct"/>
            <w:tcBorders>
              <w:top w:val="single" w:color="auto" w:sz="4" w:space="0"/>
              <w:left w:val="single" w:color="auto" w:sz="4" w:space="0"/>
              <w:bottom w:val="single" w:color="auto" w:sz="4" w:space="0"/>
              <w:right w:val="single" w:color="auto" w:sz="4" w:space="0"/>
            </w:tcBorders>
            <w:shd w:val="clear" w:color="auto" w:fill="auto"/>
            <w:vAlign w:val="center"/>
          </w:tcPr>
          <w:p w14:paraId="46DD903C">
            <w:pPr>
              <w:pStyle w:val="75"/>
              <w:ind w:firstLine="206"/>
              <w:rPr>
                <w:rFonts w:ascii="宋体" w:hAnsi="宋体"/>
                <w:sz w:val="21"/>
                <w:szCs w:val="21"/>
              </w:rPr>
            </w:pPr>
            <w:r>
              <w:rPr>
                <w:rFonts w:hint="eastAsia" w:ascii="宋体" w:hAnsi="宋体"/>
                <w:sz w:val="21"/>
                <w:szCs w:val="21"/>
              </w:rPr>
              <w:t>德宏州瑞丽市熊狸野外调查项目</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14:paraId="688A67F3">
            <w:pPr>
              <w:pStyle w:val="75"/>
              <w:ind w:firstLine="216"/>
            </w:pPr>
            <w:r>
              <w:rPr>
                <w:rFonts w:hint="eastAsia"/>
              </w:rPr>
              <w:t>0</w:t>
            </w:r>
            <w:r>
              <w:t>.03</w:t>
            </w:r>
          </w:p>
        </w:tc>
        <w:tc>
          <w:tcPr>
            <w:tcW w:w="1071" w:type="pct"/>
            <w:tcBorders>
              <w:top w:val="single" w:color="auto" w:sz="4" w:space="0"/>
              <w:left w:val="single" w:color="auto" w:sz="4" w:space="0"/>
              <w:bottom w:val="single" w:color="auto" w:sz="4" w:space="0"/>
              <w:right w:val="single" w:color="auto" w:sz="4" w:space="0"/>
            </w:tcBorders>
            <w:shd w:val="clear" w:color="auto" w:fill="auto"/>
            <w:vAlign w:val="center"/>
          </w:tcPr>
          <w:p w14:paraId="076016A8">
            <w:pPr>
              <w:pStyle w:val="75"/>
              <w:ind w:firstLine="216"/>
            </w:pPr>
            <w:r>
              <w:t>2021</w:t>
            </w:r>
            <w:r>
              <w:rPr>
                <w:rFonts w:hint="eastAsia"/>
              </w:rPr>
              <w:t>—</w:t>
            </w:r>
            <w:r>
              <w:t>2025</w:t>
            </w:r>
            <w:r>
              <w:rPr>
                <w:rFonts w:hint="eastAsia"/>
              </w:rPr>
              <w:t>年</w:t>
            </w:r>
          </w:p>
        </w:tc>
      </w:tr>
      <w:tr w14:paraId="5DAFC66F">
        <w:tblPrEx>
          <w:tblCellMar>
            <w:top w:w="0" w:type="dxa"/>
            <w:left w:w="108" w:type="dxa"/>
            <w:bottom w:w="0" w:type="dxa"/>
            <w:right w:w="108" w:type="dxa"/>
          </w:tblCellMar>
        </w:tblPrEx>
        <w:trPr>
          <w:trHeight w:val="567" w:hRule="atLeast"/>
        </w:trPr>
        <w:tc>
          <w:tcPr>
            <w:tcW w:w="645" w:type="pct"/>
            <w:vMerge w:val="continue"/>
            <w:tcBorders>
              <w:left w:val="single" w:color="auto" w:sz="4" w:space="0"/>
              <w:right w:val="single" w:color="auto" w:sz="4" w:space="0"/>
            </w:tcBorders>
            <w:vAlign w:val="center"/>
          </w:tcPr>
          <w:p w14:paraId="5DC09E93">
            <w:pPr>
              <w:pStyle w:val="60"/>
              <w:overflowPunct w:val="0"/>
              <w:topLinePunct/>
              <w:rPr>
                <w:rFonts w:ascii="宋体" w:hAnsi="宋体" w:eastAsia="宋体"/>
                <w:sz w:val="21"/>
              </w:rPr>
            </w:pPr>
          </w:p>
        </w:tc>
        <w:tc>
          <w:tcPr>
            <w:tcW w:w="2578" w:type="pct"/>
            <w:tcBorders>
              <w:top w:val="single" w:color="auto" w:sz="4" w:space="0"/>
              <w:left w:val="single" w:color="auto" w:sz="4" w:space="0"/>
              <w:bottom w:val="single" w:color="auto" w:sz="4" w:space="0"/>
              <w:right w:val="single" w:color="auto" w:sz="4" w:space="0"/>
            </w:tcBorders>
            <w:shd w:val="clear" w:color="auto" w:fill="auto"/>
            <w:vAlign w:val="center"/>
          </w:tcPr>
          <w:p w14:paraId="31D95A7A">
            <w:pPr>
              <w:pStyle w:val="75"/>
              <w:ind w:firstLine="206"/>
              <w:rPr>
                <w:rFonts w:ascii="宋体" w:hAnsi="宋体"/>
                <w:sz w:val="21"/>
                <w:szCs w:val="21"/>
              </w:rPr>
            </w:pPr>
            <w:r>
              <w:rPr>
                <w:rFonts w:hint="eastAsia" w:ascii="宋体" w:hAnsi="宋体"/>
                <w:sz w:val="21"/>
                <w:szCs w:val="21"/>
              </w:rPr>
              <w:t>瑞丽珍稀植物园建设项目（中缅边境生物多样性保护综合项目）</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14:paraId="6E13F499">
            <w:pPr>
              <w:pStyle w:val="75"/>
              <w:ind w:firstLine="216"/>
            </w:pPr>
            <w:r>
              <w:rPr>
                <w:rFonts w:hint="eastAsia"/>
              </w:rPr>
              <w:t>1</w:t>
            </w:r>
            <w:r>
              <w:t>2</w:t>
            </w:r>
          </w:p>
        </w:tc>
        <w:tc>
          <w:tcPr>
            <w:tcW w:w="1071" w:type="pct"/>
            <w:tcBorders>
              <w:top w:val="single" w:color="auto" w:sz="4" w:space="0"/>
              <w:left w:val="single" w:color="auto" w:sz="4" w:space="0"/>
              <w:bottom w:val="single" w:color="auto" w:sz="4" w:space="0"/>
              <w:right w:val="single" w:color="auto" w:sz="4" w:space="0"/>
            </w:tcBorders>
            <w:shd w:val="clear" w:color="auto" w:fill="auto"/>
            <w:vAlign w:val="center"/>
          </w:tcPr>
          <w:p w14:paraId="3FAD6C7C">
            <w:pPr>
              <w:pStyle w:val="75"/>
              <w:ind w:firstLine="216"/>
            </w:pPr>
            <w:r>
              <w:t>2021</w:t>
            </w:r>
            <w:r>
              <w:rPr>
                <w:rFonts w:hint="eastAsia"/>
              </w:rPr>
              <w:t>—</w:t>
            </w:r>
            <w:r>
              <w:t>2035年</w:t>
            </w:r>
          </w:p>
        </w:tc>
      </w:tr>
      <w:tr w14:paraId="40DA94A7">
        <w:tblPrEx>
          <w:tblCellMar>
            <w:top w:w="0" w:type="dxa"/>
            <w:left w:w="108" w:type="dxa"/>
            <w:bottom w:w="0" w:type="dxa"/>
            <w:right w:w="108" w:type="dxa"/>
          </w:tblCellMar>
        </w:tblPrEx>
        <w:trPr>
          <w:trHeight w:val="567" w:hRule="atLeast"/>
        </w:trPr>
        <w:tc>
          <w:tcPr>
            <w:tcW w:w="645" w:type="pct"/>
            <w:vMerge w:val="continue"/>
            <w:tcBorders>
              <w:left w:val="single" w:color="auto" w:sz="4" w:space="0"/>
              <w:right w:val="single" w:color="auto" w:sz="4" w:space="0"/>
            </w:tcBorders>
            <w:vAlign w:val="center"/>
          </w:tcPr>
          <w:p w14:paraId="3A8A2270">
            <w:pPr>
              <w:pStyle w:val="60"/>
              <w:overflowPunct w:val="0"/>
              <w:topLinePunct/>
              <w:rPr>
                <w:rFonts w:ascii="宋体" w:hAnsi="宋体" w:eastAsia="宋体"/>
                <w:sz w:val="21"/>
              </w:rPr>
            </w:pPr>
          </w:p>
        </w:tc>
        <w:tc>
          <w:tcPr>
            <w:tcW w:w="2578" w:type="pct"/>
            <w:tcBorders>
              <w:top w:val="single" w:color="auto" w:sz="4" w:space="0"/>
              <w:left w:val="single" w:color="auto" w:sz="4" w:space="0"/>
              <w:bottom w:val="single" w:color="auto" w:sz="4" w:space="0"/>
              <w:right w:val="single" w:color="auto" w:sz="4" w:space="0"/>
            </w:tcBorders>
            <w:shd w:val="clear" w:color="auto" w:fill="auto"/>
            <w:vAlign w:val="center"/>
          </w:tcPr>
          <w:p w14:paraId="3D03DCB8">
            <w:pPr>
              <w:pStyle w:val="60"/>
              <w:overflowPunct w:val="0"/>
              <w:topLinePunct/>
              <w:rPr>
                <w:rFonts w:ascii="宋体" w:hAnsi="宋体" w:eastAsia="宋体"/>
                <w:sz w:val="21"/>
              </w:rPr>
            </w:pPr>
            <w:r>
              <w:rPr>
                <w:rFonts w:ascii="宋体" w:hAnsi="宋体" w:eastAsia="宋体"/>
                <w:sz w:val="21"/>
              </w:rPr>
              <w:t>小计</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14:paraId="26C51207">
            <w:pPr>
              <w:pStyle w:val="75"/>
              <w:ind w:firstLine="216"/>
            </w:pPr>
            <w:r>
              <w:rPr>
                <w:rFonts w:hint="eastAsia"/>
              </w:rPr>
              <w:t>1</w:t>
            </w:r>
            <w:r>
              <w:t>2.03</w:t>
            </w:r>
          </w:p>
        </w:tc>
        <w:tc>
          <w:tcPr>
            <w:tcW w:w="1071" w:type="pct"/>
            <w:tcBorders>
              <w:top w:val="single" w:color="auto" w:sz="4" w:space="0"/>
              <w:left w:val="single" w:color="auto" w:sz="4" w:space="0"/>
              <w:bottom w:val="single" w:color="auto" w:sz="4" w:space="0"/>
              <w:right w:val="single" w:color="auto" w:sz="4" w:space="0"/>
            </w:tcBorders>
            <w:shd w:val="clear" w:color="auto" w:fill="auto"/>
            <w:vAlign w:val="center"/>
          </w:tcPr>
          <w:p w14:paraId="616F1752">
            <w:pPr>
              <w:pStyle w:val="75"/>
              <w:ind w:firstLine="216"/>
            </w:pPr>
          </w:p>
        </w:tc>
      </w:tr>
      <w:tr w14:paraId="5763A465">
        <w:tblPrEx>
          <w:tblCellMar>
            <w:top w:w="0" w:type="dxa"/>
            <w:left w:w="108" w:type="dxa"/>
            <w:bottom w:w="0" w:type="dxa"/>
            <w:right w:w="108" w:type="dxa"/>
          </w:tblCellMar>
        </w:tblPrEx>
        <w:trPr>
          <w:trHeight w:val="567" w:hRule="atLeast"/>
        </w:trPr>
        <w:tc>
          <w:tcPr>
            <w:tcW w:w="645" w:type="pct"/>
            <w:vMerge w:val="restart"/>
            <w:tcBorders>
              <w:top w:val="single" w:color="auto" w:sz="4" w:space="0"/>
              <w:left w:val="single" w:color="auto" w:sz="4" w:space="0"/>
              <w:right w:val="single" w:color="auto" w:sz="4" w:space="0"/>
            </w:tcBorders>
            <w:shd w:val="clear" w:color="auto" w:fill="auto"/>
            <w:vAlign w:val="center"/>
          </w:tcPr>
          <w:p w14:paraId="6EC1CEF5">
            <w:pPr>
              <w:pStyle w:val="60"/>
              <w:overflowPunct w:val="0"/>
              <w:topLinePunct/>
              <w:rPr>
                <w:rFonts w:ascii="宋体" w:hAnsi="宋体" w:eastAsia="宋体"/>
                <w:sz w:val="21"/>
              </w:rPr>
            </w:pPr>
            <w:r>
              <w:rPr>
                <w:rFonts w:hint="eastAsia" w:ascii="宋体" w:hAnsi="宋体" w:eastAsia="宋体"/>
                <w:sz w:val="21"/>
              </w:rPr>
              <w:t>生态廊道生态修复项目</w:t>
            </w:r>
          </w:p>
        </w:tc>
        <w:tc>
          <w:tcPr>
            <w:tcW w:w="2578" w:type="pct"/>
            <w:tcBorders>
              <w:top w:val="single" w:color="auto" w:sz="4" w:space="0"/>
              <w:left w:val="single" w:color="auto" w:sz="4" w:space="0"/>
              <w:bottom w:val="single" w:color="auto" w:sz="4" w:space="0"/>
              <w:right w:val="single" w:color="auto" w:sz="4" w:space="0"/>
            </w:tcBorders>
            <w:shd w:val="clear" w:color="auto" w:fill="auto"/>
            <w:vAlign w:val="center"/>
          </w:tcPr>
          <w:p w14:paraId="358F3A60">
            <w:pPr>
              <w:pStyle w:val="75"/>
              <w:ind w:firstLine="206"/>
              <w:rPr>
                <w:rFonts w:ascii="宋体" w:hAnsi="宋体"/>
                <w:sz w:val="21"/>
                <w:szCs w:val="21"/>
              </w:rPr>
            </w:pPr>
            <w:r>
              <w:rPr>
                <w:rFonts w:hint="eastAsia" w:ascii="宋体" w:hAnsi="宋体"/>
                <w:sz w:val="21"/>
                <w:szCs w:val="21"/>
              </w:rPr>
              <w:t>瑞丽市中缅界河生态治理提升项目</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14:paraId="08603C55">
            <w:pPr>
              <w:pStyle w:val="75"/>
              <w:ind w:firstLine="216"/>
            </w:pPr>
            <w:r>
              <w:t>4.5</w:t>
            </w:r>
          </w:p>
        </w:tc>
        <w:tc>
          <w:tcPr>
            <w:tcW w:w="1071" w:type="pct"/>
            <w:tcBorders>
              <w:top w:val="single" w:color="auto" w:sz="4" w:space="0"/>
              <w:left w:val="single" w:color="auto" w:sz="4" w:space="0"/>
              <w:bottom w:val="single" w:color="auto" w:sz="4" w:space="0"/>
              <w:right w:val="single" w:color="auto" w:sz="4" w:space="0"/>
            </w:tcBorders>
            <w:shd w:val="clear" w:color="auto" w:fill="auto"/>
            <w:vAlign w:val="center"/>
          </w:tcPr>
          <w:p w14:paraId="743A643E">
            <w:pPr>
              <w:pStyle w:val="75"/>
              <w:ind w:firstLine="216"/>
            </w:pPr>
            <w:r>
              <w:t>2021</w:t>
            </w:r>
            <w:r>
              <w:rPr>
                <w:rFonts w:hint="eastAsia"/>
              </w:rPr>
              <w:t>—</w:t>
            </w:r>
            <w:r>
              <w:t>2035</w:t>
            </w:r>
            <w:r>
              <w:rPr>
                <w:rFonts w:hint="eastAsia"/>
              </w:rPr>
              <w:t>年</w:t>
            </w:r>
          </w:p>
        </w:tc>
      </w:tr>
      <w:tr w14:paraId="3BCA4665">
        <w:tblPrEx>
          <w:tblCellMar>
            <w:top w:w="0" w:type="dxa"/>
            <w:left w:w="108" w:type="dxa"/>
            <w:bottom w:w="0" w:type="dxa"/>
            <w:right w:w="108" w:type="dxa"/>
          </w:tblCellMar>
        </w:tblPrEx>
        <w:trPr>
          <w:trHeight w:val="567" w:hRule="atLeast"/>
        </w:trPr>
        <w:tc>
          <w:tcPr>
            <w:tcW w:w="645" w:type="pct"/>
            <w:vMerge w:val="continue"/>
            <w:tcBorders>
              <w:left w:val="single" w:color="auto" w:sz="4" w:space="0"/>
              <w:right w:val="single" w:color="auto" w:sz="4" w:space="0"/>
            </w:tcBorders>
            <w:shd w:val="clear" w:color="auto" w:fill="auto"/>
            <w:vAlign w:val="center"/>
          </w:tcPr>
          <w:p w14:paraId="780C60D0">
            <w:pPr>
              <w:pStyle w:val="60"/>
              <w:overflowPunct w:val="0"/>
              <w:topLinePunct/>
              <w:rPr>
                <w:rFonts w:ascii="宋体" w:hAnsi="宋体" w:eastAsia="宋体"/>
                <w:sz w:val="21"/>
              </w:rPr>
            </w:pPr>
          </w:p>
        </w:tc>
        <w:tc>
          <w:tcPr>
            <w:tcW w:w="2578" w:type="pct"/>
            <w:tcBorders>
              <w:top w:val="single" w:color="auto" w:sz="4" w:space="0"/>
              <w:left w:val="single" w:color="auto" w:sz="4" w:space="0"/>
              <w:bottom w:val="single" w:color="auto" w:sz="4" w:space="0"/>
              <w:right w:val="single" w:color="auto" w:sz="4" w:space="0"/>
            </w:tcBorders>
            <w:shd w:val="clear" w:color="auto" w:fill="auto"/>
            <w:vAlign w:val="center"/>
          </w:tcPr>
          <w:p w14:paraId="6BAAEF56">
            <w:pPr>
              <w:pStyle w:val="60"/>
              <w:overflowPunct w:val="0"/>
              <w:topLinePunct/>
              <w:rPr>
                <w:rFonts w:ascii="宋体" w:hAnsi="宋体" w:eastAsia="宋体"/>
                <w:sz w:val="21"/>
              </w:rPr>
            </w:pPr>
            <w:r>
              <w:rPr>
                <w:rFonts w:ascii="宋体" w:hAnsi="宋体" w:eastAsia="宋体"/>
                <w:sz w:val="21"/>
              </w:rPr>
              <w:t>小计</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14:paraId="7BE65AA3">
            <w:pPr>
              <w:pStyle w:val="75"/>
              <w:ind w:firstLine="216"/>
            </w:pPr>
            <w:r>
              <w:t>4.5</w:t>
            </w:r>
          </w:p>
        </w:tc>
        <w:tc>
          <w:tcPr>
            <w:tcW w:w="1071" w:type="pct"/>
            <w:tcBorders>
              <w:top w:val="single" w:color="auto" w:sz="4" w:space="0"/>
              <w:left w:val="single" w:color="auto" w:sz="4" w:space="0"/>
              <w:bottom w:val="single" w:color="auto" w:sz="4" w:space="0"/>
              <w:right w:val="single" w:color="auto" w:sz="4" w:space="0"/>
            </w:tcBorders>
            <w:shd w:val="clear" w:color="auto" w:fill="auto"/>
            <w:vAlign w:val="center"/>
          </w:tcPr>
          <w:p w14:paraId="2E8D3C38">
            <w:pPr>
              <w:pStyle w:val="75"/>
              <w:ind w:firstLine="216"/>
            </w:pPr>
          </w:p>
        </w:tc>
      </w:tr>
      <w:tr w14:paraId="56EC359B">
        <w:tblPrEx>
          <w:tblCellMar>
            <w:top w:w="0" w:type="dxa"/>
            <w:left w:w="108" w:type="dxa"/>
            <w:bottom w:w="0" w:type="dxa"/>
            <w:right w:w="108" w:type="dxa"/>
          </w:tblCellMar>
        </w:tblPrEx>
        <w:trPr>
          <w:trHeight w:val="567" w:hRule="atLeast"/>
        </w:trPr>
        <w:tc>
          <w:tcPr>
            <w:tcW w:w="645" w:type="pct"/>
            <w:vMerge w:val="restart"/>
            <w:tcBorders>
              <w:top w:val="single" w:color="auto" w:sz="4" w:space="0"/>
              <w:left w:val="single" w:color="auto" w:sz="4" w:space="0"/>
              <w:right w:val="single" w:color="auto" w:sz="4" w:space="0"/>
            </w:tcBorders>
            <w:shd w:val="clear" w:color="auto" w:fill="auto"/>
            <w:vAlign w:val="center"/>
          </w:tcPr>
          <w:p w14:paraId="1CCC754A">
            <w:pPr>
              <w:pStyle w:val="60"/>
              <w:overflowPunct w:val="0"/>
              <w:topLinePunct/>
              <w:rPr>
                <w:rFonts w:ascii="宋体" w:hAnsi="宋体" w:eastAsia="宋体"/>
                <w:sz w:val="21"/>
              </w:rPr>
            </w:pPr>
            <w:r>
              <w:rPr>
                <w:rFonts w:hint="eastAsia" w:ascii="宋体" w:hAnsi="宋体" w:eastAsia="宋体"/>
                <w:sz w:val="21"/>
              </w:rPr>
              <w:t>历史遗留矿山生态修复项目</w:t>
            </w:r>
          </w:p>
        </w:tc>
        <w:tc>
          <w:tcPr>
            <w:tcW w:w="2578" w:type="pct"/>
            <w:tcBorders>
              <w:top w:val="single" w:color="auto" w:sz="4" w:space="0"/>
              <w:left w:val="single" w:color="auto" w:sz="4" w:space="0"/>
              <w:bottom w:val="single" w:color="auto" w:sz="4" w:space="0"/>
              <w:right w:val="single" w:color="auto" w:sz="4" w:space="0"/>
            </w:tcBorders>
            <w:shd w:val="clear" w:color="auto" w:fill="auto"/>
            <w:vAlign w:val="center"/>
          </w:tcPr>
          <w:p w14:paraId="64752DE6">
            <w:pPr>
              <w:pStyle w:val="60"/>
              <w:overflowPunct w:val="0"/>
              <w:topLinePunct/>
              <w:rPr>
                <w:rFonts w:ascii="宋体" w:hAnsi="宋体" w:eastAsia="宋体"/>
                <w:sz w:val="21"/>
              </w:rPr>
            </w:pPr>
            <w:r>
              <w:rPr>
                <w:rFonts w:hint="eastAsia" w:ascii="宋体" w:hAnsi="宋体" w:eastAsia="宋体"/>
                <w:sz w:val="21"/>
              </w:rPr>
              <w:t>瑞丽市历史遗留矿山生态修复项目</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14:paraId="4ACF202E">
            <w:pPr>
              <w:pStyle w:val="75"/>
              <w:ind w:firstLine="216"/>
            </w:pPr>
            <w:r>
              <w:rPr>
                <w:rFonts w:hint="eastAsia"/>
              </w:rPr>
              <w:t>0.049</w:t>
            </w:r>
          </w:p>
        </w:tc>
        <w:tc>
          <w:tcPr>
            <w:tcW w:w="1071" w:type="pct"/>
            <w:tcBorders>
              <w:top w:val="single" w:color="auto" w:sz="4" w:space="0"/>
              <w:left w:val="single" w:color="auto" w:sz="4" w:space="0"/>
              <w:bottom w:val="single" w:color="auto" w:sz="4" w:space="0"/>
              <w:right w:val="single" w:color="auto" w:sz="4" w:space="0"/>
            </w:tcBorders>
            <w:shd w:val="clear" w:color="auto" w:fill="auto"/>
            <w:vAlign w:val="center"/>
          </w:tcPr>
          <w:p w14:paraId="08D6B67D">
            <w:pPr>
              <w:pStyle w:val="75"/>
              <w:ind w:firstLine="216"/>
            </w:pPr>
            <w:r>
              <w:t>2021</w:t>
            </w:r>
            <w:r>
              <w:rPr>
                <w:rFonts w:hint="eastAsia"/>
              </w:rPr>
              <w:t>—</w:t>
            </w:r>
            <w:r>
              <w:t>2025</w:t>
            </w:r>
            <w:r>
              <w:rPr>
                <w:rFonts w:hint="eastAsia"/>
              </w:rPr>
              <w:t>年</w:t>
            </w:r>
          </w:p>
        </w:tc>
      </w:tr>
      <w:tr w14:paraId="51A4C679">
        <w:tblPrEx>
          <w:tblCellMar>
            <w:top w:w="0" w:type="dxa"/>
            <w:left w:w="108" w:type="dxa"/>
            <w:bottom w:w="0" w:type="dxa"/>
            <w:right w:w="108" w:type="dxa"/>
          </w:tblCellMar>
        </w:tblPrEx>
        <w:trPr>
          <w:trHeight w:val="567" w:hRule="atLeast"/>
        </w:trPr>
        <w:tc>
          <w:tcPr>
            <w:tcW w:w="645" w:type="pct"/>
            <w:vMerge w:val="continue"/>
            <w:tcBorders>
              <w:left w:val="single" w:color="auto" w:sz="4" w:space="0"/>
              <w:right w:val="single" w:color="auto" w:sz="4" w:space="0"/>
            </w:tcBorders>
            <w:vAlign w:val="center"/>
          </w:tcPr>
          <w:p w14:paraId="4374223C">
            <w:pPr>
              <w:pStyle w:val="60"/>
              <w:overflowPunct w:val="0"/>
              <w:topLinePunct/>
              <w:rPr>
                <w:rFonts w:ascii="宋体" w:hAnsi="宋体" w:eastAsia="宋体"/>
                <w:sz w:val="21"/>
              </w:rPr>
            </w:pPr>
          </w:p>
        </w:tc>
        <w:tc>
          <w:tcPr>
            <w:tcW w:w="2578" w:type="pct"/>
            <w:tcBorders>
              <w:top w:val="single" w:color="auto" w:sz="4" w:space="0"/>
              <w:left w:val="single" w:color="auto" w:sz="4" w:space="0"/>
              <w:bottom w:val="single" w:color="auto" w:sz="4" w:space="0"/>
              <w:right w:val="single" w:color="auto" w:sz="4" w:space="0"/>
            </w:tcBorders>
            <w:shd w:val="clear" w:color="auto" w:fill="auto"/>
            <w:vAlign w:val="center"/>
          </w:tcPr>
          <w:p w14:paraId="4DB3DF1E">
            <w:pPr>
              <w:pStyle w:val="60"/>
              <w:overflowPunct w:val="0"/>
              <w:topLinePunct/>
              <w:rPr>
                <w:rFonts w:ascii="宋体" w:hAnsi="宋体" w:eastAsia="宋体"/>
                <w:sz w:val="21"/>
              </w:rPr>
            </w:pPr>
            <w:r>
              <w:rPr>
                <w:rFonts w:ascii="宋体" w:hAnsi="宋体" w:eastAsia="宋体"/>
                <w:sz w:val="21"/>
              </w:rPr>
              <w:t>小计</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14:paraId="5670C63F">
            <w:pPr>
              <w:pStyle w:val="75"/>
              <w:ind w:firstLine="216"/>
            </w:pPr>
            <w:r>
              <w:t>0.049</w:t>
            </w:r>
          </w:p>
        </w:tc>
        <w:tc>
          <w:tcPr>
            <w:tcW w:w="1071" w:type="pct"/>
            <w:tcBorders>
              <w:top w:val="single" w:color="auto" w:sz="4" w:space="0"/>
              <w:left w:val="single" w:color="auto" w:sz="4" w:space="0"/>
              <w:bottom w:val="single" w:color="auto" w:sz="4" w:space="0"/>
              <w:right w:val="single" w:color="auto" w:sz="4" w:space="0"/>
            </w:tcBorders>
            <w:shd w:val="clear" w:color="auto" w:fill="auto"/>
            <w:vAlign w:val="center"/>
          </w:tcPr>
          <w:p w14:paraId="124CBEF3">
            <w:pPr>
              <w:pStyle w:val="75"/>
              <w:ind w:firstLine="216"/>
            </w:pPr>
          </w:p>
        </w:tc>
      </w:tr>
      <w:tr w14:paraId="0195E7A1">
        <w:tblPrEx>
          <w:tblCellMar>
            <w:top w:w="0" w:type="dxa"/>
            <w:left w:w="108" w:type="dxa"/>
            <w:bottom w:w="0" w:type="dxa"/>
            <w:right w:w="108" w:type="dxa"/>
          </w:tblCellMar>
        </w:tblPrEx>
        <w:trPr>
          <w:trHeight w:val="567" w:hRule="atLeast"/>
        </w:trPr>
        <w:tc>
          <w:tcPr>
            <w:tcW w:w="645" w:type="pct"/>
            <w:vMerge w:val="restart"/>
            <w:tcBorders>
              <w:top w:val="single" w:color="auto" w:sz="4" w:space="0"/>
              <w:left w:val="single" w:color="auto" w:sz="4" w:space="0"/>
              <w:right w:val="single" w:color="auto" w:sz="4" w:space="0"/>
            </w:tcBorders>
            <w:vAlign w:val="center"/>
          </w:tcPr>
          <w:p w14:paraId="1D4926F8">
            <w:pPr>
              <w:pStyle w:val="60"/>
              <w:overflowPunct w:val="0"/>
              <w:topLinePunct/>
              <w:rPr>
                <w:rFonts w:ascii="宋体" w:hAnsi="宋体" w:eastAsia="宋体"/>
                <w:sz w:val="21"/>
              </w:rPr>
            </w:pPr>
            <w:r>
              <w:rPr>
                <w:rFonts w:hint="eastAsia" w:ascii="宋体" w:hAnsi="宋体" w:eastAsia="宋体"/>
                <w:sz w:val="21"/>
              </w:rPr>
              <w:t>农业空间生态修复项目</w:t>
            </w:r>
          </w:p>
        </w:tc>
        <w:tc>
          <w:tcPr>
            <w:tcW w:w="2578" w:type="pct"/>
            <w:tcBorders>
              <w:top w:val="single" w:color="auto" w:sz="4" w:space="0"/>
              <w:left w:val="single" w:color="auto" w:sz="4" w:space="0"/>
              <w:bottom w:val="single" w:color="auto" w:sz="4" w:space="0"/>
              <w:right w:val="single" w:color="auto" w:sz="4" w:space="0"/>
            </w:tcBorders>
            <w:shd w:val="clear" w:color="auto" w:fill="auto"/>
            <w:vAlign w:val="center"/>
          </w:tcPr>
          <w:p w14:paraId="236FACD7">
            <w:pPr>
              <w:pStyle w:val="60"/>
              <w:overflowPunct w:val="0"/>
              <w:topLinePunct/>
              <w:rPr>
                <w:rFonts w:ascii="宋体" w:hAnsi="宋体" w:eastAsia="宋体"/>
                <w:sz w:val="21"/>
              </w:rPr>
            </w:pPr>
            <w:r>
              <w:rPr>
                <w:rFonts w:hint="eastAsia" w:ascii="宋体" w:hAnsi="宋体" w:eastAsia="宋体"/>
                <w:sz w:val="21"/>
              </w:rPr>
              <w:t>瑞丽市环保降解地膜推广应用项目</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14:paraId="1731F934">
            <w:pPr>
              <w:pStyle w:val="75"/>
              <w:ind w:firstLine="216"/>
            </w:pPr>
            <w:r>
              <w:rPr>
                <w:rFonts w:hint="eastAsia"/>
              </w:rPr>
              <w:t>0</w:t>
            </w:r>
            <w:r>
              <w:t>.05</w:t>
            </w:r>
          </w:p>
        </w:tc>
        <w:tc>
          <w:tcPr>
            <w:tcW w:w="1071" w:type="pct"/>
            <w:tcBorders>
              <w:top w:val="single" w:color="auto" w:sz="4" w:space="0"/>
              <w:left w:val="single" w:color="auto" w:sz="4" w:space="0"/>
              <w:bottom w:val="single" w:color="auto" w:sz="4" w:space="0"/>
              <w:right w:val="single" w:color="auto" w:sz="4" w:space="0"/>
            </w:tcBorders>
            <w:shd w:val="clear" w:color="auto" w:fill="auto"/>
            <w:vAlign w:val="center"/>
          </w:tcPr>
          <w:p w14:paraId="6F598B20">
            <w:pPr>
              <w:pStyle w:val="75"/>
              <w:ind w:firstLine="216"/>
            </w:pPr>
            <w:r>
              <w:t>2021</w:t>
            </w:r>
            <w:r>
              <w:rPr>
                <w:rFonts w:hint="eastAsia"/>
              </w:rPr>
              <w:t>—</w:t>
            </w:r>
            <w:r>
              <w:t>2030年</w:t>
            </w:r>
          </w:p>
        </w:tc>
      </w:tr>
      <w:tr w14:paraId="3F66ACDC">
        <w:tblPrEx>
          <w:tblCellMar>
            <w:top w:w="0" w:type="dxa"/>
            <w:left w:w="108" w:type="dxa"/>
            <w:bottom w:w="0" w:type="dxa"/>
            <w:right w:w="108" w:type="dxa"/>
          </w:tblCellMar>
        </w:tblPrEx>
        <w:trPr>
          <w:trHeight w:val="567" w:hRule="atLeast"/>
        </w:trPr>
        <w:tc>
          <w:tcPr>
            <w:tcW w:w="645" w:type="pct"/>
            <w:vMerge w:val="continue"/>
            <w:tcBorders>
              <w:left w:val="single" w:color="auto" w:sz="4" w:space="0"/>
              <w:right w:val="single" w:color="auto" w:sz="4" w:space="0"/>
            </w:tcBorders>
            <w:vAlign w:val="center"/>
          </w:tcPr>
          <w:p w14:paraId="019E0C50">
            <w:pPr>
              <w:pStyle w:val="60"/>
              <w:overflowPunct w:val="0"/>
              <w:topLinePunct/>
              <w:rPr>
                <w:rFonts w:ascii="宋体" w:hAnsi="宋体" w:eastAsia="宋体"/>
                <w:sz w:val="21"/>
              </w:rPr>
            </w:pPr>
          </w:p>
        </w:tc>
        <w:tc>
          <w:tcPr>
            <w:tcW w:w="2578" w:type="pct"/>
            <w:tcBorders>
              <w:top w:val="single" w:color="auto" w:sz="4" w:space="0"/>
              <w:left w:val="single" w:color="auto" w:sz="4" w:space="0"/>
              <w:bottom w:val="single" w:color="auto" w:sz="4" w:space="0"/>
              <w:right w:val="single" w:color="auto" w:sz="4" w:space="0"/>
            </w:tcBorders>
            <w:shd w:val="clear" w:color="auto" w:fill="auto"/>
            <w:vAlign w:val="center"/>
          </w:tcPr>
          <w:p w14:paraId="5AF1E61B">
            <w:pPr>
              <w:pStyle w:val="60"/>
              <w:overflowPunct w:val="0"/>
              <w:topLinePunct/>
              <w:rPr>
                <w:rFonts w:ascii="宋体" w:hAnsi="宋体" w:eastAsia="宋体"/>
                <w:sz w:val="21"/>
              </w:rPr>
            </w:pPr>
            <w:r>
              <w:rPr>
                <w:rFonts w:ascii="宋体" w:hAnsi="宋体" w:eastAsia="宋体"/>
                <w:sz w:val="21"/>
              </w:rPr>
              <w:t>小计</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14:paraId="61F9AAC4">
            <w:pPr>
              <w:pStyle w:val="75"/>
              <w:ind w:firstLine="216"/>
            </w:pPr>
            <w:r>
              <w:rPr>
                <w:rFonts w:hint="eastAsia"/>
              </w:rPr>
              <w:t>0</w:t>
            </w:r>
            <w:r>
              <w:t>.05</w:t>
            </w:r>
          </w:p>
        </w:tc>
        <w:tc>
          <w:tcPr>
            <w:tcW w:w="1071" w:type="pct"/>
            <w:tcBorders>
              <w:top w:val="single" w:color="auto" w:sz="4" w:space="0"/>
              <w:left w:val="single" w:color="auto" w:sz="4" w:space="0"/>
              <w:bottom w:val="single" w:color="auto" w:sz="4" w:space="0"/>
              <w:right w:val="single" w:color="auto" w:sz="4" w:space="0"/>
            </w:tcBorders>
            <w:shd w:val="clear" w:color="auto" w:fill="auto"/>
            <w:vAlign w:val="center"/>
          </w:tcPr>
          <w:p w14:paraId="7FBFB21E">
            <w:pPr>
              <w:pStyle w:val="75"/>
              <w:ind w:firstLine="216"/>
            </w:pPr>
          </w:p>
        </w:tc>
      </w:tr>
      <w:tr w14:paraId="1CF1000B">
        <w:tblPrEx>
          <w:tblCellMar>
            <w:top w:w="0" w:type="dxa"/>
            <w:left w:w="108" w:type="dxa"/>
            <w:bottom w:w="0" w:type="dxa"/>
            <w:right w:w="108" w:type="dxa"/>
          </w:tblCellMar>
        </w:tblPrEx>
        <w:trPr>
          <w:trHeight w:val="567" w:hRule="atLeast"/>
        </w:trPr>
        <w:tc>
          <w:tcPr>
            <w:tcW w:w="645" w:type="pct"/>
            <w:vMerge w:val="restart"/>
            <w:tcBorders>
              <w:top w:val="single" w:color="auto" w:sz="4" w:space="0"/>
              <w:left w:val="single" w:color="auto" w:sz="4" w:space="0"/>
              <w:right w:val="single" w:color="auto" w:sz="4" w:space="0"/>
            </w:tcBorders>
            <w:shd w:val="clear" w:color="auto" w:fill="auto"/>
            <w:vAlign w:val="center"/>
          </w:tcPr>
          <w:p w14:paraId="3066491C">
            <w:pPr>
              <w:pStyle w:val="60"/>
              <w:overflowPunct w:val="0"/>
              <w:topLinePunct/>
              <w:rPr>
                <w:rFonts w:ascii="宋体" w:hAnsi="宋体" w:eastAsia="宋体"/>
                <w:sz w:val="21"/>
              </w:rPr>
            </w:pPr>
            <w:r>
              <w:rPr>
                <w:rFonts w:hint="eastAsia" w:ascii="宋体" w:hAnsi="宋体" w:eastAsia="宋体"/>
                <w:sz w:val="21"/>
              </w:rPr>
              <w:t>城镇空间生态修复项目</w:t>
            </w:r>
          </w:p>
          <w:p w14:paraId="12C4A92B">
            <w:pPr>
              <w:pStyle w:val="60"/>
              <w:overflowPunct w:val="0"/>
              <w:topLinePunct/>
              <w:rPr>
                <w:rFonts w:ascii="宋体" w:hAnsi="宋体" w:eastAsia="宋体"/>
                <w:sz w:val="21"/>
              </w:rPr>
            </w:pPr>
          </w:p>
        </w:tc>
        <w:tc>
          <w:tcPr>
            <w:tcW w:w="2578" w:type="pct"/>
            <w:tcBorders>
              <w:top w:val="single" w:color="auto" w:sz="4" w:space="0"/>
              <w:left w:val="single" w:color="auto" w:sz="4" w:space="0"/>
              <w:bottom w:val="single" w:color="auto" w:sz="4" w:space="0"/>
              <w:right w:val="single" w:color="auto" w:sz="4" w:space="0"/>
            </w:tcBorders>
            <w:shd w:val="clear" w:color="auto" w:fill="auto"/>
            <w:vAlign w:val="center"/>
          </w:tcPr>
          <w:p w14:paraId="00CF01E4">
            <w:pPr>
              <w:pStyle w:val="60"/>
              <w:overflowPunct w:val="0"/>
              <w:topLinePunct/>
              <w:rPr>
                <w:rFonts w:ascii="宋体" w:hAnsi="宋体" w:eastAsia="宋体"/>
                <w:sz w:val="21"/>
              </w:rPr>
            </w:pPr>
            <w:r>
              <w:rPr>
                <w:rFonts w:hint="eastAsia" w:ascii="宋体" w:hAnsi="宋体" w:eastAsia="宋体"/>
                <w:sz w:val="21"/>
              </w:rPr>
              <w:t>瑞丽市生态环境宣传能力提升项目</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14:paraId="0E8C0E6F">
            <w:pPr>
              <w:pStyle w:val="75"/>
              <w:ind w:firstLine="216"/>
            </w:pPr>
            <w:r>
              <w:rPr>
                <w:rFonts w:hint="eastAsia"/>
              </w:rPr>
              <w:t>0</w:t>
            </w:r>
            <w:r>
              <w:t>.04</w:t>
            </w:r>
          </w:p>
        </w:tc>
        <w:tc>
          <w:tcPr>
            <w:tcW w:w="1071" w:type="pct"/>
            <w:tcBorders>
              <w:top w:val="single" w:color="auto" w:sz="4" w:space="0"/>
              <w:left w:val="single" w:color="auto" w:sz="4" w:space="0"/>
              <w:bottom w:val="single" w:color="auto" w:sz="4" w:space="0"/>
              <w:right w:val="single" w:color="auto" w:sz="4" w:space="0"/>
            </w:tcBorders>
            <w:shd w:val="clear" w:color="auto" w:fill="auto"/>
            <w:vAlign w:val="center"/>
          </w:tcPr>
          <w:p w14:paraId="6682493E">
            <w:pPr>
              <w:pStyle w:val="75"/>
              <w:ind w:firstLine="216"/>
            </w:pPr>
            <w:r>
              <w:t>2021</w:t>
            </w:r>
            <w:r>
              <w:rPr>
                <w:rFonts w:hint="eastAsia"/>
              </w:rPr>
              <w:t>—</w:t>
            </w:r>
            <w:r>
              <w:t>2025</w:t>
            </w:r>
            <w:r>
              <w:rPr>
                <w:rFonts w:hint="eastAsia"/>
              </w:rPr>
              <w:t>年</w:t>
            </w:r>
          </w:p>
        </w:tc>
      </w:tr>
      <w:tr w14:paraId="36562CEB">
        <w:tblPrEx>
          <w:tblCellMar>
            <w:top w:w="0" w:type="dxa"/>
            <w:left w:w="108" w:type="dxa"/>
            <w:bottom w:w="0" w:type="dxa"/>
            <w:right w:w="108" w:type="dxa"/>
          </w:tblCellMar>
        </w:tblPrEx>
        <w:trPr>
          <w:trHeight w:val="567" w:hRule="atLeast"/>
        </w:trPr>
        <w:tc>
          <w:tcPr>
            <w:tcW w:w="645" w:type="pct"/>
            <w:vMerge w:val="continue"/>
            <w:tcBorders>
              <w:left w:val="single" w:color="auto" w:sz="4" w:space="0"/>
              <w:right w:val="single" w:color="auto" w:sz="4" w:space="0"/>
            </w:tcBorders>
            <w:shd w:val="clear" w:color="auto" w:fill="auto"/>
            <w:vAlign w:val="center"/>
          </w:tcPr>
          <w:p w14:paraId="663E7636">
            <w:pPr>
              <w:pStyle w:val="60"/>
              <w:overflowPunct w:val="0"/>
              <w:topLinePunct/>
              <w:rPr>
                <w:rFonts w:ascii="宋体" w:hAnsi="宋体" w:eastAsia="宋体"/>
                <w:sz w:val="21"/>
              </w:rPr>
            </w:pPr>
          </w:p>
        </w:tc>
        <w:tc>
          <w:tcPr>
            <w:tcW w:w="2578" w:type="pct"/>
            <w:tcBorders>
              <w:top w:val="single" w:color="auto" w:sz="4" w:space="0"/>
              <w:left w:val="single" w:color="auto" w:sz="4" w:space="0"/>
              <w:bottom w:val="single" w:color="auto" w:sz="4" w:space="0"/>
              <w:right w:val="single" w:color="auto" w:sz="4" w:space="0"/>
            </w:tcBorders>
            <w:shd w:val="clear" w:color="auto" w:fill="auto"/>
            <w:vAlign w:val="center"/>
          </w:tcPr>
          <w:p w14:paraId="0BA67805">
            <w:pPr>
              <w:pStyle w:val="60"/>
              <w:overflowPunct w:val="0"/>
              <w:topLinePunct/>
              <w:rPr>
                <w:rFonts w:ascii="宋体" w:hAnsi="宋体" w:eastAsia="宋体"/>
                <w:sz w:val="21"/>
              </w:rPr>
            </w:pPr>
            <w:r>
              <w:rPr>
                <w:rFonts w:hint="eastAsia" w:ascii="宋体" w:hAnsi="宋体" w:eastAsia="宋体"/>
                <w:sz w:val="21"/>
              </w:rPr>
              <w:t>瑞丽市入河排污口规范化建设项目</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14:paraId="68BEAF59">
            <w:pPr>
              <w:pStyle w:val="75"/>
              <w:ind w:firstLine="216"/>
            </w:pPr>
            <w:r>
              <w:rPr>
                <w:rFonts w:hint="eastAsia"/>
              </w:rPr>
              <w:t>0</w:t>
            </w:r>
            <w:r>
              <w:t>.03</w:t>
            </w:r>
          </w:p>
        </w:tc>
        <w:tc>
          <w:tcPr>
            <w:tcW w:w="1071" w:type="pct"/>
            <w:tcBorders>
              <w:top w:val="single" w:color="auto" w:sz="4" w:space="0"/>
              <w:left w:val="single" w:color="auto" w:sz="4" w:space="0"/>
              <w:bottom w:val="single" w:color="auto" w:sz="4" w:space="0"/>
              <w:right w:val="single" w:color="auto" w:sz="4" w:space="0"/>
            </w:tcBorders>
            <w:shd w:val="clear" w:color="auto" w:fill="auto"/>
            <w:vAlign w:val="center"/>
          </w:tcPr>
          <w:p w14:paraId="6326F7CB">
            <w:pPr>
              <w:pStyle w:val="75"/>
              <w:ind w:firstLine="216"/>
            </w:pPr>
            <w:r>
              <w:t>2021</w:t>
            </w:r>
            <w:r>
              <w:rPr>
                <w:rFonts w:hint="eastAsia"/>
              </w:rPr>
              <w:t>—</w:t>
            </w:r>
            <w:r>
              <w:t>2025</w:t>
            </w:r>
            <w:r>
              <w:rPr>
                <w:rFonts w:hint="eastAsia"/>
              </w:rPr>
              <w:t>年</w:t>
            </w:r>
          </w:p>
        </w:tc>
      </w:tr>
      <w:tr w14:paraId="5BA83839">
        <w:tblPrEx>
          <w:tblCellMar>
            <w:top w:w="0" w:type="dxa"/>
            <w:left w:w="108" w:type="dxa"/>
            <w:bottom w:w="0" w:type="dxa"/>
            <w:right w:w="108" w:type="dxa"/>
          </w:tblCellMar>
        </w:tblPrEx>
        <w:trPr>
          <w:trHeight w:val="567" w:hRule="atLeast"/>
        </w:trPr>
        <w:tc>
          <w:tcPr>
            <w:tcW w:w="645" w:type="pct"/>
            <w:vMerge w:val="continue"/>
            <w:tcBorders>
              <w:left w:val="single" w:color="auto" w:sz="4" w:space="0"/>
              <w:right w:val="single" w:color="auto" w:sz="4" w:space="0"/>
            </w:tcBorders>
            <w:shd w:val="clear" w:color="auto" w:fill="auto"/>
            <w:vAlign w:val="center"/>
          </w:tcPr>
          <w:p w14:paraId="4C38FA15">
            <w:pPr>
              <w:pStyle w:val="60"/>
              <w:overflowPunct w:val="0"/>
              <w:topLinePunct/>
              <w:rPr>
                <w:rFonts w:ascii="宋体" w:hAnsi="宋体" w:eastAsia="宋体"/>
                <w:sz w:val="21"/>
              </w:rPr>
            </w:pPr>
          </w:p>
        </w:tc>
        <w:tc>
          <w:tcPr>
            <w:tcW w:w="2578" w:type="pct"/>
            <w:tcBorders>
              <w:top w:val="single" w:color="auto" w:sz="4" w:space="0"/>
              <w:left w:val="single" w:color="auto" w:sz="4" w:space="0"/>
              <w:bottom w:val="single" w:color="auto" w:sz="4" w:space="0"/>
              <w:right w:val="single" w:color="auto" w:sz="4" w:space="0"/>
            </w:tcBorders>
            <w:shd w:val="clear" w:color="auto" w:fill="auto"/>
            <w:vAlign w:val="center"/>
          </w:tcPr>
          <w:p w14:paraId="4F9F82D9">
            <w:pPr>
              <w:pStyle w:val="60"/>
              <w:overflowPunct w:val="0"/>
              <w:topLinePunct/>
              <w:rPr>
                <w:rFonts w:ascii="宋体" w:hAnsi="宋体" w:eastAsia="宋体"/>
                <w:sz w:val="21"/>
              </w:rPr>
            </w:pPr>
            <w:r>
              <w:rPr>
                <w:rFonts w:hint="eastAsia" w:ascii="宋体" w:hAnsi="宋体" w:eastAsia="宋体"/>
                <w:sz w:val="21"/>
              </w:rPr>
              <w:t>中缅（银井—芒秀）生态环境共同体示范项目</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14:paraId="693FE98A">
            <w:pPr>
              <w:pStyle w:val="75"/>
              <w:ind w:firstLine="216"/>
            </w:pPr>
            <w:r>
              <w:rPr>
                <w:rFonts w:hint="eastAsia"/>
              </w:rPr>
              <w:t>0</w:t>
            </w:r>
            <w:r>
              <w:t>.01</w:t>
            </w:r>
          </w:p>
        </w:tc>
        <w:tc>
          <w:tcPr>
            <w:tcW w:w="1071" w:type="pct"/>
            <w:tcBorders>
              <w:top w:val="single" w:color="auto" w:sz="4" w:space="0"/>
              <w:left w:val="single" w:color="auto" w:sz="4" w:space="0"/>
              <w:bottom w:val="single" w:color="auto" w:sz="4" w:space="0"/>
              <w:right w:val="single" w:color="auto" w:sz="4" w:space="0"/>
            </w:tcBorders>
            <w:shd w:val="clear" w:color="auto" w:fill="auto"/>
            <w:vAlign w:val="center"/>
          </w:tcPr>
          <w:p w14:paraId="5DC811E6">
            <w:pPr>
              <w:pStyle w:val="75"/>
              <w:ind w:firstLine="216"/>
            </w:pPr>
            <w:r>
              <w:t>2021</w:t>
            </w:r>
            <w:r>
              <w:rPr>
                <w:rFonts w:hint="eastAsia"/>
              </w:rPr>
              <w:t>—</w:t>
            </w:r>
            <w:r>
              <w:t>2025</w:t>
            </w:r>
            <w:r>
              <w:rPr>
                <w:rFonts w:hint="eastAsia"/>
              </w:rPr>
              <w:t>年</w:t>
            </w:r>
          </w:p>
        </w:tc>
      </w:tr>
      <w:tr w14:paraId="1253745F">
        <w:tblPrEx>
          <w:tblCellMar>
            <w:top w:w="0" w:type="dxa"/>
            <w:left w:w="108" w:type="dxa"/>
            <w:bottom w:w="0" w:type="dxa"/>
            <w:right w:w="108" w:type="dxa"/>
          </w:tblCellMar>
        </w:tblPrEx>
        <w:trPr>
          <w:trHeight w:val="567" w:hRule="atLeast"/>
        </w:trPr>
        <w:tc>
          <w:tcPr>
            <w:tcW w:w="645" w:type="pct"/>
            <w:vMerge w:val="continue"/>
            <w:tcBorders>
              <w:left w:val="single" w:color="auto" w:sz="4" w:space="0"/>
              <w:right w:val="single" w:color="auto" w:sz="4" w:space="0"/>
            </w:tcBorders>
            <w:shd w:val="clear" w:color="auto" w:fill="auto"/>
            <w:vAlign w:val="center"/>
          </w:tcPr>
          <w:p w14:paraId="4CDEB988">
            <w:pPr>
              <w:pStyle w:val="60"/>
              <w:overflowPunct w:val="0"/>
              <w:topLinePunct/>
              <w:rPr>
                <w:rFonts w:ascii="宋体" w:hAnsi="宋体" w:eastAsia="宋体"/>
                <w:sz w:val="21"/>
              </w:rPr>
            </w:pPr>
          </w:p>
        </w:tc>
        <w:tc>
          <w:tcPr>
            <w:tcW w:w="2578" w:type="pct"/>
            <w:tcBorders>
              <w:top w:val="single" w:color="auto" w:sz="4" w:space="0"/>
              <w:left w:val="single" w:color="auto" w:sz="4" w:space="0"/>
              <w:bottom w:val="single" w:color="auto" w:sz="4" w:space="0"/>
              <w:right w:val="single" w:color="auto" w:sz="4" w:space="0"/>
            </w:tcBorders>
            <w:shd w:val="clear" w:color="auto" w:fill="auto"/>
            <w:vAlign w:val="center"/>
          </w:tcPr>
          <w:p w14:paraId="12A2017C">
            <w:pPr>
              <w:pStyle w:val="60"/>
              <w:overflowPunct w:val="0"/>
              <w:topLinePunct/>
              <w:rPr>
                <w:rFonts w:ascii="宋体" w:hAnsi="宋体" w:eastAsia="宋体"/>
                <w:sz w:val="21"/>
              </w:rPr>
            </w:pPr>
            <w:r>
              <w:rPr>
                <w:rFonts w:hint="eastAsia" w:ascii="宋体" w:hAnsi="宋体" w:eastAsia="宋体"/>
                <w:sz w:val="21"/>
              </w:rPr>
              <w:t>瑞丽市城市绿化景观及提升改造工程</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14:paraId="795C45F5">
            <w:pPr>
              <w:pStyle w:val="75"/>
              <w:ind w:firstLine="216"/>
            </w:pPr>
            <w:r>
              <w:rPr>
                <w:rFonts w:hint="eastAsia"/>
              </w:rPr>
              <w:t>6</w:t>
            </w:r>
            <w:r>
              <w:t>.5</w:t>
            </w:r>
          </w:p>
        </w:tc>
        <w:tc>
          <w:tcPr>
            <w:tcW w:w="1071" w:type="pct"/>
            <w:tcBorders>
              <w:top w:val="single" w:color="auto" w:sz="4" w:space="0"/>
              <w:left w:val="single" w:color="auto" w:sz="4" w:space="0"/>
              <w:bottom w:val="single" w:color="auto" w:sz="4" w:space="0"/>
              <w:right w:val="single" w:color="auto" w:sz="4" w:space="0"/>
            </w:tcBorders>
            <w:shd w:val="clear" w:color="auto" w:fill="auto"/>
            <w:vAlign w:val="center"/>
          </w:tcPr>
          <w:p w14:paraId="4540D95C">
            <w:pPr>
              <w:pStyle w:val="75"/>
              <w:ind w:firstLine="216"/>
            </w:pPr>
            <w:r>
              <w:t>2021</w:t>
            </w:r>
            <w:r>
              <w:rPr>
                <w:rFonts w:hint="eastAsia"/>
              </w:rPr>
              <w:t>—</w:t>
            </w:r>
            <w:r>
              <w:t>2035年</w:t>
            </w:r>
          </w:p>
        </w:tc>
      </w:tr>
      <w:tr w14:paraId="19841698">
        <w:tblPrEx>
          <w:tblCellMar>
            <w:top w:w="0" w:type="dxa"/>
            <w:left w:w="108" w:type="dxa"/>
            <w:bottom w:w="0" w:type="dxa"/>
            <w:right w:w="108" w:type="dxa"/>
          </w:tblCellMar>
        </w:tblPrEx>
        <w:trPr>
          <w:trHeight w:val="567" w:hRule="atLeast"/>
        </w:trPr>
        <w:tc>
          <w:tcPr>
            <w:tcW w:w="645" w:type="pct"/>
            <w:vMerge w:val="continue"/>
            <w:tcBorders>
              <w:left w:val="single" w:color="auto" w:sz="4" w:space="0"/>
              <w:right w:val="single" w:color="auto" w:sz="4" w:space="0"/>
            </w:tcBorders>
            <w:shd w:val="clear" w:color="auto" w:fill="auto"/>
            <w:vAlign w:val="center"/>
          </w:tcPr>
          <w:p w14:paraId="0BE4D1AE">
            <w:pPr>
              <w:pStyle w:val="60"/>
              <w:overflowPunct w:val="0"/>
              <w:topLinePunct/>
              <w:rPr>
                <w:rFonts w:ascii="宋体" w:hAnsi="宋体" w:eastAsia="宋体"/>
                <w:sz w:val="21"/>
              </w:rPr>
            </w:pPr>
          </w:p>
        </w:tc>
        <w:tc>
          <w:tcPr>
            <w:tcW w:w="2578" w:type="pct"/>
            <w:tcBorders>
              <w:top w:val="single" w:color="auto" w:sz="4" w:space="0"/>
              <w:left w:val="single" w:color="auto" w:sz="4" w:space="0"/>
              <w:bottom w:val="single" w:color="auto" w:sz="4" w:space="0"/>
              <w:right w:val="single" w:color="auto" w:sz="4" w:space="0"/>
            </w:tcBorders>
            <w:shd w:val="clear" w:color="auto" w:fill="auto"/>
            <w:vAlign w:val="center"/>
          </w:tcPr>
          <w:p w14:paraId="4398A9D6">
            <w:pPr>
              <w:pStyle w:val="60"/>
              <w:overflowPunct w:val="0"/>
              <w:topLinePunct/>
              <w:rPr>
                <w:rFonts w:ascii="宋体" w:hAnsi="宋体" w:eastAsia="宋体"/>
                <w:sz w:val="21"/>
              </w:rPr>
            </w:pPr>
            <w:r>
              <w:rPr>
                <w:rFonts w:hint="eastAsia" w:ascii="宋体" w:hAnsi="宋体" w:eastAsia="宋体"/>
                <w:sz w:val="21"/>
              </w:rPr>
              <w:t>瑞丽市生活垃圾分类设</w:t>
            </w:r>
            <w:r>
              <w:rPr>
                <w:rFonts w:ascii="宋体" w:hAnsi="宋体" w:eastAsia="宋体"/>
                <w:sz w:val="21"/>
              </w:rPr>
              <w:t>施建设项目</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14:paraId="09285BC8">
            <w:pPr>
              <w:pStyle w:val="75"/>
              <w:ind w:firstLine="216"/>
            </w:pPr>
            <w:r>
              <w:rPr>
                <w:rFonts w:hint="eastAsia"/>
              </w:rPr>
              <w:t>0</w:t>
            </w:r>
            <w:r>
              <w:t>.65</w:t>
            </w:r>
          </w:p>
        </w:tc>
        <w:tc>
          <w:tcPr>
            <w:tcW w:w="1071" w:type="pct"/>
            <w:tcBorders>
              <w:top w:val="single" w:color="auto" w:sz="4" w:space="0"/>
              <w:left w:val="single" w:color="auto" w:sz="4" w:space="0"/>
              <w:bottom w:val="single" w:color="auto" w:sz="4" w:space="0"/>
              <w:right w:val="single" w:color="auto" w:sz="4" w:space="0"/>
            </w:tcBorders>
            <w:shd w:val="clear" w:color="auto" w:fill="auto"/>
            <w:vAlign w:val="center"/>
          </w:tcPr>
          <w:p w14:paraId="2B75A4F9">
            <w:pPr>
              <w:pStyle w:val="75"/>
              <w:ind w:firstLine="216"/>
            </w:pPr>
            <w:r>
              <w:t>2021</w:t>
            </w:r>
            <w:r>
              <w:rPr>
                <w:rFonts w:hint="eastAsia"/>
              </w:rPr>
              <w:t>—</w:t>
            </w:r>
            <w:r>
              <w:t>2025</w:t>
            </w:r>
            <w:r>
              <w:rPr>
                <w:rFonts w:hint="eastAsia"/>
              </w:rPr>
              <w:t>年</w:t>
            </w:r>
          </w:p>
        </w:tc>
      </w:tr>
      <w:tr w14:paraId="1142D279">
        <w:tblPrEx>
          <w:tblCellMar>
            <w:top w:w="0" w:type="dxa"/>
            <w:left w:w="108" w:type="dxa"/>
            <w:bottom w:w="0" w:type="dxa"/>
            <w:right w:w="108" w:type="dxa"/>
          </w:tblCellMar>
        </w:tblPrEx>
        <w:trPr>
          <w:trHeight w:val="567" w:hRule="atLeast"/>
        </w:trPr>
        <w:tc>
          <w:tcPr>
            <w:tcW w:w="645" w:type="pct"/>
            <w:vMerge w:val="continue"/>
            <w:tcBorders>
              <w:left w:val="single" w:color="auto" w:sz="4" w:space="0"/>
              <w:right w:val="single" w:color="auto" w:sz="4" w:space="0"/>
            </w:tcBorders>
            <w:shd w:val="clear" w:color="auto" w:fill="auto"/>
            <w:vAlign w:val="center"/>
          </w:tcPr>
          <w:p w14:paraId="60BD70BB">
            <w:pPr>
              <w:pStyle w:val="60"/>
              <w:overflowPunct w:val="0"/>
              <w:topLinePunct/>
              <w:rPr>
                <w:rFonts w:ascii="宋体" w:hAnsi="宋体" w:eastAsia="宋体"/>
                <w:sz w:val="21"/>
              </w:rPr>
            </w:pPr>
          </w:p>
        </w:tc>
        <w:tc>
          <w:tcPr>
            <w:tcW w:w="2578" w:type="pct"/>
            <w:tcBorders>
              <w:top w:val="single" w:color="auto" w:sz="4" w:space="0"/>
              <w:left w:val="single" w:color="auto" w:sz="4" w:space="0"/>
              <w:bottom w:val="single" w:color="auto" w:sz="4" w:space="0"/>
              <w:right w:val="single" w:color="auto" w:sz="4" w:space="0"/>
            </w:tcBorders>
            <w:shd w:val="clear" w:color="auto" w:fill="auto"/>
            <w:vAlign w:val="center"/>
          </w:tcPr>
          <w:p w14:paraId="1DF64430">
            <w:pPr>
              <w:pStyle w:val="60"/>
              <w:overflowPunct w:val="0"/>
              <w:topLinePunct/>
              <w:rPr>
                <w:rFonts w:ascii="宋体" w:hAnsi="宋体" w:eastAsia="宋体"/>
                <w:sz w:val="21"/>
              </w:rPr>
            </w:pPr>
            <w:r>
              <w:rPr>
                <w:rFonts w:hint="eastAsia" w:ascii="宋体" w:hAnsi="宋体" w:eastAsia="宋体"/>
                <w:sz w:val="21"/>
              </w:rPr>
              <w:t>瑞丽市第一水厂勐卯允当片区城市管网延伸工程</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14:paraId="18CABA05">
            <w:pPr>
              <w:pStyle w:val="75"/>
              <w:ind w:firstLine="216"/>
            </w:pPr>
            <w:r>
              <w:rPr>
                <w:rFonts w:hint="eastAsia"/>
              </w:rPr>
              <w:t>0</w:t>
            </w:r>
            <w:r>
              <w:t>.04</w:t>
            </w:r>
          </w:p>
        </w:tc>
        <w:tc>
          <w:tcPr>
            <w:tcW w:w="1071" w:type="pct"/>
            <w:tcBorders>
              <w:top w:val="single" w:color="auto" w:sz="4" w:space="0"/>
              <w:left w:val="single" w:color="auto" w:sz="4" w:space="0"/>
              <w:bottom w:val="single" w:color="auto" w:sz="4" w:space="0"/>
              <w:right w:val="single" w:color="auto" w:sz="4" w:space="0"/>
            </w:tcBorders>
            <w:shd w:val="clear" w:color="auto" w:fill="auto"/>
            <w:vAlign w:val="center"/>
          </w:tcPr>
          <w:p w14:paraId="79E18276">
            <w:pPr>
              <w:pStyle w:val="75"/>
              <w:ind w:firstLine="216"/>
            </w:pPr>
            <w:r>
              <w:t>2021</w:t>
            </w:r>
            <w:r>
              <w:rPr>
                <w:rFonts w:hint="eastAsia"/>
              </w:rPr>
              <w:t>—</w:t>
            </w:r>
            <w:r>
              <w:t>2025</w:t>
            </w:r>
            <w:r>
              <w:rPr>
                <w:rFonts w:hint="eastAsia"/>
              </w:rPr>
              <w:t>年</w:t>
            </w:r>
          </w:p>
        </w:tc>
      </w:tr>
      <w:tr w14:paraId="28E76581">
        <w:tblPrEx>
          <w:tblCellMar>
            <w:top w:w="0" w:type="dxa"/>
            <w:left w:w="108" w:type="dxa"/>
            <w:bottom w:w="0" w:type="dxa"/>
            <w:right w:w="108" w:type="dxa"/>
          </w:tblCellMar>
        </w:tblPrEx>
        <w:trPr>
          <w:trHeight w:val="567" w:hRule="atLeast"/>
        </w:trPr>
        <w:tc>
          <w:tcPr>
            <w:tcW w:w="645" w:type="pct"/>
            <w:vMerge w:val="continue"/>
            <w:tcBorders>
              <w:left w:val="single" w:color="auto" w:sz="4" w:space="0"/>
              <w:bottom w:val="single" w:color="auto" w:sz="4" w:space="0"/>
              <w:right w:val="single" w:color="auto" w:sz="4" w:space="0"/>
            </w:tcBorders>
            <w:shd w:val="clear" w:color="auto" w:fill="auto"/>
            <w:vAlign w:val="center"/>
          </w:tcPr>
          <w:p w14:paraId="6DC2DDA3">
            <w:pPr>
              <w:pStyle w:val="60"/>
              <w:overflowPunct w:val="0"/>
              <w:topLinePunct/>
              <w:rPr>
                <w:rFonts w:ascii="宋体" w:hAnsi="宋体" w:eastAsia="宋体"/>
                <w:sz w:val="21"/>
              </w:rPr>
            </w:pPr>
          </w:p>
        </w:tc>
        <w:tc>
          <w:tcPr>
            <w:tcW w:w="2578" w:type="pct"/>
            <w:tcBorders>
              <w:top w:val="single" w:color="auto" w:sz="4" w:space="0"/>
              <w:left w:val="single" w:color="auto" w:sz="4" w:space="0"/>
              <w:bottom w:val="single" w:color="auto" w:sz="4" w:space="0"/>
              <w:right w:val="single" w:color="auto" w:sz="4" w:space="0"/>
            </w:tcBorders>
            <w:shd w:val="clear" w:color="auto" w:fill="auto"/>
            <w:vAlign w:val="center"/>
          </w:tcPr>
          <w:p w14:paraId="5F5D0E1D">
            <w:pPr>
              <w:pStyle w:val="60"/>
              <w:overflowPunct w:val="0"/>
              <w:topLinePunct/>
              <w:rPr>
                <w:rFonts w:ascii="宋体" w:hAnsi="宋体" w:eastAsia="宋体"/>
                <w:sz w:val="21"/>
              </w:rPr>
            </w:pPr>
            <w:r>
              <w:rPr>
                <w:rFonts w:ascii="宋体" w:hAnsi="宋体" w:eastAsia="宋体"/>
                <w:sz w:val="21"/>
              </w:rPr>
              <w:t>小计</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14:paraId="031202AF">
            <w:pPr>
              <w:pStyle w:val="75"/>
              <w:ind w:firstLine="216"/>
            </w:pPr>
            <w:r>
              <w:rPr>
                <w:rFonts w:hint="eastAsia"/>
              </w:rPr>
              <w:t>7</w:t>
            </w:r>
            <w:r>
              <w:t>.27</w:t>
            </w:r>
          </w:p>
        </w:tc>
        <w:tc>
          <w:tcPr>
            <w:tcW w:w="1071" w:type="pct"/>
            <w:tcBorders>
              <w:top w:val="single" w:color="auto" w:sz="4" w:space="0"/>
              <w:left w:val="single" w:color="auto" w:sz="4" w:space="0"/>
              <w:bottom w:val="single" w:color="auto" w:sz="4" w:space="0"/>
              <w:right w:val="single" w:color="auto" w:sz="4" w:space="0"/>
            </w:tcBorders>
            <w:shd w:val="clear" w:color="auto" w:fill="auto"/>
            <w:vAlign w:val="center"/>
          </w:tcPr>
          <w:p w14:paraId="028DC8EB">
            <w:pPr>
              <w:pStyle w:val="75"/>
              <w:ind w:firstLine="216"/>
            </w:pPr>
          </w:p>
        </w:tc>
      </w:tr>
      <w:tr w14:paraId="211830A9">
        <w:tblPrEx>
          <w:tblCellMar>
            <w:top w:w="0" w:type="dxa"/>
            <w:left w:w="108" w:type="dxa"/>
            <w:bottom w:w="0" w:type="dxa"/>
            <w:right w:w="108" w:type="dxa"/>
          </w:tblCellMar>
        </w:tblPrEx>
        <w:trPr>
          <w:trHeight w:val="567" w:hRule="atLeast"/>
        </w:trPr>
        <w:tc>
          <w:tcPr>
            <w:tcW w:w="645" w:type="pct"/>
            <w:vMerge w:val="restart"/>
            <w:tcBorders>
              <w:top w:val="single" w:color="auto" w:sz="4" w:space="0"/>
              <w:left w:val="single" w:color="auto" w:sz="4" w:space="0"/>
              <w:right w:val="single" w:color="auto" w:sz="4" w:space="0"/>
            </w:tcBorders>
            <w:shd w:val="clear" w:color="auto" w:fill="auto"/>
            <w:vAlign w:val="center"/>
          </w:tcPr>
          <w:p w14:paraId="094A5E54">
            <w:pPr>
              <w:pStyle w:val="60"/>
              <w:overflowPunct w:val="0"/>
              <w:topLinePunct/>
              <w:rPr>
                <w:rFonts w:ascii="宋体" w:hAnsi="宋体" w:eastAsia="宋体"/>
                <w:sz w:val="21"/>
              </w:rPr>
            </w:pPr>
            <w:r>
              <w:rPr>
                <w:rFonts w:hint="eastAsia" w:ascii="宋体" w:hAnsi="宋体" w:eastAsia="宋体"/>
                <w:sz w:val="21"/>
              </w:rPr>
              <w:t>支撑体系建设项目</w:t>
            </w:r>
          </w:p>
        </w:tc>
        <w:tc>
          <w:tcPr>
            <w:tcW w:w="2578" w:type="pct"/>
            <w:tcBorders>
              <w:top w:val="single" w:color="auto" w:sz="4" w:space="0"/>
              <w:left w:val="single" w:color="auto" w:sz="4" w:space="0"/>
              <w:bottom w:val="single" w:color="auto" w:sz="4" w:space="0"/>
              <w:right w:val="single" w:color="auto" w:sz="4" w:space="0"/>
            </w:tcBorders>
            <w:shd w:val="clear" w:color="auto" w:fill="auto"/>
            <w:vAlign w:val="center"/>
          </w:tcPr>
          <w:p w14:paraId="2C102784">
            <w:pPr>
              <w:pStyle w:val="75"/>
              <w:ind w:firstLine="206"/>
              <w:rPr>
                <w:rFonts w:ascii="宋体" w:hAnsi="宋体"/>
                <w:sz w:val="21"/>
                <w:szCs w:val="21"/>
              </w:rPr>
            </w:pPr>
            <w:r>
              <w:rPr>
                <w:rFonts w:hint="eastAsia" w:ascii="宋体" w:hAnsi="宋体"/>
                <w:sz w:val="21"/>
                <w:szCs w:val="21"/>
              </w:rPr>
              <w:t>森林资源监测监管体系建设项目</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14:paraId="51F7A5E7">
            <w:pPr>
              <w:pStyle w:val="75"/>
              <w:ind w:firstLine="216"/>
            </w:pPr>
            <w:r>
              <w:rPr>
                <w:rFonts w:hint="eastAsia"/>
              </w:rPr>
              <w:t>0</w:t>
            </w:r>
            <w:r>
              <w:t>.34</w:t>
            </w:r>
          </w:p>
        </w:tc>
        <w:tc>
          <w:tcPr>
            <w:tcW w:w="1071" w:type="pct"/>
            <w:tcBorders>
              <w:top w:val="single" w:color="auto" w:sz="4" w:space="0"/>
              <w:left w:val="single" w:color="auto" w:sz="4" w:space="0"/>
              <w:bottom w:val="single" w:color="auto" w:sz="4" w:space="0"/>
              <w:right w:val="single" w:color="auto" w:sz="4" w:space="0"/>
            </w:tcBorders>
            <w:shd w:val="clear" w:color="auto" w:fill="auto"/>
            <w:vAlign w:val="center"/>
          </w:tcPr>
          <w:p w14:paraId="1A51A63C">
            <w:pPr>
              <w:pStyle w:val="75"/>
              <w:ind w:firstLine="216"/>
            </w:pPr>
            <w:r>
              <w:rPr>
                <w:rFonts w:hint="eastAsia"/>
              </w:rPr>
              <w:t>2021—20</w:t>
            </w:r>
            <w:r>
              <w:t>2</w:t>
            </w:r>
            <w:r>
              <w:rPr>
                <w:rFonts w:hint="eastAsia"/>
              </w:rPr>
              <w:t>5年</w:t>
            </w:r>
          </w:p>
        </w:tc>
      </w:tr>
      <w:tr w14:paraId="1F4298C5">
        <w:tblPrEx>
          <w:tblCellMar>
            <w:top w:w="0" w:type="dxa"/>
            <w:left w:w="108" w:type="dxa"/>
            <w:bottom w:w="0" w:type="dxa"/>
            <w:right w:w="108" w:type="dxa"/>
          </w:tblCellMar>
        </w:tblPrEx>
        <w:trPr>
          <w:trHeight w:val="567" w:hRule="atLeast"/>
        </w:trPr>
        <w:tc>
          <w:tcPr>
            <w:tcW w:w="645" w:type="pct"/>
            <w:vMerge w:val="continue"/>
            <w:tcBorders>
              <w:left w:val="single" w:color="auto" w:sz="4" w:space="0"/>
              <w:right w:val="single" w:color="auto" w:sz="4" w:space="0"/>
            </w:tcBorders>
            <w:shd w:val="clear" w:color="auto" w:fill="auto"/>
            <w:vAlign w:val="center"/>
          </w:tcPr>
          <w:p w14:paraId="4FB88BB8">
            <w:pPr>
              <w:pStyle w:val="60"/>
              <w:overflowPunct w:val="0"/>
              <w:topLinePunct/>
              <w:rPr>
                <w:rFonts w:ascii="宋体" w:hAnsi="宋体" w:eastAsia="宋体"/>
                <w:sz w:val="21"/>
              </w:rPr>
            </w:pPr>
          </w:p>
        </w:tc>
        <w:tc>
          <w:tcPr>
            <w:tcW w:w="2578" w:type="pct"/>
            <w:tcBorders>
              <w:top w:val="single" w:color="auto" w:sz="4" w:space="0"/>
              <w:left w:val="single" w:color="auto" w:sz="4" w:space="0"/>
              <w:bottom w:val="single" w:color="auto" w:sz="4" w:space="0"/>
              <w:right w:val="single" w:color="auto" w:sz="4" w:space="0"/>
            </w:tcBorders>
            <w:shd w:val="clear" w:color="auto" w:fill="auto"/>
            <w:vAlign w:val="center"/>
          </w:tcPr>
          <w:p w14:paraId="06E55D38">
            <w:pPr>
              <w:pStyle w:val="75"/>
              <w:ind w:firstLine="206"/>
              <w:rPr>
                <w:rFonts w:ascii="宋体" w:hAnsi="宋体"/>
                <w:sz w:val="21"/>
                <w:szCs w:val="21"/>
              </w:rPr>
            </w:pPr>
            <w:r>
              <w:rPr>
                <w:rFonts w:hint="eastAsia" w:ascii="宋体" w:hAnsi="宋体"/>
                <w:sz w:val="21"/>
                <w:szCs w:val="21"/>
              </w:rPr>
              <w:t>林业和草原有害生物防治能力提升</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14:paraId="619889AE">
            <w:pPr>
              <w:pStyle w:val="75"/>
              <w:ind w:firstLine="216"/>
            </w:pPr>
            <w:r>
              <w:rPr>
                <w:rFonts w:hint="eastAsia"/>
              </w:rPr>
              <w:t>1</w:t>
            </w:r>
          </w:p>
        </w:tc>
        <w:tc>
          <w:tcPr>
            <w:tcW w:w="1071" w:type="pct"/>
            <w:tcBorders>
              <w:top w:val="single" w:color="auto" w:sz="4" w:space="0"/>
              <w:left w:val="single" w:color="auto" w:sz="4" w:space="0"/>
              <w:bottom w:val="single" w:color="auto" w:sz="4" w:space="0"/>
              <w:right w:val="single" w:color="auto" w:sz="4" w:space="0"/>
            </w:tcBorders>
            <w:shd w:val="clear" w:color="auto" w:fill="auto"/>
            <w:vAlign w:val="center"/>
          </w:tcPr>
          <w:p w14:paraId="1EE2F4B4">
            <w:pPr>
              <w:pStyle w:val="75"/>
              <w:ind w:firstLine="216"/>
            </w:pPr>
            <w:r>
              <w:rPr>
                <w:rFonts w:hint="eastAsia"/>
              </w:rPr>
              <w:t>2021—20</w:t>
            </w:r>
            <w:r>
              <w:t>2</w:t>
            </w:r>
            <w:r>
              <w:rPr>
                <w:rFonts w:hint="eastAsia"/>
              </w:rPr>
              <w:t>5年</w:t>
            </w:r>
          </w:p>
        </w:tc>
      </w:tr>
      <w:tr w14:paraId="0092E933">
        <w:tblPrEx>
          <w:tblCellMar>
            <w:top w:w="0" w:type="dxa"/>
            <w:left w:w="108" w:type="dxa"/>
            <w:bottom w:w="0" w:type="dxa"/>
            <w:right w:w="108" w:type="dxa"/>
          </w:tblCellMar>
        </w:tblPrEx>
        <w:trPr>
          <w:trHeight w:val="567" w:hRule="atLeast"/>
        </w:trPr>
        <w:tc>
          <w:tcPr>
            <w:tcW w:w="645" w:type="pct"/>
            <w:vMerge w:val="continue"/>
            <w:tcBorders>
              <w:left w:val="single" w:color="auto" w:sz="4" w:space="0"/>
              <w:right w:val="single" w:color="auto" w:sz="4" w:space="0"/>
            </w:tcBorders>
            <w:shd w:val="clear" w:color="auto" w:fill="auto"/>
            <w:vAlign w:val="center"/>
          </w:tcPr>
          <w:p w14:paraId="72A8C14C">
            <w:pPr>
              <w:pStyle w:val="60"/>
              <w:overflowPunct w:val="0"/>
              <w:topLinePunct/>
              <w:rPr>
                <w:rFonts w:ascii="宋体" w:hAnsi="宋体" w:eastAsia="宋体"/>
                <w:sz w:val="21"/>
              </w:rPr>
            </w:pPr>
          </w:p>
        </w:tc>
        <w:tc>
          <w:tcPr>
            <w:tcW w:w="2578" w:type="pct"/>
            <w:tcBorders>
              <w:top w:val="single" w:color="auto" w:sz="4" w:space="0"/>
              <w:left w:val="single" w:color="auto" w:sz="4" w:space="0"/>
              <w:bottom w:val="single" w:color="auto" w:sz="4" w:space="0"/>
              <w:right w:val="single" w:color="auto" w:sz="4" w:space="0"/>
            </w:tcBorders>
            <w:shd w:val="clear" w:color="auto" w:fill="auto"/>
            <w:vAlign w:val="center"/>
          </w:tcPr>
          <w:p w14:paraId="03A62F71">
            <w:pPr>
              <w:pStyle w:val="75"/>
              <w:ind w:firstLine="206"/>
              <w:rPr>
                <w:rFonts w:ascii="宋体" w:hAnsi="宋体"/>
                <w:sz w:val="21"/>
                <w:szCs w:val="21"/>
              </w:rPr>
            </w:pPr>
            <w:r>
              <w:rPr>
                <w:rFonts w:hint="eastAsia" w:ascii="宋体" w:hAnsi="宋体"/>
                <w:sz w:val="21"/>
                <w:szCs w:val="21"/>
              </w:rPr>
              <w:t>大气环境弱扩散区污染源调查、工业源排放清单建设及污染防治精细化管控—以瑞丽市（国家级重点开发开放试验区）为试点项目</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14:paraId="701F686F">
            <w:pPr>
              <w:pStyle w:val="75"/>
              <w:ind w:firstLine="216"/>
            </w:pPr>
            <w:r>
              <w:rPr>
                <w:rFonts w:hint="eastAsia"/>
              </w:rPr>
              <w:t>0</w:t>
            </w:r>
            <w:r>
              <w:t>.02</w:t>
            </w:r>
          </w:p>
        </w:tc>
        <w:tc>
          <w:tcPr>
            <w:tcW w:w="1071" w:type="pct"/>
            <w:tcBorders>
              <w:top w:val="single" w:color="auto" w:sz="4" w:space="0"/>
              <w:left w:val="single" w:color="auto" w:sz="4" w:space="0"/>
              <w:bottom w:val="single" w:color="auto" w:sz="4" w:space="0"/>
              <w:right w:val="single" w:color="auto" w:sz="4" w:space="0"/>
            </w:tcBorders>
            <w:shd w:val="clear" w:color="auto" w:fill="auto"/>
            <w:vAlign w:val="center"/>
          </w:tcPr>
          <w:p w14:paraId="299C7CA3">
            <w:pPr>
              <w:pStyle w:val="75"/>
              <w:ind w:firstLine="216"/>
            </w:pPr>
            <w:r>
              <w:rPr>
                <w:rFonts w:hint="eastAsia"/>
              </w:rPr>
              <w:t>2021—20</w:t>
            </w:r>
            <w:r>
              <w:t>2</w:t>
            </w:r>
            <w:r>
              <w:rPr>
                <w:rFonts w:hint="eastAsia"/>
              </w:rPr>
              <w:t>5年</w:t>
            </w:r>
          </w:p>
        </w:tc>
      </w:tr>
      <w:tr w14:paraId="7E3D89CB">
        <w:tblPrEx>
          <w:tblCellMar>
            <w:top w:w="0" w:type="dxa"/>
            <w:left w:w="108" w:type="dxa"/>
            <w:bottom w:w="0" w:type="dxa"/>
            <w:right w:w="108" w:type="dxa"/>
          </w:tblCellMar>
        </w:tblPrEx>
        <w:trPr>
          <w:trHeight w:val="567" w:hRule="atLeast"/>
        </w:trPr>
        <w:tc>
          <w:tcPr>
            <w:tcW w:w="645" w:type="pct"/>
            <w:vMerge w:val="continue"/>
            <w:tcBorders>
              <w:left w:val="single" w:color="auto" w:sz="4" w:space="0"/>
              <w:right w:val="single" w:color="auto" w:sz="4" w:space="0"/>
            </w:tcBorders>
            <w:shd w:val="clear" w:color="auto" w:fill="auto"/>
            <w:vAlign w:val="center"/>
          </w:tcPr>
          <w:p w14:paraId="72DE71EA">
            <w:pPr>
              <w:pStyle w:val="60"/>
              <w:overflowPunct w:val="0"/>
              <w:topLinePunct/>
              <w:rPr>
                <w:rFonts w:ascii="宋体" w:hAnsi="宋体" w:eastAsia="宋体"/>
                <w:sz w:val="21"/>
              </w:rPr>
            </w:pPr>
          </w:p>
        </w:tc>
        <w:tc>
          <w:tcPr>
            <w:tcW w:w="2578" w:type="pct"/>
            <w:tcBorders>
              <w:top w:val="single" w:color="auto" w:sz="4" w:space="0"/>
              <w:left w:val="single" w:color="auto" w:sz="4" w:space="0"/>
              <w:bottom w:val="single" w:color="auto" w:sz="4" w:space="0"/>
              <w:right w:val="single" w:color="auto" w:sz="4" w:space="0"/>
            </w:tcBorders>
            <w:shd w:val="clear" w:color="auto" w:fill="auto"/>
            <w:vAlign w:val="center"/>
          </w:tcPr>
          <w:p w14:paraId="7FAA0530">
            <w:pPr>
              <w:pStyle w:val="75"/>
              <w:ind w:firstLine="206"/>
              <w:rPr>
                <w:rFonts w:ascii="宋体" w:hAnsi="宋体"/>
                <w:sz w:val="21"/>
                <w:szCs w:val="21"/>
              </w:rPr>
            </w:pPr>
            <w:r>
              <w:rPr>
                <w:rFonts w:ascii="宋体" w:hAnsi="宋体"/>
                <w:sz w:val="21"/>
                <w:szCs w:val="21"/>
              </w:rPr>
              <w:t>小计</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14:paraId="31124D2B">
            <w:pPr>
              <w:pStyle w:val="75"/>
              <w:ind w:firstLine="216"/>
            </w:pPr>
            <w:r>
              <w:rPr>
                <w:rFonts w:hint="eastAsia"/>
              </w:rPr>
              <w:t>1</w:t>
            </w:r>
            <w:r>
              <w:t>.36</w:t>
            </w:r>
          </w:p>
        </w:tc>
        <w:tc>
          <w:tcPr>
            <w:tcW w:w="1071" w:type="pct"/>
            <w:tcBorders>
              <w:top w:val="single" w:color="auto" w:sz="4" w:space="0"/>
              <w:left w:val="single" w:color="auto" w:sz="4" w:space="0"/>
              <w:bottom w:val="single" w:color="auto" w:sz="4" w:space="0"/>
              <w:right w:val="single" w:color="auto" w:sz="4" w:space="0"/>
            </w:tcBorders>
            <w:shd w:val="clear" w:color="auto" w:fill="auto"/>
            <w:vAlign w:val="center"/>
          </w:tcPr>
          <w:p w14:paraId="1A771BD1">
            <w:pPr>
              <w:pStyle w:val="75"/>
              <w:ind w:firstLine="216"/>
            </w:pPr>
          </w:p>
        </w:tc>
      </w:tr>
      <w:tr w14:paraId="48266812">
        <w:tblPrEx>
          <w:tblCellMar>
            <w:top w:w="0" w:type="dxa"/>
            <w:left w:w="108" w:type="dxa"/>
            <w:bottom w:w="0" w:type="dxa"/>
            <w:right w:w="108" w:type="dxa"/>
          </w:tblCellMar>
        </w:tblPrEx>
        <w:trPr>
          <w:trHeight w:val="567" w:hRule="atLeast"/>
        </w:trPr>
        <w:tc>
          <w:tcPr>
            <w:tcW w:w="322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180B61">
            <w:pPr>
              <w:pStyle w:val="60"/>
              <w:overflowPunct w:val="0"/>
              <w:topLinePunct/>
              <w:rPr>
                <w:rFonts w:ascii="宋体" w:hAnsi="宋体" w:eastAsia="宋体"/>
                <w:sz w:val="21"/>
              </w:rPr>
            </w:pPr>
            <w:r>
              <w:rPr>
                <w:rFonts w:ascii="宋体" w:hAnsi="宋体" w:eastAsia="宋体"/>
                <w:sz w:val="21"/>
              </w:rPr>
              <w:t>合计</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14:paraId="2E626259">
            <w:pPr>
              <w:pStyle w:val="75"/>
              <w:ind w:firstLine="216"/>
            </w:pPr>
            <w:r>
              <w:rPr>
                <w:rFonts w:hint="eastAsia"/>
              </w:rPr>
              <w:t>38.529</w:t>
            </w:r>
          </w:p>
        </w:tc>
        <w:tc>
          <w:tcPr>
            <w:tcW w:w="1071" w:type="pct"/>
            <w:tcBorders>
              <w:top w:val="single" w:color="auto" w:sz="4" w:space="0"/>
              <w:left w:val="single" w:color="auto" w:sz="4" w:space="0"/>
              <w:bottom w:val="single" w:color="auto" w:sz="4" w:space="0"/>
              <w:right w:val="single" w:color="auto" w:sz="4" w:space="0"/>
            </w:tcBorders>
            <w:shd w:val="clear" w:color="auto" w:fill="auto"/>
            <w:vAlign w:val="center"/>
          </w:tcPr>
          <w:p w14:paraId="3ED2CD7B">
            <w:pPr>
              <w:pStyle w:val="75"/>
              <w:ind w:firstLine="216"/>
            </w:pPr>
          </w:p>
        </w:tc>
      </w:tr>
    </w:tbl>
    <w:p w14:paraId="326A749F">
      <w:pPr>
        <w:pStyle w:val="4"/>
        <w:numPr>
          <w:ilvl w:val="0"/>
          <w:numId w:val="16"/>
        </w:numPr>
        <w:ind w:firstLineChars="0"/>
      </w:pPr>
      <w:r>
        <w:t>资金筹措</w:t>
      </w:r>
    </w:p>
    <w:p w14:paraId="4D258B96">
      <w:pPr>
        <w:pStyle w:val="16"/>
      </w:pPr>
      <w:r>
        <w:t>生态修复资金筹措主要采取政府投入引导和市场投入相结合，中央和地方多层次多渠道筹措资金相结合。强化多元化资金筹措方式，联动生态修复与生态产品价值实现。资金渠道主要分为财政资金、社会资金、转</w:t>
      </w:r>
      <w:r>
        <w:rPr>
          <w:shd w:val="clear" w:fill="FFFFFF"/>
        </w:rPr>
        <w:t>型</w:t>
      </w:r>
      <w:r>
        <w:t>利用</w:t>
      </w:r>
      <w:r>
        <w:rPr>
          <w:shd w:val="clear" w:fill="FFFFFF"/>
        </w:rPr>
        <w:t>收益资金</w:t>
      </w:r>
      <w:r>
        <w:t>。</w:t>
      </w:r>
    </w:p>
    <w:p w14:paraId="7764AE90">
      <w:pPr>
        <w:pStyle w:val="16"/>
      </w:pPr>
      <w:r>
        <w:t>财政资金：根据《自然资源领域中央与地方财政事权和支出责任划分改革方案》和《云南省自然资源领域财政事权和支出责任划分改革实施方案》，参照相关比例，由中省共同财政事权转移支付资金和省以下财政资金组成。省级和省以下可对生态修复、环境保护、土地整治等方面的专项资金，按照</w:t>
      </w:r>
      <w:r>
        <w:rPr>
          <w:rFonts w:hint="eastAsia"/>
          <w:lang w:eastAsia="zh-CN"/>
        </w:rPr>
        <w:t>“</w:t>
      </w:r>
      <w:r>
        <w:t>职责不变、渠道不乱、资金整合、捆绑使用</w:t>
      </w:r>
      <w:r>
        <w:rPr>
          <w:rFonts w:hint="eastAsia"/>
          <w:lang w:eastAsia="zh-CN"/>
        </w:rPr>
        <w:t>”</w:t>
      </w:r>
      <w:r>
        <w:t>的原则，加强相关资金的整合，统筹地方政府专项资金，加大对生态保护和修复重大工程的支持力度。</w:t>
      </w:r>
    </w:p>
    <w:p w14:paraId="7143B7D4">
      <w:pPr>
        <w:pStyle w:val="16"/>
      </w:pPr>
      <w:r>
        <w:t>社会资金：根据《关于鼓励和支持社会资本参与生态保护修复的意见》，鼓励社会资本投资主体以自主投资、政府与社会资本合作、公益参与等多种投资方式参与德宏州国土空间生态保护与修复。畅通社会资本参与和获益渠道，创新激励机制、支持政策和投融资模式，激发社会资本投资潜力、创新动力和市场活力，引导资金围绕国土空间生态修复建设的重点领域和关键环节进行投资运作。具有一定经济效益的重点工程项目建设，遵循</w:t>
      </w:r>
      <w:r>
        <w:rPr>
          <w:rFonts w:hint="eastAsia"/>
          <w:lang w:eastAsia="zh-CN"/>
        </w:rPr>
        <w:t>“</w:t>
      </w:r>
      <w:r>
        <w:t>谁所有、谁受益、谁投资</w:t>
      </w:r>
      <w:r>
        <w:rPr>
          <w:rFonts w:hint="eastAsia"/>
          <w:lang w:eastAsia="zh-CN"/>
        </w:rPr>
        <w:t>”</w:t>
      </w:r>
      <w:r>
        <w:t>的原则，制定优惠政策，采取市场化运作，吸引社会资本。</w:t>
      </w:r>
    </w:p>
    <w:p w14:paraId="09A79689">
      <w:pPr>
        <w:pStyle w:val="16"/>
      </w:pPr>
      <w:r>
        <w:t>转型利用</w:t>
      </w:r>
      <w:r>
        <w:rPr>
          <w:shd w:val="clear" w:fill="FFFFFF"/>
        </w:rPr>
        <w:t>收益资金</w:t>
      </w:r>
      <w:r>
        <w:t>：主要包括由政府承担全部投资或部分投资的生态产业收益和废弃矿山转型利用（土地利用、废弃矿渣综合利用）收益，将政府收益部分纳入生态修复资金。</w:t>
      </w:r>
    </w:p>
    <w:p w14:paraId="1287B0EA">
      <w:pPr>
        <w:autoSpaceDN/>
        <w:sectPr>
          <w:pgSz w:w="11906" w:h="16838"/>
          <w:pgMar w:top="1962" w:right="1474" w:bottom="1848" w:left="1587" w:header="851" w:footer="992" w:gutter="0"/>
          <w:cols w:space="425" w:num="1"/>
          <w:docGrid w:type="linesAndChars" w:linePitch="592" w:charSpace="1616"/>
        </w:sectPr>
      </w:pPr>
    </w:p>
    <w:bookmarkEnd w:id="18"/>
    <w:bookmarkEnd w:id="58"/>
    <w:bookmarkEnd w:id="59"/>
    <w:p w14:paraId="381A8367">
      <w:pPr>
        <w:pStyle w:val="3"/>
        <w:pageBreakBefore/>
        <w:numPr>
          <w:ilvl w:val="0"/>
          <w:numId w:val="1"/>
        </w:numPr>
        <w:ind w:firstLineChars="0"/>
      </w:pPr>
      <w:bookmarkStart w:id="67" w:name="_Toc30382"/>
      <w:r>
        <w:t>效益分析</w:t>
      </w:r>
      <w:bookmarkEnd w:id="67"/>
    </w:p>
    <w:p w14:paraId="51C1B50E">
      <w:pPr>
        <w:pStyle w:val="2"/>
        <w:numPr>
          <w:ilvl w:val="0"/>
          <w:numId w:val="17"/>
        </w:numPr>
      </w:pPr>
      <w:bookmarkStart w:id="68" w:name="_Toc161238245"/>
      <w:bookmarkStart w:id="69" w:name="_Toc21112"/>
      <w:bookmarkStart w:id="70" w:name="_Toc155942586"/>
      <w:r>
        <w:t>生态效益</w:t>
      </w:r>
      <w:bookmarkEnd w:id="68"/>
      <w:bookmarkEnd w:id="69"/>
      <w:bookmarkEnd w:id="70"/>
    </w:p>
    <w:p w14:paraId="413B951B">
      <w:pPr>
        <w:pStyle w:val="16"/>
        <w:ind w:firstLine="634"/>
      </w:pPr>
      <w:r>
        <w:rPr>
          <w:b/>
        </w:rPr>
        <w:t>林草质量稳步提升，生态效益逐渐增强。</w:t>
      </w:r>
      <w:r>
        <w:t>通过各类林草生态修复工程的开展实施，瑞丽市林草质量将得到进一步改善，林草生态系统稳定性和固碳增汇能力有效增强；通过科学开展国土绿化，荒山荒坡绿化率明显增加，乔、灌、草有机结合的立体生态防护系统进一步形成，林草蓄水保土生态功能进一步增强，坡面径流冲刷侵蚀和沟道洪水侵蚀得到有效遏制，水土保持、水源涵养功能显著提升。</w:t>
      </w:r>
    </w:p>
    <w:p w14:paraId="0CF7BDAD">
      <w:pPr>
        <w:pStyle w:val="16"/>
        <w:ind w:firstLine="634"/>
      </w:pPr>
      <w:r>
        <w:rPr>
          <w:b/>
        </w:rPr>
        <w:t>水环境质量明显改善，水生态安全得到保障。</w:t>
      </w:r>
      <w:r>
        <w:t>通过河流、水库等水源地修复工程的开展，水土流失得到全面控制，生态系统水土保持功能显著增强，实现水土流失源头控制，提升流域内水质，减少入河、入库泥沙量，有效改善流域水环境质量，保护水资源，生态效益更加显现。</w:t>
      </w:r>
    </w:p>
    <w:p w14:paraId="50618BA1">
      <w:pPr>
        <w:pStyle w:val="16"/>
        <w:ind w:firstLine="634"/>
      </w:pPr>
      <w:r>
        <w:rPr>
          <w:b/>
        </w:rPr>
        <w:t>生境环境得到修复，生物多样性全面提高。</w:t>
      </w:r>
      <w:r>
        <w:t>通过天然林保护、植被恢复、生物廊道建设、湿地修复、生物栖息地保护、林业有害生物综合防治、生态环境监测网络构建等措施，将有力恢复和提升森林生态系统的自然性和完整性，保护和改善珍稀生物栖息地生态环境，加强生态系统之间的连通性以及物种、种群间的交流，有效提高物种多样性，实现人与自然和谐共生。</w:t>
      </w:r>
    </w:p>
    <w:p w14:paraId="1C5CF104">
      <w:pPr>
        <w:pStyle w:val="16"/>
        <w:ind w:firstLine="634"/>
      </w:pPr>
      <w:r>
        <w:rPr>
          <w:b/>
        </w:rPr>
        <w:t>生态环境全面提升，巩固边境生态安全屏障。</w:t>
      </w:r>
      <w:r>
        <w:t>规划实施后将提升生态系统的多样性和稳定性，筑牢祖国西南防范生物入侵的第一道屏障，巩固西南边境生态屏障建设，屏蔽境外生态威胁，保护我国境内生态系统的结构、功能和演替不受或少受外界环境破坏，形成一种多层次和有序化的稳定格局，维护国家生态安全。</w:t>
      </w:r>
    </w:p>
    <w:p w14:paraId="2FE64B16">
      <w:pPr>
        <w:pStyle w:val="2"/>
        <w:numPr>
          <w:ilvl w:val="0"/>
          <w:numId w:val="17"/>
        </w:numPr>
      </w:pPr>
      <w:bookmarkStart w:id="71" w:name="_Toc27082"/>
      <w:bookmarkStart w:id="72" w:name="_Toc161238246"/>
      <w:bookmarkStart w:id="73" w:name="_Toc155942587"/>
      <w:r>
        <w:t>社会效益</w:t>
      </w:r>
      <w:bookmarkEnd w:id="71"/>
      <w:bookmarkEnd w:id="72"/>
      <w:bookmarkEnd w:id="73"/>
    </w:p>
    <w:p w14:paraId="1B955B09">
      <w:pPr>
        <w:pStyle w:val="16"/>
        <w:ind w:firstLine="634"/>
      </w:pPr>
      <w:r>
        <w:rPr>
          <w:b/>
        </w:rPr>
        <w:t>提升生态环境质量，促进边疆民族团结。</w:t>
      </w:r>
      <w:r>
        <w:t>生态规划的实施，有助于改善区域生态环境质量，提升群众生产生活水平，促进辖区经济向低污染、高质量方式转变，全面形成绿色生产生活方式，提供更多的、质量更高的生态产品，</w:t>
      </w:r>
      <w:r>
        <w:rPr>
          <w:rFonts w:hint="eastAsia"/>
          <w:shd w:val="clear" w:fill="FFFFFF"/>
          <w:lang w:eastAsia="zh-CN"/>
        </w:rPr>
        <w:t>巩固拓展脱贫攻坚成果</w:t>
      </w:r>
      <w:r>
        <w:t>，助力乡村振兴，满足人民群众对良好生态环境的殷切期盼，增强各族群众认同感和自豪感，进而促进社会稳定和谐、民族团结。</w:t>
      </w:r>
    </w:p>
    <w:p w14:paraId="49EA0AF4">
      <w:pPr>
        <w:pStyle w:val="16"/>
        <w:ind w:firstLine="634"/>
      </w:pPr>
      <w:r>
        <w:rPr>
          <w:b/>
        </w:rPr>
        <w:t>人居环境显著改善，增加人民群众幸福感。</w:t>
      </w:r>
      <w:r>
        <w:t>通过实施城乡人居环境综合整治、城乡绿化美化行动、废弃工矿地生态修复等工程，将显著改善城乡人居环境，提升城乡品质，完善城乡功能。通过实施生态保护修复工程，将进一步丰富和优化生态资本和绿色生态基础设施，不仅满足人民群众对清洁空气、洁净饮水、优美环境等生态产品的需求，带动生态旅游业发展，提供了大量的就业机会，进一步提升人民生产生活条件，增强人民群众的幸福感和获得感。</w:t>
      </w:r>
    </w:p>
    <w:p w14:paraId="6556C808">
      <w:pPr>
        <w:pStyle w:val="16"/>
        <w:ind w:firstLine="634"/>
      </w:pPr>
      <w:r>
        <w:rPr>
          <w:b/>
        </w:rPr>
        <w:t>推动生态文明建设，实现人与自然和谐共生。</w:t>
      </w:r>
      <w:r>
        <w:t>通过在重点区域实施中幼林抚育、退化林修复、湿地修复、水土流失治理等国土空间生态修复项目，将显著提升生态系统服务功能。森林公园、湿地公园等保护地建设将进一步打造生态文化建设和生态文明宣教的重要基地，提高政府和广大民众对生态保护修复的重要性和价值认识，形成绿色低碳、文明健康的生活方式。通过合理统筹资源开发利用与生态环境保护，助力生态文明建设制度改革，实现人与自然和谐共生，推进形成全社会参与，共治、共管、共享的国土空间生态修复新格局。</w:t>
      </w:r>
    </w:p>
    <w:p w14:paraId="61FB9EA7">
      <w:pPr>
        <w:pStyle w:val="2"/>
        <w:numPr>
          <w:ilvl w:val="0"/>
          <w:numId w:val="17"/>
        </w:numPr>
      </w:pPr>
      <w:bookmarkStart w:id="74" w:name="_Toc14136"/>
      <w:bookmarkStart w:id="75" w:name="_Toc161238247"/>
      <w:bookmarkStart w:id="76" w:name="_Toc155942588"/>
      <w:r>
        <w:t>经济效益</w:t>
      </w:r>
      <w:bookmarkEnd w:id="74"/>
      <w:bookmarkEnd w:id="75"/>
      <w:bookmarkEnd w:id="76"/>
    </w:p>
    <w:p w14:paraId="09024D40">
      <w:pPr>
        <w:pStyle w:val="16"/>
        <w:ind w:firstLine="634"/>
      </w:pPr>
      <w:r>
        <w:rPr>
          <w:b/>
        </w:rPr>
        <w:t>优化国土空间格局，促进产业发展。</w:t>
      </w:r>
      <w:r>
        <w:t>瑞丽市自然资源富集，生态本底优越，通过打造民俗文化、边境文化、抗战文化、自然景观与康养休闲融合发展的生态旅游开发模式，大力推进大滇西旅游环线建设，推动生态产品的价值实现，促进旅游业发展，增加旅游行业就业机会，提高旅游产业收入；积极发展绿色农业，将增强绿色供给能力，农业生产条件也将得到改善，提高土、肥、水资源利用率以及现有耕地资源利用效率和土地产出效率，促进农业增效、农民增收；通过持续推进森林、田园、河湖保护修复，将有效促进农业产品结构调整和生态旅游业、林下经济等生态产业发展，有助于形成特色突出、布局合理、具有较强竞争优势的生态产业带，打造新的区域经济增长点。</w:t>
      </w:r>
    </w:p>
    <w:p w14:paraId="2513E77B">
      <w:pPr>
        <w:pStyle w:val="16"/>
        <w:ind w:firstLine="634"/>
        <w:rPr>
          <w:b/>
        </w:rPr>
      </w:pPr>
      <w:r>
        <w:rPr>
          <w:b/>
        </w:rPr>
        <w:t>增强生态产品供给，提高生态价值转化效率。</w:t>
      </w:r>
      <w:r>
        <w:t>提高生态产品增量，有力促进全市生态农牧业、生态旅游业等相关产业的发展以及</w:t>
      </w:r>
      <w:r>
        <w:rPr>
          <w:shd w:val="clear" w:fill="FFFFFF"/>
        </w:rPr>
        <w:t>生态综合补偿制度</w:t>
      </w:r>
      <w:r>
        <w:t>的建设，促进形成特色突出、布局合理、具有较强竞争优势的生态产业带，推动绿色生态、本地资源与富民产业相结合，将生态优势转化为经济优势，从而</w:t>
      </w:r>
      <w:r>
        <w:rPr>
          <w:rFonts w:hint="eastAsia"/>
          <w:shd w:val="clear" w:fill="FFFFFF"/>
          <w:lang w:eastAsia="zh-CN"/>
        </w:rPr>
        <w:t>拓展</w:t>
      </w:r>
      <w:r>
        <w:t>生态产品价值转化路径、提高价值转化效率，实现生态为民、生态富民。</w:t>
      </w:r>
    </w:p>
    <w:p w14:paraId="0C7BA549">
      <w:pPr>
        <w:pStyle w:val="3"/>
        <w:pageBreakBefore/>
        <w:numPr>
          <w:ilvl w:val="0"/>
          <w:numId w:val="1"/>
        </w:numPr>
        <w:ind w:firstLineChars="0"/>
      </w:pPr>
      <w:bookmarkStart w:id="77" w:name="_Toc155942589"/>
      <w:bookmarkStart w:id="78" w:name="_Toc6764"/>
      <w:bookmarkStart w:id="79" w:name="_Toc161238248"/>
      <w:r>
        <w:t>保障机制</w:t>
      </w:r>
      <w:bookmarkEnd w:id="77"/>
      <w:bookmarkEnd w:id="78"/>
      <w:bookmarkEnd w:id="79"/>
    </w:p>
    <w:p w14:paraId="2B7349EC">
      <w:pPr>
        <w:pStyle w:val="2"/>
        <w:numPr>
          <w:ilvl w:val="0"/>
          <w:numId w:val="18"/>
        </w:numPr>
      </w:pPr>
      <w:bookmarkStart w:id="80" w:name="_Toc15684"/>
      <w:bookmarkStart w:id="81" w:name="_Toc161238249"/>
      <w:bookmarkStart w:id="82" w:name="_Toc155942590"/>
      <w:r>
        <w:t>加强组织领导</w:t>
      </w:r>
      <w:bookmarkEnd w:id="80"/>
      <w:bookmarkEnd w:id="81"/>
      <w:bookmarkEnd w:id="82"/>
    </w:p>
    <w:p w14:paraId="17481539">
      <w:pPr>
        <w:pStyle w:val="16"/>
        <w:ind w:firstLine="634"/>
      </w:pPr>
      <w:r>
        <w:rPr>
          <w:b/>
        </w:rPr>
        <w:t>切实加强组织领导。</w:t>
      </w:r>
      <w:r>
        <w:t>建立由市人民政府统一领导，市自然资源局组织协调，各乡、镇（街道)、林业、水利、环保、公安、财政等有关部门参加的国土空间生态修复项目联合执行管理机构，负责辖区生态保护与修复重大工作、重要政策和重点工程的组织领导，认真落实国土空间生态修复工作机制，明确各级各部门的责任分工和时序安排，确保规划实施落地。</w:t>
      </w:r>
    </w:p>
    <w:p w14:paraId="0F91DAF2">
      <w:pPr>
        <w:pStyle w:val="16"/>
        <w:ind w:firstLine="634"/>
      </w:pPr>
      <w:r>
        <w:rPr>
          <w:b/>
        </w:rPr>
        <w:t>建立统筹协调机制。</w:t>
      </w:r>
      <w:r>
        <w:t>建立山水林田湖草生态保护修复相关管理部门的统筹协调机制和统一监管机制，强化多部门权责管理体系，建立部门间生态修复工程相关信息的共享机制，推动建立关联区域和流域生态修复协同工作机制，统一部署、定期会商、同步推进。解决生态修复项目实施过程中的重点问题和难点问题，保障工程项目的实施进度及成效。</w:t>
      </w:r>
    </w:p>
    <w:p w14:paraId="0172B90F">
      <w:pPr>
        <w:pStyle w:val="16"/>
        <w:ind w:firstLine="634"/>
      </w:pPr>
      <w:r>
        <w:rPr>
          <w:b/>
        </w:rPr>
        <w:t>明确考核责任目标。</w:t>
      </w:r>
      <w:r>
        <w:t>落实国土空间生态修复工作责任主体，强调进度要求，细化工作目标，定期开展评估考核。加快生态保护修复绩效评价考核制度建设，夯实分级监管责任。加强规划实施的督导和考核，督查各阶段目标任务落实情况，将考核结果作为各乡（镇）、各部门领导干部绩效考核的重要依据。加强规划实施的监督问责，对违反已批复规划和执行不力造成严重损失或重大影响的，一经发现，坚决查处，依法依规追究责任。建立健全生态修复监测评估考核和责任追究制度，为生态保护与修复工作保驾护航。</w:t>
      </w:r>
    </w:p>
    <w:p w14:paraId="3412F339">
      <w:pPr>
        <w:pStyle w:val="2"/>
        <w:numPr>
          <w:ilvl w:val="0"/>
          <w:numId w:val="18"/>
        </w:numPr>
      </w:pPr>
      <w:bookmarkStart w:id="83" w:name="_Toc8850"/>
      <w:bookmarkStart w:id="84" w:name="_Toc161238250"/>
      <w:bookmarkStart w:id="85" w:name="_Toc155942591"/>
      <w:r>
        <w:t>落实规划传导</w:t>
      </w:r>
      <w:bookmarkEnd w:id="83"/>
      <w:bookmarkEnd w:id="84"/>
      <w:bookmarkEnd w:id="85"/>
    </w:p>
    <w:p w14:paraId="7EA4F87C">
      <w:pPr>
        <w:pStyle w:val="16"/>
        <w:ind w:firstLine="634"/>
      </w:pPr>
      <w:r>
        <w:rPr>
          <w:b/>
        </w:rPr>
        <w:t>建立健全规划传导路径。</w:t>
      </w:r>
      <w:r>
        <w:t>建立区域协调、部门协同、上下联动的生态修复规划实施和传导机制。纵向上，市级人民政府要以省级和州级国土空间生态修复规划为依据，以州级生态修复规划确定的总体格局、修复分区和重点工程为指引，逐级细化落实省级规划的生态修复任务目标和重大工程，促进规划的实施落地。横向上，生态修复规划需落实本级国土空间总体规划等相关规划确定的生态保护修复要求，指导山水林田湖草等各类生态要素的生态修复，在符合国土空间生态修复规划总体布局下开展生态修复工作，其他相关生态保护修复专项规划在编制和审查过程中应加强与国土空间生态修复规划的衔接。</w:t>
      </w:r>
    </w:p>
    <w:p w14:paraId="06990B02">
      <w:pPr>
        <w:pStyle w:val="2"/>
        <w:numPr>
          <w:ilvl w:val="0"/>
          <w:numId w:val="18"/>
        </w:numPr>
      </w:pPr>
      <w:bookmarkStart w:id="86" w:name="_Toc12181"/>
      <w:bookmarkStart w:id="87" w:name="_Toc155942592"/>
      <w:bookmarkStart w:id="88" w:name="_Toc161238251"/>
      <w:r>
        <w:t>负面清单管理</w:t>
      </w:r>
      <w:bookmarkEnd w:id="86"/>
      <w:bookmarkEnd w:id="87"/>
      <w:bookmarkEnd w:id="88"/>
    </w:p>
    <w:p w14:paraId="4D490E25">
      <w:pPr>
        <w:pStyle w:val="16"/>
        <w:ind w:firstLine="634"/>
      </w:pPr>
      <w:r>
        <w:rPr>
          <w:b/>
        </w:rPr>
        <w:t>严格执行负面清单管控。</w:t>
      </w:r>
      <w:r>
        <w:t>遵循相关法律法规要求，严格落实负面清单管理制度，科学开展国土空间生态修复。将不符合准入环境管控要求、工程措施缺乏科学性、人工过度干预、修复治理碎片化、生境二度破坏和退化、华而不实等项目排除在中省财政资金安排之外。坚决杜绝历史遗留矿山生态修复中的</w:t>
      </w:r>
      <w:r>
        <w:rPr>
          <w:rFonts w:hint="eastAsia"/>
          <w:lang w:eastAsia="zh-CN"/>
        </w:rPr>
        <w:t>“</w:t>
      </w:r>
      <w:r>
        <w:t>以治代采</w:t>
      </w:r>
      <w:r>
        <w:rPr>
          <w:rFonts w:hint="eastAsia"/>
          <w:lang w:eastAsia="zh-CN"/>
        </w:rPr>
        <w:t>”</w:t>
      </w:r>
      <w:r>
        <w:t>行为。严格管控河湖水域岸线，强化河湖水域岸线保护与利用规划约束、严格涉河建设项目审批管理，坚持尊重自然、顺应自然、保护自然原则，推进岸线管理保护和河流生态修复，打造沿河绿色生态廊道。禁止违法占用耕地，落实永久基本农田空间管控边界，禁止以河流、湿地、湖泊治理为名，擅自占用耕地及永久基本农田挖田造湖、挖湖造景，严格优先保护类耕地和长期稳定利用耕地集中区域的环境准入。</w:t>
      </w:r>
    </w:p>
    <w:p w14:paraId="47F924BA">
      <w:pPr>
        <w:pStyle w:val="16"/>
        <w:ind w:firstLine="634"/>
      </w:pPr>
      <w:r>
        <w:rPr>
          <w:b/>
        </w:rPr>
        <w:t>严把生态修复项目审批。</w:t>
      </w:r>
      <w:r>
        <w:t>生态保护修复项目开展前期应严格依法依规落实环境影响评价、水土保持、林地使用等论证工作，办理相关审批手续。将自然生态保护修复行为负面清单纳入审批范畴，对于重要空间生态空间保护修复、生物多样性保护等方面的禁止、限制、控制行为，严格执行负面清单相应的管控要求，项目有负面清单行为的不予审批。各相关职能部门应将生态保护修复行为纳入日常监督检查执法内容，会同生态环境局、林草局、农业农村局等部门，督促项目严格按照相关法律规范落实生态保护修复工作。</w:t>
      </w:r>
    </w:p>
    <w:p w14:paraId="28C42AC2">
      <w:pPr>
        <w:pStyle w:val="2"/>
        <w:numPr>
          <w:ilvl w:val="0"/>
          <w:numId w:val="18"/>
        </w:numPr>
      </w:pPr>
      <w:bookmarkStart w:id="89" w:name="_Toc161238252"/>
      <w:bookmarkStart w:id="90" w:name="_Toc7802"/>
      <w:bookmarkStart w:id="91" w:name="_Toc155942593"/>
      <w:r>
        <w:t>创新政策体系</w:t>
      </w:r>
      <w:bookmarkEnd w:id="89"/>
      <w:bookmarkEnd w:id="90"/>
      <w:bookmarkEnd w:id="91"/>
    </w:p>
    <w:p w14:paraId="174A6E78">
      <w:pPr>
        <w:pStyle w:val="16"/>
        <w:ind w:firstLine="634"/>
      </w:pPr>
      <w:r>
        <w:rPr>
          <w:b/>
        </w:rPr>
        <w:t>创新补偿标准体系。</w:t>
      </w:r>
      <w:r>
        <w:t>结合瑞丽市社会经济发展水平，科学制定生态补偿标准体系、原则和计算方法，建立健全森林、草原、湿地、河流、耕地等领域生态保护补偿机制。加快探索建立多元化、市场化生态保护补偿机制和生态产品价值实现机制，拓展生态产品价值实现模式，延伸生态产品产业链和价值链。建立健全生态保护修复成效监测评估考核和责任追究制度，不断激励全社会参与生态保护与修复，提高全民</w:t>
      </w:r>
      <w:r>
        <w:rPr>
          <w:rFonts w:hint="eastAsia"/>
          <w:shd w:val="clear" w:fill="FFFFFF"/>
          <w:lang w:eastAsia="zh-CN"/>
        </w:rPr>
        <w:t>对</w:t>
      </w:r>
      <w:r>
        <w:t>生态文明战略的认识，共同保障区域生态安全。</w:t>
      </w:r>
    </w:p>
    <w:p w14:paraId="17F99D96">
      <w:pPr>
        <w:pStyle w:val="16"/>
        <w:ind w:firstLine="634"/>
      </w:pPr>
      <w:r>
        <w:rPr>
          <w:b/>
        </w:rPr>
        <w:t>落实生态补偿政策。</w:t>
      </w:r>
      <w:r>
        <w:t>建立上下联动的资金保障体系，加强地方财政投入保障，加大重点生态功能区的转移支付力度，建立完善财政支持与生态保护修复成效挂钩机制。建立受益地区与保护地区、流域上下游的生态补偿制度，全面实行排污许可制，加快推进排污权、用能权、用水权、</w:t>
      </w:r>
      <w:r>
        <w:rPr>
          <w:shd w:val="clear" w:fill="FFFFFF"/>
        </w:rPr>
        <w:t>碳排放交易权</w:t>
      </w:r>
      <w:r>
        <w:t>的市场化交易，健全环境交易制度和市场化机制，激发市场活力，强化国土空间生态修复的实施成效。</w:t>
      </w:r>
    </w:p>
    <w:p w14:paraId="14EF43AD">
      <w:pPr>
        <w:pStyle w:val="2"/>
        <w:numPr>
          <w:ilvl w:val="0"/>
          <w:numId w:val="18"/>
        </w:numPr>
      </w:pPr>
      <w:bookmarkStart w:id="92" w:name="_Toc155942594"/>
      <w:bookmarkStart w:id="93" w:name="_Toc27121"/>
      <w:bookmarkStart w:id="94" w:name="_Toc161238253"/>
      <w:r>
        <w:t>强化资金保障</w:t>
      </w:r>
      <w:bookmarkEnd w:id="92"/>
      <w:bookmarkEnd w:id="93"/>
      <w:bookmarkEnd w:id="94"/>
    </w:p>
    <w:p w14:paraId="1557E2D9">
      <w:pPr>
        <w:pStyle w:val="16"/>
        <w:ind w:firstLine="634"/>
      </w:pPr>
      <w:r>
        <w:rPr>
          <w:b/>
        </w:rPr>
        <w:t>加强资金整合管理。</w:t>
      </w:r>
      <w:r>
        <w:t>积极争取中央、省级资金支持，不断优化政府资金投入，发挥政府财政资金的支持和引导作用。统筹整合各部门、各类项目资金，如新增建设用地有偿使用费、环保专项资金、退耕还林资金、生态公益林资金等，加大对生态保护修复重大工程资金支持力度。</w:t>
      </w:r>
    </w:p>
    <w:p w14:paraId="7F2E900C">
      <w:pPr>
        <w:pStyle w:val="16"/>
        <w:ind w:firstLine="634"/>
      </w:pPr>
      <w:r>
        <w:rPr>
          <w:b/>
        </w:rPr>
        <w:t>强化多元化资金筹措方式。</w:t>
      </w:r>
      <w:r>
        <w:t>建立并完善生态保护修复多元化投资机制，吸引社会资本、金融资本等投资或参与山水林田湖草生态修复重点领域和关键环节的实施和管理，形成多层次、多渠道的生态修复资金投入合力。</w:t>
      </w:r>
    </w:p>
    <w:p w14:paraId="15910094">
      <w:pPr>
        <w:pStyle w:val="16"/>
        <w:ind w:firstLine="634"/>
      </w:pPr>
      <w:r>
        <w:rPr>
          <w:b/>
        </w:rPr>
        <w:t>建立健全资金监管制度。</w:t>
      </w:r>
      <w:r>
        <w:t>明确资金来源、使用途径、划拨方式、申请单位（人）、使用项目等信息，按项目进度分期拨款，并定期开展监督检查，保证专款专用。研究制定生态修复类项目中央财政资金绩效管理办法和生态修复类项目引导资金管理办法，强化资金风险防控水平。</w:t>
      </w:r>
    </w:p>
    <w:p w14:paraId="04966145">
      <w:pPr>
        <w:pStyle w:val="2"/>
        <w:numPr>
          <w:ilvl w:val="0"/>
          <w:numId w:val="18"/>
        </w:numPr>
      </w:pPr>
      <w:bookmarkStart w:id="95" w:name="_Toc161238254"/>
      <w:bookmarkStart w:id="96" w:name="_Toc155942595"/>
      <w:bookmarkStart w:id="97" w:name="_Toc29000"/>
      <w:r>
        <w:t>加强科技支撑</w:t>
      </w:r>
      <w:bookmarkEnd w:id="95"/>
      <w:bookmarkEnd w:id="96"/>
      <w:bookmarkEnd w:id="97"/>
    </w:p>
    <w:p w14:paraId="6DF62963">
      <w:pPr>
        <w:pStyle w:val="16"/>
        <w:ind w:firstLine="634"/>
      </w:pPr>
      <w:r>
        <w:rPr>
          <w:b/>
        </w:rPr>
        <w:t>加强</w:t>
      </w:r>
      <w:r>
        <w:rPr>
          <w:b/>
          <w:shd w:val="clear" w:fill="FFFFFF"/>
        </w:rPr>
        <w:t>科技创新及成果</w:t>
      </w:r>
      <w:r>
        <w:rPr>
          <w:b/>
        </w:rPr>
        <w:t>转化。</w:t>
      </w:r>
      <w:r>
        <w:t>建立健全生态保护修复科学研究和技术推广体系，强化生态修复领域相关理论和技术创新，加强生态保护修复的科学技术研究。基于生态修复过程中的跨学科、跨专业、跨区域工程的技术需求，构建技术创新体系，系统总结推广一批生态保护修复实用技术和治理模式，研究制定相关技术标准规范，加快生态保护修复科研成果的转化应用，确保生态保护修复的科学性、系统性、持续性。</w:t>
      </w:r>
    </w:p>
    <w:p w14:paraId="69083731">
      <w:pPr>
        <w:pStyle w:val="16"/>
        <w:ind w:firstLine="634"/>
      </w:pPr>
      <w:r>
        <w:rPr>
          <w:b/>
        </w:rPr>
        <w:t>推进生态修复智慧平台建设。</w:t>
      </w:r>
      <w:r>
        <w:t>以生态修复标准规范体系和网络与信息安全保障体系为支撑，建设国土空间生态修复规划数据库与实施信息系统平台，将矿山生态修复、土地复垦、山水林田湖草系统修复、全域土地综合整治、地灾防治等综合信息统一平台、统一门户、统一管理。融入</w:t>
      </w:r>
      <w:r>
        <w:rPr>
          <w:rFonts w:hint="eastAsia"/>
          <w:lang w:eastAsia="zh-CN"/>
        </w:rPr>
        <w:t>“</w:t>
      </w:r>
      <w:r>
        <w:t>空天地</w:t>
      </w:r>
      <w:r>
        <w:rPr>
          <w:rFonts w:hint="eastAsia"/>
          <w:lang w:eastAsia="zh-CN"/>
        </w:rPr>
        <w:t>”</w:t>
      </w:r>
      <w:r>
        <w:t>一体化监测网络，建立并完善瑞丽市本底数据、监测数据、评价数据、规划数据的</w:t>
      </w:r>
      <w:r>
        <w:rPr>
          <w:rFonts w:hint="eastAsia"/>
          <w:lang w:eastAsia="zh-CN"/>
        </w:rPr>
        <w:t>“</w:t>
      </w:r>
      <w:r>
        <w:t>一张图</w:t>
      </w:r>
      <w:r>
        <w:rPr>
          <w:rFonts w:hint="eastAsia"/>
          <w:lang w:eastAsia="zh-CN"/>
        </w:rPr>
        <w:t>”</w:t>
      </w:r>
      <w:r>
        <w:t>。推进生态修复项目的</w:t>
      </w:r>
      <w:r>
        <w:rPr>
          <w:rFonts w:hint="eastAsia"/>
          <w:lang w:eastAsia="zh-CN"/>
        </w:rPr>
        <w:t>“</w:t>
      </w:r>
      <w:r>
        <w:t>立项—设计—实施—管护—验收</w:t>
      </w:r>
      <w:r>
        <w:rPr>
          <w:rFonts w:hint="eastAsia"/>
          <w:lang w:eastAsia="zh-CN"/>
        </w:rPr>
        <w:t>”</w:t>
      </w:r>
      <w:r>
        <w:t>全生命周期管理及智能决策。</w:t>
      </w:r>
    </w:p>
    <w:p w14:paraId="6BDA11B9">
      <w:pPr>
        <w:pStyle w:val="2"/>
        <w:numPr>
          <w:ilvl w:val="0"/>
          <w:numId w:val="18"/>
        </w:numPr>
      </w:pPr>
      <w:bookmarkStart w:id="98" w:name="_Toc155942596"/>
      <w:bookmarkStart w:id="99" w:name="_Toc18302"/>
      <w:bookmarkStart w:id="100" w:name="_Toc161238255"/>
      <w:r>
        <w:t>强化评估监管</w:t>
      </w:r>
      <w:bookmarkEnd w:id="98"/>
      <w:bookmarkEnd w:id="99"/>
      <w:bookmarkEnd w:id="100"/>
    </w:p>
    <w:p w14:paraId="18859C9C">
      <w:pPr>
        <w:pStyle w:val="16"/>
        <w:ind w:firstLine="634"/>
      </w:pPr>
      <w:bookmarkStart w:id="101" w:name="_Toc155942597"/>
      <w:r>
        <w:rPr>
          <w:b/>
        </w:rPr>
        <w:t>强化实施成效监测评估。</w:t>
      </w:r>
      <w:r>
        <w:t>建立瑞丽市国土空间生态修复规划实施成效第三方评估机制，科学开展实施成效动态监测评估，强化生态修复指标的跟踪分析，做好规划的中期评估，根据监测评估结果，对照修复目标，分析修复措施、技术手段的适用性，有效开展适应性管理。</w:t>
      </w:r>
      <w:r>
        <w:rPr>
          <w:shd w:val="clear" w:fill="FFFFFF"/>
        </w:rPr>
        <w:t>对于</w:t>
      </w:r>
      <w:r>
        <w:t>修复过程中出现的问题及时发现、及时纠正。依托多部门联合、数据共享、监管统一的工作机制，全面提升国土空间生态修复监管能力。</w:t>
      </w:r>
    </w:p>
    <w:p w14:paraId="44F61E9A">
      <w:pPr>
        <w:pStyle w:val="16"/>
        <w:ind w:firstLine="634"/>
      </w:pPr>
      <w:r>
        <w:rPr>
          <w:b/>
        </w:rPr>
        <w:t>加强信息化监管。</w:t>
      </w:r>
      <w:r>
        <w:t>建立调查、监测、评估、管控、考核等全流程监管体系，综合运用无人机、卫星遥感、大数据等多种技术手段进行比对核查，实现生态修复项目的</w:t>
      </w:r>
      <w:r>
        <w:rPr>
          <w:shd w:val="clear" w:fill="FFFFFF"/>
        </w:rPr>
        <w:t>实时</w:t>
      </w:r>
      <w:r>
        <w:t>动态、可视化、可追踪的全面监测监管，提高生态修复信息化监管水平，为精细化管理和科学决策提供依据。</w:t>
      </w:r>
    </w:p>
    <w:p w14:paraId="101775A9">
      <w:pPr>
        <w:pStyle w:val="2"/>
        <w:numPr>
          <w:ilvl w:val="0"/>
          <w:numId w:val="18"/>
        </w:numPr>
      </w:pPr>
      <w:bookmarkStart w:id="102" w:name="_Toc17365"/>
      <w:bookmarkStart w:id="103" w:name="_Toc161238256"/>
      <w:r>
        <w:t>鼓励公众参与</w:t>
      </w:r>
      <w:bookmarkEnd w:id="101"/>
      <w:bookmarkEnd w:id="102"/>
      <w:bookmarkEnd w:id="103"/>
    </w:p>
    <w:p w14:paraId="5D50CFC1">
      <w:pPr>
        <w:pStyle w:val="16"/>
        <w:ind w:firstLine="634"/>
      </w:pPr>
      <w:r>
        <w:rPr>
          <w:b/>
        </w:rPr>
        <w:t>建立健全全社会共同参与监督机制。</w:t>
      </w:r>
      <w:r>
        <w:t>健全公众参与、专家论证、政府决定相结合的行政决策机制，发挥好政府、企业、公众等多主体在国土空间生态修复中的作用。</w:t>
      </w:r>
    </w:p>
    <w:p w14:paraId="321C07A8">
      <w:pPr>
        <w:pStyle w:val="16"/>
        <w:ind w:firstLine="634"/>
      </w:pPr>
      <w:r>
        <w:rPr>
          <w:b/>
        </w:rPr>
        <w:t>加强宣传教育培训，积极引导公众参与。</w:t>
      </w:r>
      <w:r>
        <w:t>创新公众参与模式，通过新闻媒体、大数据等线上平台和生态文明建设典型案例线下宣传，搭建多样化的信息交流渠道和平台，以电视、网络、走访、问卷调查、座谈会等多种方式畅通民众参与国土空间生态修复渠道。构建全民监督机制，实现多方位、多层次的监督，建立健全举报制度和公众意见待处理数据库，加强信息公开透明，有效促进生态修复项目有序开展，形成全民参与生态保护和修复的良好社会氛围</w:t>
      </w:r>
      <w:r>
        <w:rPr>
          <w:rFonts w:hint="eastAsia"/>
        </w:rPr>
        <w:t>。</w:t>
      </w:r>
    </w:p>
    <w:p w14:paraId="1AE23338">
      <w:pPr>
        <w:sectPr>
          <w:headerReference r:id="rId18" w:type="default"/>
          <w:footerReference r:id="rId19" w:type="default"/>
          <w:pgSz w:w="11906" w:h="16838"/>
          <w:pgMar w:top="1962" w:right="1474" w:bottom="1848" w:left="1587" w:header="851" w:footer="992" w:gutter="0"/>
          <w:cols w:space="425" w:num="1"/>
          <w:docGrid w:type="linesAndChars" w:linePitch="592" w:charSpace="1616"/>
        </w:sectPr>
      </w:pPr>
    </w:p>
    <w:p w14:paraId="3D1C6FE6">
      <w:pPr>
        <w:sectPr>
          <w:headerReference r:id="rId20" w:type="default"/>
          <w:footerReference r:id="rId21" w:type="default"/>
          <w:type w:val="continuous"/>
          <w:pgSz w:w="11906" w:h="16838"/>
          <w:pgMar w:top="1440" w:right="1800" w:bottom="1440" w:left="1800" w:header="851" w:footer="992" w:gutter="0"/>
          <w:cols w:space="425" w:num="1"/>
          <w:docGrid w:type="lines" w:linePitch="312" w:charSpace="0"/>
        </w:sectPr>
      </w:pPr>
    </w:p>
    <w:p w14:paraId="3C9A82F2">
      <w:pPr>
        <w:pStyle w:val="3"/>
        <w:pageBreakBefore/>
        <w:ind w:left="616" w:firstLine="0" w:firstLineChars="0"/>
      </w:pPr>
      <w:r>
        <w:rPr>
          <w:rFonts w:hint="eastAsia"/>
        </w:rPr>
        <w:t>附表</w:t>
      </w:r>
    </w:p>
    <w:p w14:paraId="2568FB13">
      <w:pPr>
        <w:pStyle w:val="2"/>
      </w:pPr>
      <w:r>
        <w:rPr>
          <w:rFonts w:hint="eastAsia"/>
        </w:rPr>
        <w:t>D1土地利用现状统计表</w:t>
      </w:r>
    </w:p>
    <w:p w14:paraId="5BB98D37">
      <w:pPr>
        <w:pStyle w:val="58"/>
        <w:ind w:left="3696"/>
      </w:pPr>
      <w:r>
        <w:rPr>
          <w:rFonts w:hint="eastAsia"/>
        </w:rPr>
        <w:t>（单位：公顷、%）</w:t>
      </w:r>
    </w:p>
    <w:tbl>
      <w:tblPr>
        <w:tblStyle w:val="34"/>
        <w:tblW w:w="5089" w:type="pct"/>
        <w:tblInd w:w="0" w:type="dxa"/>
        <w:tblLayout w:type="autofit"/>
        <w:tblCellMar>
          <w:top w:w="0" w:type="dxa"/>
          <w:left w:w="108" w:type="dxa"/>
          <w:bottom w:w="0" w:type="dxa"/>
          <w:right w:w="108" w:type="dxa"/>
        </w:tblCellMar>
      </w:tblPr>
      <w:tblGrid>
        <w:gridCol w:w="1214"/>
        <w:gridCol w:w="1587"/>
        <w:gridCol w:w="1705"/>
        <w:gridCol w:w="1417"/>
        <w:gridCol w:w="1561"/>
        <w:gridCol w:w="1417"/>
        <w:gridCol w:w="1417"/>
        <w:gridCol w:w="1555"/>
        <w:gridCol w:w="1422"/>
        <w:gridCol w:w="1131"/>
      </w:tblGrid>
      <w:tr w14:paraId="6C4D5019">
        <w:tblPrEx>
          <w:tblCellMar>
            <w:top w:w="0" w:type="dxa"/>
            <w:left w:w="108" w:type="dxa"/>
            <w:bottom w:w="0" w:type="dxa"/>
            <w:right w:w="108" w:type="dxa"/>
          </w:tblCellMar>
        </w:tblPrEx>
        <w:trPr>
          <w:trHeight w:val="340" w:hRule="atLeast"/>
          <w:tblHeader/>
        </w:trPr>
        <w:tc>
          <w:tcPr>
            <w:tcW w:w="971" w:type="pct"/>
            <w:gridSpan w:val="2"/>
            <w:tcBorders>
              <w:top w:val="single" w:color="auto" w:sz="4" w:space="0"/>
              <w:left w:val="single" w:color="auto" w:sz="4" w:space="0"/>
              <w:bottom w:val="single" w:color="auto" w:sz="4" w:space="0"/>
              <w:right w:val="single" w:color="auto" w:sz="4" w:space="0"/>
            </w:tcBorders>
            <w:vAlign w:val="center"/>
          </w:tcPr>
          <w:p w14:paraId="50AD6B6B">
            <w:pPr>
              <w:pStyle w:val="73"/>
              <w:ind w:firstLine="616"/>
              <w:jc w:val="center"/>
            </w:pPr>
            <w:bookmarkStart w:id="104" w:name="_Hlk161233476"/>
            <w:r>
              <w:rPr>
                <w:rFonts w:hint="eastAsia"/>
              </w:rPr>
              <w:t>用地分类</w:t>
            </w:r>
          </w:p>
        </w:tc>
        <w:tc>
          <w:tcPr>
            <w:tcW w:w="591" w:type="pct"/>
            <w:vMerge w:val="restart"/>
            <w:tcBorders>
              <w:top w:val="single" w:color="auto" w:sz="4" w:space="0"/>
              <w:left w:val="single" w:color="auto" w:sz="4" w:space="0"/>
              <w:bottom w:val="single" w:color="auto" w:sz="4" w:space="0"/>
              <w:right w:val="single" w:color="auto" w:sz="4" w:space="0"/>
            </w:tcBorders>
            <w:vAlign w:val="center"/>
          </w:tcPr>
          <w:p w14:paraId="2A4F60B7">
            <w:pPr>
              <w:pStyle w:val="73"/>
              <w:ind w:firstLine="616"/>
              <w:jc w:val="center"/>
            </w:pPr>
            <w:r>
              <w:rPr>
                <w:rFonts w:hint="eastAsia"/>
              </w:rPr>
              <w:t>全市</w:t>
            </w:r>
          </w:p>
        </w:tc>
        <w:tc>
          <w:tcPr>
            <w:tcW w:w="491" w:type="pct"/>
            <w:vMerge w:val="restart"/>
            <w:tcBorders>
              <w:top w:val="single" w:color="auto" w:sz="4" w:space="0"/>
              <w:left w:val="single" w:color="auto" w:sz="4" w:space="0"/>
              <w:bottom w:val="single" w:color="auto" w:sz="4" w:space="0"/>
              <w:right w:val="single" w:color="auto" w:sz="4" w:space="0"/>
            </w:tcBorders>
            <w:vAlign w:val="center"/>
          </w:tcPr>
          <w:p w14:paraId="56186C70">
            <w:pPr>
              <w:pStyle w:val="73"/>
              <w:jc w:val="center"/>
            </w:pPr>
            <w:r>
              <w:rPr>
                <w:rFonts w:hint="eastAsia"/>
              </w:rPr>
              <w:t>勐卯街道</w:t>
            </w:r>
          </w:p>
        </w:tc>
        <w:tc>
          <w:tcPr>
            <w:tcW w:w="541" w:type="pct"/>
            <w:vMerge w:val="restart"/>
            <w:tcBorders>
              <w:top w:val="single" w:color="auto" w:sz="4" w:space="0"/>
              <w:left w:val="single" w:color="auto" w:sz="4" w:space="0"/>
              <w:bottom w:val="single" w:color="auto" w:sz="4" w:space="0"/>
              <w:right w:val="single" w:color="auto" w:sz="4" w:space="0"/>
            </w:tcBorders>
            <w:vAlign w:val="center"/>
          </w:tcPr>
          <w:p w14:paraId="3D4F351F">
            <w:pPr>
              <w:pStyle w:val="73"/>
              <w:jc w:val="center"/>
            </w:pPr>
            <w:r>
              <w:rPr>
                <w:rFonts w:hint="eastAsia"/>
              </w:rPr>
              <w:t>户育乡</w:t>
            </w:r>
          </w:p>
        </w:tc>
        <w:tc>
          <w:tcPr>
            <w:tcW w:w="491" w:type="pct"/>
            <w:vMerge w:val="restart"/>
            <w:tcBorders>
              <w:top w:val="single" w:color="auto" w:sz="4" w:space="0"/>
              <w:left w:val="single" w:color="auto" w:sz="4" w:space="0"/>
              <w:bottom w:val="single" w:color="auto" w:sz="4" w:space="0"/>
              <w:right w:val="single" w:color="auto" w:sz="4" w:space="0"/>
            </w:tcBorders>
            <w:vAlign w:val="center"/>
          </w:tcPr>
          <w:p w14:paraId="3AEC5AC8">
            <w:pPr>
              <w:pStyle w:val="73"/>
              <w:jc w:val="center"/>
            </w:pPr>
            <w:r>
              <w:rPr>
                <w:rFonts w:hint="eastAsia"/>
              </w:rPr>
              <w:t>畹町镇</w:t>
            </w:r>
          </w:p>
        </w:tc>
        <w:tc>
          <w:tcPr>
            <w:tcW w:w="491" w:type="pct"/>
            <w:vMerge w:val="restart"/>
            <w:tcBorders>
              <w:top w:val="single" w:color="auto" w:sz="4" w:space="0"/>
              <w:left w:val="single" w:color="auto" w:sz="4" w:space="0"/>
              <w:bottom w:val="single" w:color="auto" w:sz="4" w:space="0"/>
              <w:right w:val="single" w:color="auto" w:sz="4" w:space="0"/>
            </w:tcBorders>
            <w:vAlign w:val="center"/>
          </w:tcPr>
          <w:p w14:paraId="7FE61D3D">
            <w:pPr>
              <w:pStyle w:val="73"/>
              <w:jc w:val="center"/>
            </w:pPr>
            <w:r>
              <w:rPr>
                <w:rFonts w:hint="eastAsia"/>
              </w:rPr>
              <w:t>弄岛镇</w:t>
            </w:r>
          </w:p>
        </w:tc>
        <w:tc>
          <w:tcPr>
            <w:tcW w:w="539" w:type="pct"/>
            <w:vMerge w:val="restart"/>
            <w:tcBorders>
              <w:top w:val="single" w:color="auto" w:sz="4" w:space="0"/>
              <w:left w:val="single" w:color="auto" w:sz="4" w:space="0"/>
              <w:bottom w:val="single" w:color="auto" w:sz="4" w:space="0"/>
              <w:right w:val="single" w:color="auto" w:sz="4" w:space="0"/>
            </w:tcBorders>
            <w:vAlign w:val="center"/>
          </w:tcPr>
          <w:p w14:paraId="004332BF">
            <w:pPr>
              <w:pStyle w:val="73"/>
              <w:jc w:val="center"/>
            </w:pPr>
            <w:r>
              <w:rPr>
                <w:rFonts w:hint="eastAsia"/>
              </w:rPr>
              <w:t>勐秀乡</w:t>
            </w:r>
          </w:p>
        </w:tc>
        <w:tc>
          <w:tcPr>
            <w:tcW w:w="493" w:type="pct"/>
            <w:vMerge w:val="restart"/>
            <w:tcBorders>
              <w:top w:val="single" w:color="auto" w:sz="4" w:space="0"/>
              <w:left w:val="single" w:color="auto" w:sz="4" w:space="0"/>
              <w:right w:val="single" w:color="auto" w:sz="4" w:space="0"/>
            </w:tcBorders>
            <w:vAlign w:val="center"/>
          </w:tcPr>
          <w:p w14:paraId="29BD32A0">
            <w:pPr>
              <w:pStyle w:val="73"/>
              <w:jc w:val="center"/>
            </w:pPr>
            <w:r>
              <w:rPr>
                <w:rFonts w:hint="eastAsia"/>
              </w:rPr>
              <w:t>姐相镇</w:t>
            </w:r>
          </w:p>
        </w:tc>
        <w:tc>
          <w:tcPr>
            <w:tcW w:w="392" w:type="pct"/>
            <w:vMerge w:val="restart"/>
            <w:tcBorders>
              <w:top w:val="single" w:color="auto" w:sz="4" w:space="0"/>
              <w:left w:val="single" w:color="auto" w:sz="4" w:space="0"/>
              <w:bottom w:val="single" w:color="auto" w:sz="4" w:space="0"/>
              <w:right w:val="single" w:color="auto" w:sz="4" w:space="0"/>
            </w:tcBorders>
            <w:vAlign w:val="center"/>
          </w:tcPr>
          <w:p w14:paraId="3FB7C432">
            <w:pPr>
              <w:pStyle w:val="73"/>
              <w:jc w:val="center"/>
            </w:pPr>
            <w:r>
              <w:rPr>
                <w:rFonts w:hint="eastAsia"/>
              </w:rPr>
              <w:t>占比</w:t>
            </w:r>
          </w:p>
        </w:tc>
      </w:tr>
      <w:tr w14:paraId="79400CA1">
        <w:tblPrEx>
          <w:tblCellMar>
            <w:top w:w="0" w:type="dxa"/>
            <w:left w:w="108" w:type="dxa"/>
            <w:bottom w:w="0" w:type="dxa"/>
            <w:right w:w="108" w:type="dxa"/>
          </w:tblCellMar>
        </w:tblPrEx>
        <w:trPr>
          <w:trHeight w:val="340" w:hRule="atLeast"/>
          <w:tblHeader/>
        </w:trPr>
        <w:tc>
          <w:tcPr>
            <w:tcW w:w="421" w:type="pct"/>
            <w:tcBorders>
              <w:top w:val="single" w:color="auto" w:sz="4" w:space="0"/>
              <w:left w:val="single" w:color="auto" w:sz="4" w:space="0"/>
              <w:bottom w:val="single" w:color="auto" w:sz="4" w:space="0"/>
              <w:right w:val="single" w:color="auto" w:sz="4" w:space="0"/>
            </w:tcBorders>
            <w:vAlign w:val="center"/>
          </w:tcPr>
          <w:p w14:paraId="15684818">
            <w:pPr>
              <w:pStyle w:val="73"/>
              <w:jc w:val="center"/>
            </w:pPr>
            <w:r>
              <w:rPr>
                <w:rFonts w:hint="eastAsia"/>
              </w:rPr>
              <w:t>一级地类</w:t>
            </w:r>
          </w:p>
        </w:tc>
        <w:tc>
          <w:tcPr>
            <w:tcW w:w="550" w:type="pct"/>
            <w:tcBorders>
              <w:top w:val="single" w:color="auto" w:sz="4" w:space="0"/>
              <w:left w:val="single" w:color="auto" w:sz="4" w:space="0"/>
              <w:bottom w:val="single" w:color="auto" w:sz="4" w:space="0"/>
              <w:right w:val="single" w:color="auto" w:sz="4" w:space="0"/>
            </w:tcBorders>
            <w:vAlign w:val="center"/>
          </w:tcPr>
          <w:p w14:paraId="4B4E8E46">
            <w:pPr>
              <w:pStyle w:val="73"/>
              <w:jc w:val="center"/>
            </w:pPr>
            <w:r>
              <w:rPr>
                <w:rFonts w:hint="eastAsia"/>
              </w:rPr>
              <w:t>二级地类</w:t>
            </w:r>
          </w:p>
        </w:tc>
        <w:tc>
          <w:tcPr>
            <w:tcW w:w="591" w:type="pct"/>
            <w:vMerge w:val="continue"/>
            <w:tcBorders>
              <w:top w:val="single" w:color="auto" w:sz="4" w:space="0"/>
              <w:left w:val="single" w:color="auto" w:sz="4" w:space="0"/>
              <w:bottom w:val="single" w:color="auto" w:sz="4" w:space="0"/>
              <w:right w:val="single" w:color="auto" w:sz="4" w:space="0"/>
            </w:tcBorders>
            <w:vAlign w:val="center"/>
          </w:tcPr>
          <w:p w14:paraId="3417250C">
            <w:pPr>
              <w:pStyle w:val="60"/>
              <w:jc w:val="center"/>
            </w:pPr>
          </w:p>
        </w:tc>
        <w:tc>
          <w:tcPr>
            <w:tcW w:w="491" w:type="pct"/>
            <w:vMerge w:val="continue"/>
            <w:tcBorders>
              <w:top w:val="single" w:color="auto" w:sz="4" w:space="0"/>
              <w:left w:val="single" w:color="auto" w:sz="4" w:space="0"/>
              <w:bottom w:val="single" w:color="auto" w:sz="4" w:space="0"/>
              <w:right w:val="single" w:color="auto" w:sz="4" w:space="0"/>
            </w:tcBorders>
            <w:vAlign w:val="center"/>
          </w:tcPr>
          <w:p w14:paraId="024DA706">
            <w:pPr>
              <w:pStyle w:val="60"/>
              <w:jc w:val="center"/>
            </w:pPr>
          </w:p>
        </w:tc>
        <w:tc>
          <w:tcPr>
            <w:tcW w:w="541" w:type="pct"/>
            <w:vMerge w:val="continue"/>
            <w:tcBorders>
              <w:top w:val="single" w:color="auto" w:sz="4" w:space="0"/>
              <w:left w:val="single" w:color="auto" w:sz="4" w:space="0"/>
              <w:bottom w:val="single" w:color="auto" w:sz="4" w:space="0"/>
              <w:right w:val="single" w:color="auto" w:sz="4" w:space="0"/>
            </w:tcBorders>
            <w:vAlign w:val="center"/>
          </w:tcPr>
          <w:p w14:paraId="032560DD">
            <w:pPr>
              <w:pStyle w:val="60"/>
              <w:jc w:val="center"/>
            </w:pPr>
          </w:p>
        </w:tc>
        <w:tc>
          <w:tcPr>
            <w:tcW w:w="491" w:type="pct"/>
            <w:vMerge w:val="continue"/>
            <w:tcBorders>
              <w:top w:val="single" w:color="auto" w:sz="4" w:space="0"/>
              <w:left w:val="single" w:color="auto" w:sz="4" w:space="0"/>
              <w:bottom w:val="single" w:color="auto" w:sz="4" w:space="0"/>
              <w:right w:val="single" w:color="auto" w:sz="4" w:space="0"/>
            </w:tcBorders>
            <w:vAlign w:val="center"/>
          </w:tcPr>
          <w:p w14:paraId="19BEDFB8">
            <w:pPr>
              <w:pStyle w:val="60"/>
              <w:jc w:val="center"/>
            </w:pPr>
          </w:p>
        </w:tc>
        <w:tc>
          <w:tcPr>
            <w:tcW w:w="491" w:type="pct"/>
            <w:vMerge w:val="continue"/>
            <w:tcBorders>
              <w:top w:val="single" w:color="auto" w:sz="4" w:space="0"/>
              <w:left w:val="single" w:color="auto" w:sz="4" w:space="0"/>
              <w:bottom w:val="single" w:color="auto" w:sz="4" w:space="0"/>
              <w:right w:val="single" w:color="auto" w:sz="4" w:space="0"/>
            </w:tcBorders>
            <w:vAlign w:val="center"/>
          </w:tcPr>
          <w:p w14:paraId="7D5F91DD">
            <w:pPr>
              <w:pStyle w:val="60"/>
              <w:jc w:val="center"/>
            </w:pPr>
          </w:p>
        </w:tc>
        <w:tc>
          <w:tcPr>
            <w:tcW w:w="539" w:type="pct"/>
            <w:vMerge w:val="continue"/>
            <w:tcBorders>
              <w:top w:val="single" w:color="auto" w:sz="4" w:space="0"/>
              <w:left w:val="single" w:color="auto" w:sz="4" w:space="0"/>
              <w:bottom w:val="single" w:color="auto" w:sz="4" w:space="0"/>
              <w:right w:val="single" w:color="auto" w:sz="4" w:space="0"/>
            </w:tcBorders>
            <w:vAlign w:val="center"/>
          </w:tcPr>
          <w:p w14:paraId="42733BFE">
            <w:pPr>
              <w:pStyle w:val="60"/>
              <w:jc w:val="center"/>
            </w:pPr>
          </w:p>
        </w:tc>
        <w:tc>
          <w:tcPr>
            <w:tcW w:w="493" w:type="pct"/>
            <w:vMerge w:val="continue"/>
            <w:tcBorders>
              <w:left w:val="single" w:color="auto" w:sz="4" w:space="0"/>
              <w:bottom w:val="single" w:color="auto" w:sz="4" w:space="0"/>
              <w:right w:val="single" w:color="auto" w:sz="4" w:space="0"/>
            </w:tcBorders>
            <w:vAlign w:val="center"/>
          </w:tcPr>
          <w:p w14:paraId="1018C498">
            <w:pPr>
              <w:pStyle w:val="60"/>
              <w:jc w:val="center"/>
            </w:pPr>
          </w:p>
        </w:tc>
        <w:tc>
          <w:tcPr>
            <w:tcW w:w="392" w:type="pct"/>
            <w:vMerge w:val="continue"/>
            <w:tcBorders>
              <w:top w:val="single" w:color="auto" w:sz="4" w:space="0"/>
              <w:left w:val="single" w:color="auto" w:sz="4" w:space="0"/>
              <w:bottom w:val="single" w:color="auto" w:sz="4" w:space="0"/>
              <w:right w:val="single" w:color="auto" w:sz="4" w:space="0"/>
            </w:tcBorders>
            <w:vAlign w:val="center"/>
          </w:tcPr>
          <w:p w14:paraId="5D6B12AE">
            <w:pPr>
              <w:pStyle w:val="60"/>
              <w:jc w:val="center"/>
            </w:pPr>
          </w:p>
        </w:tc>
      </w:tr>
      <w:tr w14:paraId="292DDB73">
        <w:tblPrEx>
          <w:tblCellMar>
            <w:top w:w="0" w:type="dxa"/>
            <w:left w:w="108" w:type="dxa"/>
            <w:bottom w:w="0" w:type="dxa"/>
            <w:right w:w="108" w:type="dxa"/>
          </w:tblCellMar>
        </w:tblPrEx>
        <w:trPr>
          <w:trHeight w:val="454" w:hRule="atLeast"/>
        </w:trPr>
        <w:tc>
          <w:tcPr>
            <w:tcW w:w="421" w:type="pct"/>
            <w:vMerge w:val="restart"/>
            <w:tcBorders>
              <w:top w:val="single" w:color="auto" w:sz="4" w:space="0"/>
              <w:left w:val="single" w:color="auto" w:sz="4" w:space="0"/>
              <w:bottom w:val="single" w:color="auto" w:sz="4" w:space="0"/>
              <w:right w:val="single" w:color="auto" w:sz="4" w:space="0"/>
            </w:tcBorders>
            <w:vAlign w:val="center"/>
          </w:tcPr>
          <w:p w14:paraId="68827428">
            <w:pPr>
              <w:pStyle w:val="60"/>
              <w:jc w:val="center"/>
            </w:pPr>
            <w:r>
              <w:t>湿地</w:t>
            </w:r>
          </w:p>
        </w:tc>
        <w:tc>
          <w:tcPr>
            <w:tcW w:w="550" w:type="pct"/>
            <w:tcBorders>
              <w:top w:val="single" w:color="auto" w:sz="4" w:space="0"/>
              <w:left w:val="single" w:color="auto" w:sz="4" w:space="0"/>
              <w:bottom w:val="single" w:color="auto" w:sz="4" w:space="0"/>
              <w:right w:val="single" w:color="auto" w:sz="4" w:space="0"/>
            </w:tcBorders>
            <w:vAlign w:val="center"/>
          </w:tcPr>
          <w:p w14:paraId="367B5515">
            <w:pPr>
              <w:pStyle w:val="60"/>
              <w:jc w:val="center"/>
              <w:rPr>
                <w:rFonts w:ascii="宋体" w:hAnsi="宋体" w:eastAsia="宋体" w:cs="宋体"/>
              </w:rPr>
            </w:pPr>
            <w:r>
              <w:rPr>
                <w:rFonts w:hint="eastAsia"/>
              </w:rPr>
              <w:t>灌丛沼泽</w:t>
            </w:r>
          </w:p>
        </w:tc>
        <w:tc>
          <w:tcPr>
            <w:tcW w:w="591" w:type="pct"/>
            <w:tcBorders>
              <w:top w:val="single" w:color="auto" w:sz="4" w:space="0"/>
              <w:left w:val="single" w:color="auto" w:sz="4" w:space="0"/>
              <w:bottom w:val="single" w:color="auto" w:sz="4" w:space="0"/>
              <w:right w:val="single" w:color="auto" w:sz="4" w:space="0"/>
            </w:tcBorders>
            <w:vAlign w:val="center"/>
          </w:tcPr>
          <w:p w14:paraId="0F17B79F">
            <w:pPr>
              <w:pStyle w:val="60"/>
              <w:jc w:val="center"/>
            </w:pPr>
            <w:r>
              <w:rPr>
                <w:rFonts w:hint="eastAsia"/>
              </w:rPr>
              <w:t>0.0000</w:t>
            </w:r>
          </w:p>
        </w:tc>
        <w:tc>
          <w:tcPr>
            <w:tcW w:w="491" w:type="pct"/>
            <w:tcBorders>
              <w:top w:val="single" w:color="auto" w:sz="4" w:space="0"/>
              <w:left w:val="single" w:color="auto" w:sz="4" w:space="0"/>
              <w:bottom w:val="single" w:color="auto" w:sz="4" w:space="0"/>
              <w:right w:val="single" w:color="auto" w:sz="4" w:space="0"/>
            </w:tcBorders>
            <w:vAlign w:val="center"/>
          </w:tcPr>
          <w:p w14:paraId="72B9A6B0">
            <w:pPr>
              <w:pStyle w:val="60"/>
              <w:jc w:val="center"/>
            </w:pPr>
            <w:r>
              <w:rPr>
                <w:rFonts w:hint="eastAsia"/>
              </w:rPr>
              <w:t>0.0000</w:t>
            </w:r>
          </w:p>
        </w:tc>
        <w:tc>
          <w:tcPr>
            <w:tcW w:w="541" w:type="pct"/>
            <w:tcBorders>
              <w:top w:val="single" w:color="auto" w:sz="4" w:space="0"/>
              <w:left w:val="single" w:color="auto" w:sz="4" w:space="0"/>
              <w:bottom w:val="single" w:color="auto" w:sz="4" w:space="0"/>
              <w:right w:val="single" w:color="auto" w:sz="4" w:space="0"/>
            </w:tcBorders>
            <w:vAlign w:val="center"/>
          </w:tcPr>
          <w:p w14:paraId="54489148">
            <w:pPr>
              <w:pStyle w:val="60"/>
              <w:jc w:val="center"/>
            </w:pPr>
            <w:r>
              <w:rPr>
                <w:rFonts w:hint="eastAsia"/>
              </w:rPr>
              <w:t>0.0000</w:t>
            </w:r>
          </w:p>
        </w:tc>
        <w:tc>
          <w:tcPr>
            <w:tcW w:w="491" w:type="pct"/>
            <w:tcBorders>
              <w:top w:val="single" w:color="auto" w:sz="4" w:space="0"/>
              <w:left w:val="single" w:color="auto" w:sz="4" w:space="0"/>
              <w:bottom w:val="single" w:color="auto" w:sz="4" w:space="0"/>
              <w:right w:val="single" w:color="auto" w:sz="4" w:space="0"/>
            </w:tcBorders>
            <w:vAlign w:val="center"/>
          </w:tcPr>
          <w:p w14:paraId="687C789A">
            <w:pPr>
              <w:pStyle w:val="60"/>
              <w:jc w:val="center"/>
            </w:pPr>
            <w:r>
              <w:rPr>
                <w:rFonts w:hint="eastAsia"/>
              </w:rPr>
              <w:t>0.0000</w:t>
            </w:r>
          </w:p>
        </w:tc>
        <w:tc>
          <w:tcPr>
            <w:tcW w:w="491" w:type="pct"/>
            <w:tcBorders>
              <w:top w:val="single" w:color="auto" w:sz="4" w:space="0"/>
              <w:left w:val="single" w:color="auto" w:sz="4" w:space="0"/>
              <w:bottom w:val="single" w:color="auto" w:sz="4" w:space="0"/>
              <w:right w:val="single" w:color="auto" w:sz="4" w:space="0"/>
            </w:tcBorders>
            <w:vAlign w:val="center"/>
          </w:tcPr>
          <w:p w14:paraId="2A9F8074">
            <w:pPr>
              <w:pStyle w:val="60"/>
              <w:jc w:val="center"/>
            </w:pPr>
            <w:r>
              <w:rPr>
                <w:rFonts w:hint="eastAsia"/>
              </w:rPr>
              <w:t>0.0000</w:t>
            </w:r>
          </w:p>
        </w:tc>
        <w:tc>
          <w:tcPr>
            <w:tcW w:w="539" w:type="pct"/>
            <w:tcBorders>
              <w:top w:val="single" w:color="auto" w:sz="4" w:space="0"/>
              <w:left w:val="single" w:color="auto" w:sz="4" w:space="0"/>
              <w:bottom w:val="single" w:color="auto" w:sz="4" w:space="0"/>
              <w:right w:val="single" w:color="auto" w:sz="4" w:space="0"/>
            </w:tcBorders>
            <w:vAlign w:val="center"/>
          </w:tcPr>
          <w:p w14:paraId="43A00F99">
            <w:pPr>
              <w:pStyle w:val="60"/>
              <w:jc w:val="center"/>
            </w:pPr>
            <w:r>
              <w:rPr>
                <w:rFonts w:hint="eastAsia"/>
              </w:rPr>
              <w:t>0.0000</w:t>
            </w:r>
          </w:p>
        </w:tc>
        <w:tc>
          <w:tcPr>
            <w:tcW w:w="493" w:type="pct"/>
            <w:tcBorders>
              <w:top w:val="single" w:color="auto" w:sz="4" w:space="0"/>
              <w:left w:val="single" w:color="auto" w:sz="4" w:space="0"/>
              <w:bottom w:val="single" w:color="auto" w:sz="4" w:space="0"/>
              <w:right w:val="single" w:color="auto" w:sz="4" w:space="0"/>
            </w:tcBorders>
            <w:vAlign w:val="center"/>
          </w:tcPr>
          <w:p w14:paraId="7E7BC4F5">
            <w:pPr>
              <w:pStyle w:val="60"/>
              <w:jc w:val="center"/>
            </w:pPr>
            <w:r>
              <w:rPr>
                <w:rFonts w:hint="eastAsia"/>
              </w:rPr>
              <w:t>0.0000</w:t>
            </w:r>
          </w:p>
        </w:tc>
        <w:tc>
          <w:tcPr>
            <w:tcW w:w="392" w:type="pct"/>
            <w:tcBorders>
              <w:top w:val="single" w:color="auto" w:sz="4" w:space="0"/>
              <w:left w:val="single" w:color="auto" w:sz="4" w:space="0"/>
              <w:bottom w:val="single" w:color="auto" w:sz="4" w:space="0"/>
              <w:right w:val="single" w:color="auto" w:sz="4" w:space="0"/>
            </w:tcBorders>
            <w:vAlign w:val="center"/>
          </w:tcPr>
          <w:p w14:paraId="4F62C2C2">
            <w:pPr>
              <w:pStyle w:val="60"/>
              <w:jc w:val="center"/>
            </w:pPr>
            <w:r>
              <w:rPr>
                <w:rFonts w:hint="eastAsia"/>
              </w:rPr>
              <w:t>0.00%</w:t>
            </w:r>
          </w:p>
        </w:tc>
      </w:tr>
      <w:tr w14:paraId="18FD64BB">
        <w:tblPrEx>
          <w:tblCellMar>
            <w:top w:w="0" w:type="dxa"/>
            <w:left w:w="108" w:type="dxa"/>
            <w:bottom w:w="0" w:type="dxa"/>
            <w:right w:w="108" w:type="dxa"/>
          </w:tblCellMar>
        </w:tblPrEx>
        <w:trPr>
          <w:trHeight w:val="454" w:hRule="atLeast"/>
        </w:trPr>
        <w:tc>
          <w:tcPr>
            <w:tcW w:w="421" w:type="pct"/>
            <w:vMerge w:val="continue"/>
            <w:tcBorders>
              <w:top w:val="single" w:color="auto" w:sz="4" w:space="0"/>
              <w:left w:val="single" w:color="auto" w:sz="4" w:space="0"/>
              <w:bottom w:val="single" w:color="auto" w:sz="4" w:space="0"/>
              <w:right w:val="single" w:color="auto" w:sz="4" w:space="0"/>
            </w:tcBorders>
            <w:vAlign w:val="center"/>
          </w:tcPr>
          <w:p w14:paraId="1733E587">
            <w:pPr>
              <w:pStyle w:val="60"/>
              <w:jc w:val="center"/>
            </w:pPr>
          </w:p>
        </w:tc>
        <w:tc>
          <w:tcPr>
            <w:tcW w:w="550" w:type="pct"/>
            <w:tcBorders>
              <w:top w:val="single" w:color="auto" w:sz="4" w:space="0"/>
              <w:left w:val="single" w:color="auto" w:sz="4" w:space="0"/>
              <w:bottom w:val="single" w:color="auto" w:sz="4" w:space="0"/>
              <w:right w:val="single" w:color="auto" w:sz="4" w:space="0"/>
            </w:tcBorders>
            <w:vAlign w:val="center"/>
          </w:tcPr>
          <w:p w14:paraId="6386DE16">
            <w:pPr>
              <w:pStyle w:val="60"/>
              <w:jc w:val="center"/>
              <w:rPr>
                <w:rFonts w:ascii="宋体" w:hAnsi="宋体" w:eastAsia="宋体" w:cs="宋体"/>
              </w:rPr>
            </w:pPr>
            <w:r>
              <w:rPr>
                <w:rFonts w:hint="eastAsia"/>
              </w:rPr>
              <w:t>沼泽草地</w:t>
            </w:r>
          </w:p>
        </w:tc>
        <w:tc>
          <w:tcPr>
            <w:tcW w:w="591" w:type="pct"/>
            <w:tcBorders>
              <w:top w:val="single" w:color="auto" w:sz="4" w:space="0"/>
              <w:left w:val="single" w:color="auto" w:sz="4" w:space="0"/>
              <w:bottom w:val="single" w:color="auto" w:sz="4" w:space="0"/>
              <w:right w:val="single" w:color="auto" w:sz="4" w:space="0"/>
            </w:tcBorders>
            <w:vAlign w:val="center"/>
          </w:tcPr>
          <w:p w14:paraId="37B62711">
            <w:pPr>
              <w:pStyle w:val="60"/>
              <w:jc w:val="center"/>
            </w:pPr>
            <w:r>
              <w:rPr>
                <w:rFonts w:hint="eastAsia"/>
              </w:rPr>
              <w:t>0.0000</w:t>
            </w:r>
          </w:p>
        </w:tc>
        <w:tc>
          <w:tcPr>
            <w:tcW w:w="491" w:type="pct"/>
            <w:tcBorders>
              <w:top w:val="single" w:color="auto" w:sz="4" w:space="0"/>
              <w:left w:val="single" w:color="auto" w:sz="4" w:space="0"/>
              <w:bottom w:val="single" w:color="auto" w:sz="4" w:space="0"/>
              <w:right w:val="single" w:color="auto" w:sz="4" w:space="0"/>
            </w:tcBorders>
            <w:vAlign w:val="center"/>
          </w:tcPr>
          <w:p w14:paraId="7F8F67D6">
            <w:pPr>
              <w:pStyle w:val="60"/>
              <w:jc w:val="center"/>
            </w:pPr>
            <w:r>
              <w:rPr>
                <w:rFonts w:hint="eastAsia"/>
              </w:rPr>
              <w:t>0.0000</w:t>
            </w:r>
          </w:p>
        </w:tc>
        <w:tc>
          <w:tcPr>
            <w:tcW w:w="541" w:type="pct"/>
            <w:tcBorders>
              <w:top w:val="single" w:color="auto" w:sz="4" w:space="0"/>
              <w:left w:val="single" w:color="auto" w:sz="4" w:space="0"/>
              <w:bottom w:val="single" w:color="auto" w:sz="4" w:space="0"/>
              <w:right w:val="single" w:color="auto" w:sz="4" w:space="0"/>
            </w:tcBorders>
            <w:vAlign w:val="center"/>
          </w:tcPr>
          <w:p w14:paraId="7A28F993">
            <w:pPr>
              <w:pStyle w:val="60"/>
              <w:jc w:val="center"/>
            </w:pPr>
            <w:r>
              <w:rPr>
                <w:rFonts w:hint="eastAsia"/>
              </w:rPr>
              <w:t>0.0000</w:t>
            </w:r>
          </w:p>
        </w:tc>
        <w:tc>
          <w:tcPr>
            <w:tcW w:w="491" w:type="pct"/>
            <w:tcBorders>
              <w:top w:val="single" w:color="auto" w:sz="4" w:space="0"/>
              <w:left w:val="single" w:color="auto" w:sz="4" w:space="0"/>
              <w:bottom w:val="single" w:color="auto" w:sz="4" w:space="0"/>
              <w:right w:val="single" w:color="auto" w:sz="4" w:space="0"/>
            </w:tcBorders>
            <w:vAlign w:val="center"/>
          </w:tcPr>
          <w:p w14:paraId="7D9D3BD0">
            <w:pPr>
              <w:pStyle w:val="60"/>
              <w:jc w:val="center"/>
            </w:pPr>
            <w:r>
              <w:rPr>
                <w:rFonts w:hint="eastAsia"/>
              </w:rPr>
              <w:t>0.0000</w:t>
            </w:r>
          </w:p>
        </w:tc>
        <w:tc>
          <w:tcPr>
            <w:tcW w:w="491" w:type="pct"/>
            <w:tcBorders>
              <w:top w:val="single" w:color="auto" w:sz="4" w:space="0"/>
              <w:left w:val="single" w:color="auto" w:sz="4" w:space="0"/>
              <w:bottom w:val="single" w:color="auto" w:sz="4" w:space="0"/>
              <w:right w:val="single" w:color="auto" w:sz="4" w:space="0"/>
            </w:tcBorders>
            <w:vAlign w:val="center"/>
          </w:tcPr>
          <w:p w14:paraId="558464AB">
            <w:pPr>
              <w:pStyle w:val="60"/>
              <w:jc w:val="center"/>
            </w:pPr>
            <w:r>
              <w:rPr>
                <w:rFonts w:hint="eastAsia"/>
              </w:rPr>
              <w:t>0.0000</w:t>
            </w:r>
          </w:p>
        </w:tc>
        <w:tc>
          <w:tcPr>
            <w:tcW w:w="539" w:type="pct"/>
            <w:tcBorders>
              <w:top w:val="single" w:color="auto" w:sz="4" w:space="0"/>
              <w:left w:val="single" w:color="auto" w:sz="4" w:space="0"/>
              <w:bottom w:val="single" w:color="auto" w:sz="4" w:space="0"/>
              <w:right w:val="single" w:color="auto" w:sz="4" w:space="0"/>
            </w:tcBorders>
            <w:vAlign w:val="center"/>
          </w:tcPr>
          <w:p w14:paraId="38800E42">
            <w:pPr>
              <w:pStyle w:val="60"/>
              <w:jc w:val="center"/>
            </w:pPr>
            <w:r>
              <w:rPr>
                <w:rFonts w:hint="eastAsia"/>
              </w:rPr>
              <w:t>0.0000</w:t>
            </w:r>
          </w:p>
        </w:tc>
        <w:tc>
          <w:tcPr>
            <w:tcW w:w="493" w:type="pct"/>
            <w:tcBorders>
              <w:top w:val="single" w:color="auto" w:sz="4" w:space="0"/>
              <w:left w:val="single" w:color="auto" w:sz="4" w:space="0"/>
              <w:bottom w:val="single" w:color="auto" w:sz="4" w:space="0"/>
              <w:right w:val="single" w:color="auto" w:sz="4" w:space="0"/>
            </w:tcBorders>
            <w:vAlign w:val="center"/>
          </w:tcPr>
          <w:p w14:paraId="1881A5B6">
            <w:pPr>
              <w:pStyle w:val="60"/>
              <w:jc w:val="center"/>
            </w:pPr>
            <w:r>
              <w:rPr>
                <w:rFonts w:hint="eastAsia"/>
              </w:rPr>
              <w:t>0.0000</w:t>
            </w:r>
          </w:p>
        </w:tc>
        <w:tc>
          <w:tcPr>
            <w:tcW w:w="392" w:type="pct"/>
            <w:tcBorders>
              <w:top w:val="single" w:color="auto" w:sz="4" w:space="0"/>
              <w:left w:val="single" w:color="auto" w:sz="4" w:space="0"/>
              <w:bottom w:val="single" w:color="auto" w:sz="4" w:space="0"/>
              <w:right w:val="single" w:color="auto" w:sz="4" w:space="0"/>
            </w:tcBorders>
            <w:vAlign w:val="center"/>
          </w:tcPr>
          <w:p w14:paraId="6E66716C">
            <w:pPr>
              <w:pStyle w:val="60"/>
              <w:jc w:val="center"/>
            </w:pPr>
            <w:r>
              <w:rPr>
                <w:rFonts w:hint="eastAsia"/>
              </w:rPr>
              <w:t>0.00%</w:t>
            </w:r>
          </w:p>
        </w:tc>
      </w:tr>
      <w:tr w14:paraId="1F8AC8C2">
        <w:tblPrEx>
          <w:tblCellMar>
            <w:top w:w="0" w:type="dxa"/>
            <w:left w:w="108" w:type="dxa"/>
            <w:bottom w:w="0" w:type="dxa"/>
            <w:right w:w="108" w:type="dxa"/>
          </w:tblCellMar>
        </w:tblPrEx>
        <w:trPr>
          <w:trHeight w:val="454" w:hRule="atLeast"/>
        </w:trPr>
        <w:tc>
          <w:tcPr>
            <w:tcW w:w="421" w:type="pct"/>
            <w:vMerge w:val="continue"/>
            <w:tcBorders>
              <w:top w:val="single" w:color="auto" w:sz="4" w:space="0"/>
              <w:left w:val="single" w:color="auto" w:sz="4" w:space="0"/>
              <w:bottom w:val="single" w:color="auto" w:sz="4" w:space="0"/>
              <w:right w:val="single" w:color="auto" w:sz="4" w:space="0"/>
            </w:tcBorders>
            <w:vAlign w:val="center"/>
          </w:tcPr>
          <w:p w14:paraId="1E293DEF">
            <w:pPr>
              <w:pStyle w:val="60"/>
              <w:jc w:val="center"/>
            </w:pPr>
          </w:p>
        </w:tc>
        <w:tc>
          <w:tcPr>
            <w:tcW w:w="550" w:type="pct"/>
            <w:tcBorders>
              <w:top w:val="single" w:color="auto" w:sz="4" w:space="0"/>
              <w:left w:val="single" w:color="auto" w:sz="4" w:space="0"/>
              <w:bottom w:val="single" w:color="auto" w:sz="4" w:space="0"/>
              <w:right w:val="single" w:color="auto" w:sz="4" w:space="0"/>
            </w:tcBorders>
            <w:vAlign w:val="center"/>
          </w:tcPr>
          <w:p w14:paraId="5B5FE3E1">
            <w:pPr>
              <w:pStyle w:val="60"/>
              <w:jc w:val="center"/>
              <w:rPr>
                <w:rFonts w:ascii="宋体" w:hAnsi="宋体" w:eastAsia="宋体" w:cs="宋体"/>
              </w:rPr>
            </w:pPr>
            <w:r>
              <w:rPr>
                <w:rFonts w:hint="eastAsia"/>
              </w:rPr>
              <w:t>内陆滩涂</w:t>
            </w:r>
          </w:p>
        </w:tc>
        <w:tc>
          <w:tcPr>
            <w:tcW w:w="591" w:type="pct"/>
            <w:tcBorders>
              <w:top w:val="single" w:color="auto" w:sz="4" w:space="0"/>
              <w:left w:val="single" w:color="auto" w:sz="4" w:space="0"/>
              <w:bottom w:val="single" w:color="auto" w:sz="4" w:space="0"/>
              <w:right w:val="single" w:color="auto" w:sz="4" w:space="0"/>
            </w:tcBorders>
            <w:vAlign w:val="center"/>
          </w:tcPr>
          <w:p w14:paraId="37CBD296">
            <w:pPr>
              <w:pStyle w:val="60"/>
              <w:jc w:val="center"/>
            </w:pPr>
            <w:r>
              <w:rPr>
                <w:rFonts w:hint="eastAsia"/>
              </w:rPr>
              <w:t>160.5548</w:t>
            </w:r>
          </w:p>
        </w:tc>
        <w:tc>
          <w:tcPr>
            <w:tcW w:w="491" w:type="pct"/>
            <w:tcBorders>
              <w:top w:val="single" w:color="auto" w:sz="4" w:space="0"/>
              <w:left w:val="single" w:color="auto" w:sz="4" w:space="0"/>
              <w:bottom w:val="single" w:color="auto" w:sz="4" w:space="0"/>
              <w:right w:val="single" w:color="auto" w:sz="4" w:space="0"/>
            </w:tcBorders>
            <w:vAlign w:val="center"/>
          </w:tcPr>
          <w:p w14:paraId="6908A659">
            <w:pPr>
              <w:pStyle w:val="60"/>
              <w:jc w:val="center"/>
            </w:pPr>
            <w:r>
              <w:rPr>
                <w:rFonts w:hint="eastAsia"/>
              </w:rPr>
              <w:t>122.2492</w:t>
            </w:r>
          </w:p>
        </w:tc>
        <w:tc>
          <w:tcPr>
            <w:tcW w:w="541" w:type="pct"/>
            <w:tcBorders>
              <w:top w:val="single" w:color="auto" w:sz="4" w:space="0"/>
              <w:left w:val="single" w:color="auto" w:sz="4" w:space="0"/>
              <w:bottom w:val="single" w:color="auto" w:sz="4" w:space="0"/>
              <w:right w:val="single" w:color="auto" w:sz="4" w:space="0"/>
            </w:tcBorders>
            <w:vAlign w:val="center"/>
          </w:tcPr>
          <w:p w14:paraId="392144E9">
            <w:pPr>
              <w:pStyle w:val="60"/>
              <w:jc w:val="center"/>
            </w:pPr>
            <w:r>
              <w:rPr>
                <w:rFonts w:hint="eastAsia"/>
              </w:rPr>
              <w:t>4.0165</w:t>
            </w:r>
          </w:p>
        </w:tc>
        <w:tc>
          <w:tcPr>
            <w:tcW w:w="491" w:type="pct"/>
            <w:tcBorders>
              <w:top w:val="single" w:color="auto" w:sz="4" w:space="0"/>
              <w:left w:val="single" w:color="auto" w:sz="4" w:space="0"/>
              <w:bottom w:val="single" w:color="auto" w:sz="4" w:space="0"/>
              <w:right w:val="single" w:color="auto" w:sz="4" w:space="0"/>
            </w:tcBorders>
            <w:vAlign w:val="center"/>
          </w:tcPr>
          <w:p w14:paraId="1153DCBE">
            <w:pPr>
              <w:pStyle w:val="60"/>
              <w:jc w:val="center"/>
            </w:pPr>
            <w:r>
              <w:rPr>
                <w:rFonts w:hint="eastAsia"/>
              </w:rPr>
              <w:t>21.1327</w:t>
            </w:r>
          </w:p>
        </w:tc>
        <w:tc>
          <w:tcPr>
            <w:tcW w:w="491" w:type="pct"/>
            <w:tcBorders>
              <w:top w:val="single" w:color="auto" w:sz="4" w:space="0"/>
              <w:left w:val="single" w:color="auto" w:sz="4" w:space="0"/>
              <w:bottom w:val="single" w:color="auto" w:sz="4" w:space="0"/>
              <w:right w:val="single" w:color="auto" w:sz="4" w:space="0"/>
            </w:tcBorders>
            <w:vAlign w:val="center"/>
          </w:tcPr>
          <w:p w14:paraId="7498866E">
            <w:pPr>
              <w:pStyle w:val="60"/>
              <w:jc w:val="center"/>
            </w:pPr>
            <w:r>
              <w:rPr>
                <w:rFonts w:hint="eastAsia"/>
              </w:rPr>
              <w:t>11.1477</w:t>
            </w:r>
          </w:p>
        </w:tc>
        <w:tc>
          <w:tcPr>
            <w:tcW w:w="539" w:type="pct"/>
            <w:tcBorders>
              <w:top w:val="single" w:color="auto" w:sz="4" w:space="0"/>
              <w:left w:val="single" w:color="auto" w:sz="4" w:space="0"/>
              <w:bottom w:val="single" w:color="auto" w:sz="4" w:space="0"/>
              <w:right w:val="single" w:color="auto" w:sz="4" w:space="0"/>
            </w:tcBorders>
            <w:vAlign w:val="center"/>
          </w:tcPr>
          <w:p w14:paraId="3867A312">
            <w:pPr>
              <w:pStyle w:val="60"/>
              <w:jc w:val="center"/>
            </w:pPr>
            <w:r>
              <w:rPr>
                <w:rFonts w:hint="eastAsia"/>
              </w:rPr>
              <w:t>2.0087</w:t>
            </w:r>
          </w:p>
        </w:tc>
        <w:tc>
          <w:tcPr>
            <w:tcW w:w="493" w:type="pct"/>
            <w:tcBorders>
              <w:top w:val="single" w:color="auto" w:sz="4" w:space="0"/>
              <w:left w:val="single" w:color="auto" w:sz="4" w:space="0"/>
              <w:bottom w:val="single" w:color="auto" w:sz="4" w:space="0"/>
              <w:right w:val="single" w:color="auto" w:sz="4" w:space="0"/>
            </w:tcBorders>
            <w:vAlign w:val="center"/>
          </w:tcPr>
          <w:p w14:paraId="7B3CE1C2">
            <w:pPr>
              <w:pStyle w:val="60"/>
              <w:jc w:val="center"/>
            </w:pPr>
            <w:r>
              <w:rPr>
                <w:rFonts w:hint="eastAsia"/>
              </w:rPr>
              <w:t>0.0000</w:t>
            </w:r>
          </w:p>
        </w:tc>
        <w:tc>
          <w:tcPr>
            <w:tcW w:w="392" w:type="pct"/>
            <w:tcBorders>
              <w:top w:val="single" w:color="auto" w:sz="4" w:space="0"/>
              <w:left w:val="single" w:color="auto" w:sz="4" w:space="0"/>
              <w:bottom w:val="single" w:color="auto" w:sz="4" w:space="0"/>
              <w:right w:val="single" w:color="auto" w:sz="4" w:space="0"/>
            </w:tcBorders>
            <w:vAlign w:val="center"/>
          </w:tcPr>
          <w:p w14:paraId="2F061C7E">
            <w:pPr>
              <w:pStyle w:val="60"/>
              <w:jc w:val="center"/>
            </w:pPr>
            <w:r>
              <w:rPr>
                <w:rFonts w:hint="eastAsia"/>
              </w:rPr>
              <w:t>0.17%</w:t>
            </w:r>
          </w:p>
        </w:tc>
      </w:tr>
      <w:tr w14:paraId="4956F104">
        <w:tblPrEx>
          <w:tblCellMar>
            <w:top w:w="0" w:type="dxa"/>
            <w:left w:w="108" w:type="dxa"/>
            <w:bottom w:w="0" w:type="dxa"/>
            <w:right w:w="108" w:type="dxa"/>
          </w:tblCellMar>
        </w:tblPrEx>
        <w:trPr>
          <w:trHeight w:val="454" w:hRule="atLeast"/>
        </w:trPr>
        <w:tc>
          <w:tcPr>
            <w:tcW w:w="421" w:type="pct"/>
            <w:vMerge w:val="continue"/>
            <w:tcBorders>
              <w:top w:val="single" w:color="auto" w:sz="4" w:space="0"/>
              <w:left w:val="single" w:color="auto" w:sz="4" w:space="0"/>
              <w:bottom w:val="single" w:color="auto" w:sz="4" w:space="0"/>
              <w:right w:val="single" w:color="auto" w:sz="4" w:space="0"/>
            </w:tcBorders>
            <w:vAlign w:val="center"/>
          </w:tcPr>
          <w:p w14:paraId="02A58066">
            <w:pPr>
              <w:pStyle w:val="60"/>
              <w:jc w:val="center"/>
            </w:pPr>
          </w:p>
        </w:tc>
        <w:tc>
          <w:tcPr>
            <w:tcW w:w="550" w:type="pct"/>
            <w:tcBorders>
              <w:top w:val="single" w:color="auto" w:sz="4" w:space="0"/>
              <w:left w:val="single" w:color="auto" w:sz="4" w:space="0"/>
              <w:bottom w:val="single" w:color="auto" w:sz="4" w:space="0"/>
              <w:right w:val="single" w:color="auto" w:sz="4" w:space="0"/>
            </w:tcBorders>
            <w:vAlign w:val="center"/>
          </w:tcPr>
          <w:p w14:paraId="357FE725">
            <w:pPr>
              <w:pStyle w:val="60"/>
              <w:jc w:val="center"/>
            </w:pPr>
            <w:r>
              <w:rPr>
                <w:rFonts w:hint="eastAsia"/>
              </w:rPr>
              <w:t>小计</w:t>
            </w:r>
          </w:p>
        </w:tc>
        <w:tc>
          <w:tcPr>
            <w:tcW w:w="591" w:type="pct"/>
            <w:tcBorders>
              <w:top w:val="single" w:color="auto" w:sz="4" w:space="0"/>
              <w:left w:val="single" w:color="auto" w:sz="4" w:space="0"/>
              <w:bottom w:val="single" w:color="auto" w:sz="4" w:space="0"/>
              <w:right w:val="single" w:color="auto" w:sz="4" w:space="0"/>
            </w:tcBorders>
            <w:vAlign w:val="center"/>
          </w:tcPr>
          <w:p w14:paraId="043678D4">
            <w:pPr>
              <w:pStyle w:val="60"/>
              <w:jc w:val="center"/>
            </w:pPr>
            <w:r>
              <w:rPr>
                <w:rFonts w:hint="eastAsia"/>
              </w:rPr>
              <w:t>160.5548</w:t>
            </w:r>
          </w:p>
        </w:tc>
        <w:tc>
          <w:tcPr>
            <w:tcW w:w="491" w:type="pct"/>
            <w:tcBorders>
              <w:top w:val="single" w:color="auto" w:sz="4" w:space="0"/>
              <w:left w:val="single" w:color="auto" w:sz="4" w:space="0"/>
              <w:bottom w:val="single" w:color="auto" w:sz="4" w:space="0"/>
              <w:right w:val="single" w:color="auto" w:sz="4" w:space="0"/>
            </w:tcBorders>
            <w:vAlign w:val="center"/>
          </w:tcPr>
          <w:p w14:paraId="386C8EFC">
            <w:pPr>
              <w:pStyle w:val="60"/>
              <w:jc w:val="center"/>
            </w:pPr>
            <w:r>
              <w:rPr>
                <w:rFonts w:hint="eastAsia"/>
              </w:rPr>
              <w:t>122.2492</w:t>
            </w:r>
          </w:p>
        </w:tc>
        <w:tc>
          <w:tcPr>
            <w:tcW w:w="541" w:type="pct"/>
            <w:tcBorders>
              <w:top w:val="single" w:color="auto" w:sz="4" w:space="0"/>
              <w:left w:val="single" w:color="auto" w:sz="4" w:space="0"/>
              <w:bottom w:val="single" w:color="auto" w:sz="4" w:space="0"/>
              <w:right w:val="single" w:color="auto" w:sz="4" w:space="0"/>
            </w:tcBorders>
            <w:vAlign w:val="center"/>
          </w:tcPr>
          <w:p w14:paraId="45A2EEF0">
            <w:pPr>
              <w:pStyle w:val="60"/>
              <w:jc w:val="center"/>
            </w:pPr>
            <w:r>
              <w:rPr>
                <w:rFonts w:hint="eastAsia"/>
              </w:rPr>
              <w:t>4.0165</w:t>
            </w:r>
          </w:p>
        </w:tc>
        <w:tc>
          <w:tcPr>
            <w:tcW w:w="491" w:type="pct"/>
            <w:tcBorders>
              <w:top w:val="single" w:color="auto" w:sz="4" w:space="0"/>
              <w:left w:val="single" w:color="auto" w:sz="4" w:space="0"/>
              <w:bottom w:val="single" w:color="auto" w:sz="4" w:space="0"/>
              <w:right w:val="single" w:color="auto" w:sz="4" w:space="0"/>
            </w:tcBorders>
            <w:vAlign w:val="center"/>
          </w:tcPr>
          <w:p w14:paraId="7C1A290E">
            <w:pPr>
              <w:pStyle w:val="60"/>
              <w:jc w:val="center"/>
            </w:pPr>
            <w:r>
              <w:rPr>
                <w:rFonts w:hint="eastAsia"/>
              </w:rPr>
              <w:t>21.1327</w:t>
            </w:r>
          </w:p>
        </w:tc>
        <w:tc>
          <w:tcPr>
            <w:tcW w:w="491" w:type="pct"/>
            <w:tcBorders>
              <w:top w:val="single" w:color="auto" w:sz="4" w:space="0"/>
              <w:left w:val="single" w:color="auto" w:sz="4" w:space="0"/>
              <w:bottom w:val="single" w:color="auto" w:sz="4" w:space="0"/>
              <w:right w:val="single" w:color="auto" w:sz="4" w:space="0"/>
            </w:tcBorders>
            <w:vAlign w:val="center"/>
          </w:tcPr>
          <w:p w14:paraId="39DAA997">
            <w:pPr>
              <w:pStyle w:val="60"/>
              <w:jc w:val="center"/>
            </w:pPr>
            <w:r>
              <w:rPr>
                <w:rFonts w:hint="eastAsia"/>
              </w:rPr>
              <w:t>11.1477</w:t>
            </w:r>
          </w:p>
        </w:tc>
        <w:tc>
          <w:tcPr>
            <w:tcW w:w="539" w:type="pct"/>
            <w:tcBorders>
              <w:top w:val="single" w:color="auto" w:sz="4" w:space="0"/>
              <w:left w:val="single" w:color="auto" w:sz="4" w:space="0"/>
              <w:bottom w:val="single" w:color="auto" w:sz="4" w:space="0"/>
              <w:right w:val="single" w:color="auto" w:sz="4" w:space="0"/>
            </w:tcBorders>
            <w:vAlign w:val="center"/>
          </w:tcPr>
          <w:p w14:paraId="0EE826E0">
            <w:pPr>
              <w:pStyle w:val="60"/>
              <w:jc w:val="center"/>
            </w:pPr>
            <w:r>
              <w:rPr>
                <w:rFonts w:hint="eastAsia"/>
              </w:rPr>
              <w:t>2.0087</w:t>
            </w:r>
          </w:p>
        </w:tc>
        <w:tc>
          <w:tcPr>
            <w:tcW w:w="493" w:type="pct"/>
            <w:tcBorders>
              <w:top w:val="single" w:color="auto" w:sz="4" w:space="0"/>
              <w:left w:val="single" w:color="auto" w:sz="4" w:space="0"/>
              <w:bottom w:val="single" w:color="auto" w:sz="4" w:space="0"/>
              <w:right w:val="single" w:color="auto" w:sz="4" w:space="0"/>
            </w:tcBorders>
            <w:vAlign w:val="center"/>
          </w:tcPr>
          <w:p w14:paraId="7594FE10">
            <w:pPr>
              <w:pStyle w:val="60"/>
              <w:jc w:val="center"/>
            </w:pPr>
            <w:r>
              <w:rPr>
                <w:rFonts w:hint="eastAsia"/>
              </w:rPr>
              <w:t>0.0000</w:t>
            </w:r>
          </w:p>
        </w:tc>
        <w:tc>
          <w:tcPr>
            <w:tcW w:w="392" w:type="pct"/>
            <w:tcBorders>
              <w:top w:val="single" w:color="auto" w:sz="4" w:space="0"/>
              <w:left w:val="single" w:color="auto" w:sz="4" w:space="0"/>
              <w:bottom w:val="single" w:color="auto" w:sz="4" w:space="0"/>
              <w:right w:val="single" w:color="auto" w:sz="4" w:space="0"/>
            </w:tcBorders>
            <w:vAlign w:val="center"/>
          </w:tcPr>
          <w:p w14:paraId="315ECDF2">
            <w:pPr>
              <w:pStyle w:val="60"/>
              <w:jc w:val="center"/>
            </w:pPr>
            <w:r>
              <w:rPr>
                <w:rFonts w:hint="eastAsia"/>
              </w:rPr>
              <w:t>0.17%</w:t>
            </w:r>
          </w:p>
        </w:tc>
      </w:tr>
      <w:bookmarkEnd w:id="104"/>
      <w:tr w14:paraId="05B22A5C">
        <w:tblPrEx>
          <w:tblCellMar>
            <w:top w:w="0" w:type="dxa"/>
            <w:left w:w="108" w:type="dxa"/>
            <w:bottom w:w="0" w:type="dxa"/>
            <w:right w:w="108" w:type="dxa"/>
          </w:tblCellMar>
        </w:tblPrEx>
        <w:trPr>
          <w:trHeight w:val="454" w:hRule="atLeast"/>
        </w:trPr>
        <w:tc>
          <w:tcPr>
            <w:tcW w:w="421" w:type="pct"/>
            <w:vMerge w:val="restart"/>
            <w:tcBorders>
              <w:top w:val="single" w:color="auto" w:sz="4" w:space="0"/>
              <w:left w:val="single" w:color="auto" w:sz="4" w:space="0"/>
              <w:bottom w:val="single" w:color="auto" w:sz="4" w:space="0"/>
              <w:right w:val="single" w:color="auto" w:sz="4" w:space="0"/>
            </w:tcBorders>
            <w:vAlign w:val="center"/>
          </w:tcPr>
          <w:p w14:paraId="560D1F22">
            <w:pPr>
              <w:pStyle w:val="60"/>
              <w:jc w:val="center"/>
            </w:pPr>
            <w:r>
              <w:rPr>
                <w:rFonts w:hint="eastAsia"/>
              </w:rPr>
              <w:t>耕地</w:t>
            </w:r>
          </w:p>
        </w:tc>
        <w:tc>
          <w:tcPr>
            <w:tcW w:w="550" w:type="pct"/>
            <w:tcBorders>
              <w:top w:val="single" w:color="auto" w:sz="4" w:space="0"/>
              <w:left w:val="single" w:color="auto" w:sz="4" w:space="0"/>
              <w:bottom w:val="single" w:color="auto" w:sz="4" w:space="0"/>
              <w:right w:val="single" w:color="auto" w:sz="4" w:space="0"/>
            </w:tcBorders>
            <w:vAlign w:val="center"/>
          </w:tcPr>
          <w:p w14:paraId="6698F4E7">
            <w:pPr>
              <w:pStyle w:val="60"/>
              <w:jc w:val="center"/>
              <w:rPr>
                <w:rFonts w:ascii="宋体" w:hAnsi="宋体" w:eastAsia="宋体" w:cs="宋体"/>
              </w:rPr>
            </w:pPr>
            <w:r>
              <w:rPr>
                <w:rFonts w:hint="eastAsia"/>
              </w:rPr>
              <w:t>水田</w:t>
            </w:r>
          </w:p>
        </w:tc>
        <w:tc>
          <w:tcPr>
            <w:tcW w:w="591" w:type="pct"/>
            <w:tcBorders>
              <w:top w:val="single" w:color="auto" w:sz="4" w:space="0"/>
              <w:left w:val="single" w:color="auto" w:sz="4" w:space="0"/>
              <w:bottom w:val="single" w:color="auto" w:sz="4" w:space="0"/>
              <w:right w:val="single" w:color="auto" w:sz="4" w:space="0"/>
            </w:tcBorders>
            <w:vAlign w:val="center"/>
          </w:tcPr>
          <w:p w14:paraId="6C710CF1">
            <w:pPr>
              <w:pStyle w:val="60"/>
              <w:jc w:val="center"/>
            </w:pPr>
            <w:r>
              <w:rPr>
                <w:rFonts w:hint="eastAsia"/>
              </w:rPr>
              <w:t>9280.1481</w:t>
            </w:r>
          </w:p>
        </w:tc>
        <w:tc>
          <w:tcPr>
            <w:tcW w:w="491" w:type="pct"/>
            <w:tcBorders>
              <w:top w:val="single" w:color="auto" w:sz="4" w:space="0"/>
              <w:left w:val="single" w:color="auto" w:sz="4" w:space="0"/>
              <w:bottom w:val="single" w:color="auto" w:sz="4" w:space="0"/>
              <w:right w:val="single" w:color="auto" w:sz="4" w:space="0"/>
            </w:tcBorders>
            <w:vAlign w:val="center"/>
          </w:tcPr>
          <w:p w14:paraId="457B9224">
            <w:pPr>
              <w:pStyle w:val="60"/>
              <w:jc w:val="center"/>
            </w:pPr>
            <w:r>
              <w:rPr>
                <w:rFonts w:hint="eastAsia"/>
              </w:rPr>
              <w:t>1874.2988</w:t>
            </w:r>
          </w:p>
        </w:tc>
        <w:tc>
          <w:tcPr>
            <w:tcW w:w="541" w:type="pct"/>
            <w:tcBorders>
              <w:top w:val="single" w:color="auto" w:sz="4" w:space="0"/>
              <w:left w:val="single" w:color="auto" w:sz="4" w:space="0"/>
              <w:bottom w:val="single" w:color="auto" w:sz="4" w:space="0"/>
              <w:right w:val="single" w:color="auto" w:sz="4" w:space="0"/>
            </w:tcBorders>
            <w:vAlign w:val="center"/>
          </w:tcPr>
          <w:p w14:paraId="1A3DFE8F">
            <w:pPr>
              <w:pStyle w:val="60"/>
              <w:jc w:val="center"/>
            </w:pPr>
            <w:r>
              <w:rPr>
                <w:rFonts w:hint="eastAsia"/>
              </w:rPr>
              <w:t>908.4228</w:t>
            </w:r>
          </w:p>
        </w:tc>
        <w:tc>
          <w:tcPr>
            <w:tcW w:w="491" w:type="pct"/>
            <w:tcBorders>
              <w:top w:val="single" w:color="auto" w:sz="4" w:space="0"/>
              <w:left w:val="single" w:color="auto" w:sz="4" w:space="0"/>
              <w:bottom w:val="single" w:color="auto" w:sz="4" w:space="0"/>
              <w:right w:val="single" w:color="auto" w:sz="4" w:space="0"/>
            </w:tcBorders>
            <w:vAlign w:val="center"/>
          </w:tcPr>
          <w:p w14:paraId="21E051BA">
            <w:pPr>
              <w:pStyle w:val="60"/>
              <w:jc w:val="center"/>
            </w:pPr>
            <w:r>
              <w:rPr>
                <w:rFonts w:hint="eastAsia"/>
              </w:rPr>
              <w:t>438.6117</w:t>
            </w:r>
          </w:p>
        </w:tc>
        <w:tc>
          <w:tcPr>
            <w:tcW w:w="491" w:type="pct"/>
            <w:tcBorders>
              <w:top w:val="single" w:color="auto" w:sz="4" w:space="0"/>
              <w:left w:val="single" w:color="auto" w:sz="4" w:space="0"/>
              <w:bottom w:val="single" w:color="auto" w:sz="4" w:space="0"/>
              <w:right w:val="single" w:color="auto" w:sz="4" w:space="0"/>
            </w:tcBorders>
            <w:vAlign w:val="center"/>
          </w:tcPr>
          <w:p w14:paraId="6DD81842">
            <w:pPr>
              <w:pStyle w:val="60"/>
              <w:jc w:val="center"/>
            </w:pPr>
            <w:r>
              <w:rPr>
                <w:rFonts w:hint="eastAsia"/>
              </w:rPr>
              <w:t>2153.1606</w:t>
            </w:r>
          </w:p>
        </w:tc>
        <w:tc>
          <w:tcPr>
            <w:tcW w:w="539" w:type="pct"/>
            <w:tcBorders>
              <w:top w:val="single" w:color="auto" w:sz="4" w:space="0"/>
              <w:left w:val="single" w:color="auto" w:sz="4" w:space="0"/>
              <w:bottom w:val="single" w:color="auto" w:sz="4" w:space="0"/>
              <w:right w:val="single" w:color="auto" w:sz="4" w:space="0"/>
            </w:tcBorders>
            <w:vAlign w:val="center"/>
          </w:tcPr>
          <w:p w14:paraId="204D6F05">
            <w:pPr>
              <w:pStyle w:val="60"/>
              <w:jc w:val="center"/>
            </w:pPr>
            <w:r>
              <w:rPr>
                <w:rFonts w:hint="eastAsia"/>
              </w:rPr>
              <w:t>902.2374</w:t>
            </w:r>
          </w:p>
        </w:tc>
        <w:tc>
          <w:tcPr>
            <w:tcW w:w="493" w:type="pct"/>
            <w:tcBorders>
              <w:top w:val="single" w:color="auto" w:sz="4" w:space="0"/>
              <w:left w:val="single" w:color="auto" w:sz="4" w:space="0"/>
              <w:bottom w:val="single" w:color="auto" w:sz="4" w:space="0"/>
              <w:right w:val="single" w:color="auto" w:sz="4" w:space="0"/>
            </w:tcBorders>
            <w:vAlign w:val="center"/>
          </w:tcPr>
          <w:p w14:paraId="5B2D3114">
            <w:pPr>
              <w:pStyle w:val="60"/>
              <w:jc w:val="center"/>
            </w:pPr>
            <w:r>
              <w:rPr>
                <w:rFonts w:hint="eastAsia"/>
              </w:rPr>
              <w:t>3003.4168</w:t>
            </w:r>
          </w:p>
        </w:tc>
        <w:tc>
          <w:tcPr>
            <w:tcW w:w="392" w:type="pct"/>
            <w:tcBorders>
              <w:top w:val="single" w:color="auto" w:sz="4" w:space="0"/>
              <w:left w:val="single" w:color="auto" w:sz="4" w:space="0"/>
              <w:bottom w:val="single" w:color="auto" w:sz="4" w:space="0"/>
              <w:right w:val="single" w:color="auto" w:sz="4" w:space="0"/>
            </w:tcBorders>
            <w:vAlign w:val="center"/>
          </w:tcPr>
          <w:p w14:paraId="5A86C52E">
            <w:pPr>
              <w:pStyle w:val="60"/>
              <w:jc w:val="center"/>
            </w:pPr>
            <w:r>
              <w:rPr>
                <w:rFonts w:hint="eastAsia"/>
              </w:rPr>
              <w:t>9.82%</w:t>
            </w:r>
          </w:p>
        </w:tc>
      </w:tr>
      <w:tr w14:paraId="731A9D5A">
        <w:tblPrEx>
          <w:tblCellMar>
            <w:top w:w="0" w:type="dxa"/>
            <w:left w:w="108" w:type="dxa"/>
            <w:bottom w:w="0" w:type="dxa"/>
            <w:right w:w="108" w:type="dxa"/>
          </w:tblCellMar>
        </w:tblPrEx>
        <w:trPr>
          <w:trHeight w:val="454" w:hRule="atLeast"/>
        </w:trPr>
        <w:tc>
          <w:tcPr>
            <w:tcW w:w="421" w:type="pct"/>
            <w:vMerge w:val="continue"/>
            <w:tcBorders>
              <w:top w:val="single" w:color="auto" w:sz="4" w:space="0"/>
              <w:left w:val="single" w:color="auto" w:sz="4" w:space="0"/>
              <w:bottom w:val="single" w:color="auto" w:sz="4" w:space="0"/>
              <w:right w:val="single" w:color="auto" w:sz="4" w:space="0"/>
            </w:tcBorders>
            <w:vAlign w:val="center"/>
          </w:tcPr>
          <w:p w14:paraId="5542704D">
            <w:pPr>
              <w:pStyle w:val="60"/>
              <w:jc w:val="center"/>
            </w:pPr>
          </w:p>
        </w:tc>
        <w:tc>
          <w:tcPr>
            <w:tcW w:w="550" w:type="pct"/>
            <w:tcBorders>
              <w:top w:val="single" w:color="auto" w:sz="4" w:space="0"/>
              <w:left w:val="single" w:color="auto" w:sz="4" w:space="0"/>
              <w:bottom w:val="single" w:color="auto" w:sz="4" w:space="0"/>
              <w:right w:val="single" w:color="auto" w:sz="4" w:space="0"/>
            </w:tcBorders>
            <w:vAlign w:val="center"/>
          </w:tcPr>
          <w:p w14:paraId="2BE62C6E">
            <w:pPr>
              <w:pStyle w:val="60"/>
              <w:jc w:val="center"/>
              <w:rPr>
                <w:rFonts w:ascii="宋体" w:hAnsi="宋体" w:eastAsia="宋体" w:cs="宋体"/>
              </w:rPr>
            </w:pPr>
            <w:r>
              <w:rPr>
                <w:rFonts w:hint="eastAsia"/>
              </w:rPr>
              <w:t>水浇地</w:t>
            </w:r>
          </w:p>
        </w:tc>
        <w:tc>
          <w:tcPr>
            <w:tcW w:w="591" w:type="pct"/>
            <w:tcBorders>
              <w:top w:val="single" w:color="auto" w:sz="4" w:space="0"/>
              <w:left w:val="single" w:color="auto" w:sz="4" w:space="0"/>
              <w:bottom w:val="single" w:color="auto" w:sz="4" w:space="0"/>
              <w:right w:val="single" w:color="auto" w:sz="4" w:space="0"/>
            </w:tcBorders>
            <w:vAlign w:val="center"/>
          </w:tcPr>
          <w:p w14:paraId="55B8787B">
            <w:pPr>
              <w:pStyle w:val="60"/>
              <w:jc w:val="center"/>
            </w:pPr>
            <w:r>
              <w:rPr>
                <w:rFonts w:hint="eastAsia"/>
              </w:rPr>
              <w:t>46.9821</w:t>
            </w:r>
          </w:p>
        </w:tc>
        <w:tc>
          <w:tcPr>
            <w:tcW w:w="491" w:type="pct"/>
            <w:tcBorders>
              <w:top w:val="single" w:color="auto" w:sz="4" w:space="0"/>
              <w:left w:val="single" w:color="auto" w:sz="4" w:space="0"/>
              <w:bottom w:val="single" w:color="auto" w:sz="4" w:space="0"/>
              <w:right w:val="single" w:color="auto" w:sz="4" w:space="0"/>
            </w:tcBorders>
            <w:vAlign w:val="center"/>
          </w:tcPr>
          <w:p w14:paraId="0B9A44A2">
            <w:pPr>
              <w:pStyle w:val="60"/>
              <w:jc w:val="center"/>
            </w:pPr>
            <w:r>
              <w:rPr>
                <w:rFonts w:hint="eastAsia"/>
              </w:rPr>
              <w:t>36.4998</w:t>
            </w:r>
          </w:p>
        </w:tc>
        <w:tc>
          <w:tcPr>
            <w:tcW w:w="541" w:type="pct"/>
            <w:tcBorders>
              <w:top w:val="single" w:color="auto" w:sz="4" w:space="0"/>
              <w:left w:val="single" w:color="auto" w:sz="4" w:space="0"/>
              <w:bottom w:val="single" w:color="auto" w:sz="4" w:space="0"/>
              <w:right w:val="single" w:color="auto" w:sz="4" w:space="0"/>
            </w:tcBorders>
            <w:vAlign w:val="center"/>
          </w:tcPr>
          <w:p w14:paraId="64DCA305">
            <w:pPr>
              <w:pStyle w:val="60"/>
              <w:jc w:val="center"/>
            </w:pPr>
            <w:r>
              <w:rPr>
                <w:rFonts w:hint="eastAsia"/>
              </w:rPr>
              <w:t>1.6434</w:t>
            </w:r>
          </w:p>
        </w:tc>
        <w:tc>
          <w:tcPr>
            <w:tcW w:w="491" w:type="pct"/>
            <w:tcBorders>
              <w:top w:val="single" w:color="auto" w:sz="4" w:space="0"/>
              <w:left w:val="single" w:color="auto" w:sz="4" w:space="0"/>
              <w:bottom w:val="single" w:color="auto" w:sz="4" w:space="0"/>
              <w:right w:val="single" w:color="auto" w:sz="4" w:space="0"/>
            </w:tcBorders>
            <w:vAlign w:val="center"/>
          </w:tcPr>
          <w:p w14:paraId="56721741">
            <w:pPr>
              <w:pStyle w:val="60"/>
              <w:jc w:val="center"/>
            </w:pPr>
            <w:r>
              <w:rPr>
                <w:rFonts w:hint="eastAsia"/>
              </w:rPr>
              <w:t>5.336</w:t>
            </w:r>
          </w:p>
        </w:tc>
        <w:tc>
          <w:tcPr>
            <w:tcW w:w="491" w:type="pct"/>
            <w:tcBorders>
              <w:top w:val="single" w:color="auto" w:sz="4" w:space="0"/>
              <w:left w:val="single" w:color="auto" w:sz="4" w:space="0"/>
              <w:bottom w:val="single" w:color="auto" w:sz="4" w:space="0"/>
              <w:right w:val="single" w:color="auto" w:sz="4" w:space="0"/>
            </w:tcBorders>
            <w:vAlign w:val="center"/>
          </w:tcPr>
          <w:p w14:paraId="314BF77E">
            <w:pPr>
              <w:pStyle w:val="60"/>
              <w:jc w:val="center"/>
            </w:pPr>
            <w:r>
              <w:rPr>
                <w:rFonts w:hint="eastAsia"/>
              </w:rPr>
              <w:t>0.8442</w:t>
            </w:r>
          </w:p>
        </w:tc>
        <w:tc>
          <w:tcPr>
            <w:tcW w:w="539" w:type="pct"/>
            <w:tcBorders>
              <w:top w:val="single" w:color="auto" w:sz="4" w:space="0"/>
              <w:left w:val="single" w:color="auto" w:sz="4" w:space="0"/>
              <w:bottom w:val="single" w:color="auto" w:sz="4" w:space="0"/>
              <w:right w:val="single" w:color="auto" w:sz="4" w:space="0"/>
            </w:tcBorders>
            <w:vAlign w:val="center"/>
          </w:tcPr>
          <w:p w14:paraId="48AC0514">
            <w:pPr>
              <w:pStyle w:val="60"/>
              <w:jc w:val="center"/>
            </w:pPr>
            <w:r>
              <w:rPr>
                <w:rFonts w:hint="eastAsia"/>
              </w:rPr>
              <w:t>0.0000</w:t>
            </w:r>
          </w:p>
        </w:tc>
        <w:tc>
          <w:tcPr>
            <w:tcW w:w="493" w:type="pct"/>
            <w:tcBorders>
              <w:top w:val="single" w:color="auto" w:sz="4" w:space="0"/>
              <w:left w:val="single" w:color="auto" w:sz="4" w:space="0"/>
              <w:bottom w:val="single" w:color="auto" w:sz="4" w:space="0"/>
              <w:right w:val="single" w:color="auto" w:sz="4" w:space="0"/>
            </w:tcBorders>
            <w:vAlign w:val="center"/>
          </w:tcPr>
          <w:p w14:paraId="6989E331">
            <w:pPr>
              <w:pStyle w:val="60"/>
              <w:jc w:val="center"/>
            </w:pPr>
            <w:r>
              <w:rPr>
                <w:rFonts w:hint="eastAsia"/>
              </w:rPr>
              <w:t>2.6587</w:t>
            </w:r>
          </w:p>
        </w:tc>
        <w:tc>
          <w:tcPr>
            <w:tcW w:w="392" w:type="pct"/>
            <w:tcBorders>
              <w:top w:val="single" w:color="auto" w:sz="4" w:space="0"/>
              <w:left w:val="single" w:color="auto" w:sz="4" w:space="0"/>
              <w:bottom w:val="single" w:color="auto" w:sz="4" w:space="0"/>
              <w:right w:val="single" w:color="auto" w:sz="4" w:space="0"/>
            </w:tcBorders>
            <w:vAlign w:val="center"/>
          </w:tcPr>
          <w:p w14:paraId="65F7447F">
            <w:pPr>
              <w:pStyle w:val="60"/>
              <w:jc w:val="center"/>
            </w:pPr>
            <w:r>
              <w:rPr>
                <w:rFonts w:hint="eastAsia"/>
              </w:rPr>
              <w:t>0.05%</w:t>
            </w:r>
          </w:p>
        </w:tc>
      </w:tr>
      <w:tr w14:paraId="17973BBB">
        <w:tblPrEx>
          <w:tblCellMar>
            <w:top w:w="0" w:type="dxa"/>
            <w:left w:w="108" w:type="dxa"/>
            <w:bottom w:w="0" w:type="dxa"/>
            <w:right w:w="108" w:type="dxa"/>
          </w:tblCellMar>
        </w:tblPrEx>
        <w:trPr>
          <w:trHeight w:val="454" w:hRule="atLeast"/>
        </w:trPr>
        <w:tc>
          <w:tcPr>
            <w:tcW w:w="421" w:type="pct"/>
            <w:vMerge w:val="continue"/>
            <w:tcBorders>
              <w:top w:val="single" w:color="auto" w:sz="4" w:space="0"/>
              <w:left w:val="single" w:color="auto" w:sz="4" w:space="0"/>
              <w:bottom w:val="single" w:color="auto" w:sz="4" w:space="0"/>
              <w:right w:val="single" w:color="auto" w:sz="4" w:space="0"/>
            </w:tcBorders>
            <w:vAlign w:val="center"/>
          </w:tcPr>
          <w:p w14:paraId="52A43F8B">
            <w:pPr>
              <w:pStyle w:val="60"/>
              <w:jc w:val="center"/>
            </w:pPr>
          </w:p>
        </w:tc>
        <w:tc>
          <w:tcPr>
            <w:tcW w:w="550" w:type="pct"/>
            <w:tcBorders>
              <w:top w:val="single" w:color="auto" w:sz="4" w:space="0"/>
              <w:left w:val="single" w:color="auto" w:sz="4" w:space="0"/>
              <w:bottom w:val="single" w:color="auto" w:sz="4" w:space="0"/>
              <w:right w:val="single" w:color="auto" w:sz="4" w:space="0"/>
            </w:tcBorders>
            <w:vAlign w:val="center"/>
          </w:tcPr>
          <w:p w14:paraId="25CAB0A7">
            <w:pPr>
              <w:pStyle w:val="60"/>
              <w:jc w:val="center"/>
              <w:rPr>
                <w:rFonts w:ascii="宋体" w:hAnsi="宋体" w:eastAsia="宋体" w:cs="宋体"/>
              </w:rPr>
            </w:pPr>
            <w:r>
              <w:rPr>
                <w:rFonts w:hint="eastAsia"/>
              </w:rPr>
              <w:t>旱地</w:t>
            </w:r>
          </w:p>
        </w:tc>
        <w:tc>
          <w:tcPr>
            <w:tcW w:w="591" w:type="pct"/>
            <w:tcBorders>
              <w:top w:val="single" w:color="auto" w:sz="4" w:space="0"/>
              <w:left w:val="single" w:color="auto" w:sz="4" w:space="0"/>
              <w:bottom w:val="single" w:color="auto" w:sz="4" w:space="0"/>
              <w:right w:val="single" w:color="auto" w:sz="4" w:space="0"/>
            </w:tcBorders>
            <w:vAlign w:val="center"/>
          </w:tcPr>
          <w:p w14:paraId="0F187D45">
            <w:pPr>
              <w:pStyle w:val="60"/>
              <w:jc w:val="center"/>
            </w:pPr>
            <w:r>
              <w:rPr>
                <w:rFonts w:hint="eastAsia"/>
              </w:rPr>
              <w:t>3791.0003</w:t>
            </w:r>
          </w:p>
        </w:tc>
        <w:tc>
          <w:tcPr>
            <w:tcW w:w="491" w:type="pct"/>
            <w:tcBorders>
              <w:top w:val="single" w:color="auto" w:sz="4" w:space="0"/>
              <w:left w:val="single" w:color="auto" w:sz="4" w:space="0"/>
              <w:bottom w:val="single" w:color="auto" w:sz="4" w:space="0"/>
              <w:right w:val="single" w:color="auto" w:sz="4" w:space="0"/>
            </w:tcBorders>
            <w:vAlign w:val="center"/>
          </w:tcPr>
          <w:p w14:paraId="5F9BE331">
            <w:pPr>
              <w:pStyle w:val="60"/>
              <w:jc w:val="center"/>
            </w:pPr>
            <w:r>
              <w:rPr>
                <w:rFonts w:hint="eastAsia"/>
              </w:rPr>
              <w:t>337.0279</w:t>
            </w:r>
          </w:p>
        </w:tc>
        <w:tc>
          <w:tcPr>
            <w:tcW w:w="541" w:type="pct"/>
            <w:tcBorders>
              <w:top w:val="single" w:color="auto" w:sz="4" w:space="0"/>
              <w:left w:val="single" w:color="auto" w:sz="4" w:space="0"/>
              <w:bottom w:val="single" w:color="auto" w:sz="4" w:space="0"/>
              <w:right w:val="single" w:color="auto" w:sz="4" w:space="0"/>
            </w:tcBorders>
            <w:vAlign w:val="center"/>
          </w:tcPr>
          <w:p w14:paraId="6D8AE28C">
            <w:pPr>
              <w:pStyle w:val="60"/>
              <w:jc w:val="center"/>
            </w:pPr>
            <w:r>
              <w:rPr>
                <w:rFonts w:hint="eastAsia"/>
              </w:rPr>
              <w:t>774.3488</w:t>
            </w:r>
          </w:p>
        </w:tc>
        <w:tc>
          <w:tcPr>
            <w:tcW w:w="491" w:type="pct"/>
            <w:tcBorders>
              <w:top w:val="single" w:color="auto" w:sz="4" w:space="0"/>
              <w:left w:val="single" w:color="auto" w:sz="4" w:space="0"/>
              <w:bottom w:val="single" w:color="auto" w:sz="4" w:space="0"/>
              <w:right w:val="single" w:color="auto" w:sz="4" w:space="0"/>
            </w:tcBorders>
            <w:vAlign w:val="center"/>
          </w:tcPr>
          <w:p w14:paraId="7998582E">
            <w:pPr>
              <w:pStyle w:val="60"/>
              <w:jc w:val="center"/>
            </w:pPr>
            <w:r>
              <w:rPr>
                <w:rFonts w:hint="eastAsia"/>
              </w:rPr>
              <w:t>298.6269</w:t>
            </w:r>
          </w:p>
        </w:tc>
        <w:tc>
          <w:tcPr>
            <w:tcW w:w="491" w:type="pct"/>
            <w:tcBorders>
              <w:top w:val="single" w:color="auto" w:sz="4" w:space="0"/>
              <w:left w:val="single" w:color="auto" w:sz="4" w:space="0"/>
              <w:bottom w:val="single" w:color="auto" w:sz="4" w:space="0"/>
              <w:right w:val="single" w:color="auto" w:sz="4" w:space="0"/>
            </w:tcBorders>
            <w:vAlign w:val="center"/>
          </w:tcPr>
          <w:p w14:paraId="44D779AA">
            <w:pPr>
              <w:pStyle w:val="60"/>
              <w:jc w:val="center"/>
            </w:pPr>
            <w:r>
              <w:rPr>
                <w:rFonts w:hint="eastAsia"/>
              </w:rPr>
              <w:t>396.3253</w:t>
            </w:r>
          </w:p>
        </w:tc>
        <w:tc>
          <w:tcPr>
            <w:tcW w:w="539" w:type="pct"/>
            <w:tcBorders>
              <w:top w:val="single" w:color="auto" w:sz="4" w:space="0"/>
              <w:left w:val="single" w:color="auto" w:sz="4" w:space="0"/>
              <w:bottom w:val="single" w:color="auto" w:sz="4" w:space="0"/>
              <w:right w:val="single" w:color="auto" w:sz="4" w:space="0"/>
            </w:tcBorders>
            <w:vAlign w:val="center"/>
          </w:tcPr>
          <w:p w14:paraId="4288B122">
            <w:pPr>
              <w:pStyle w:val="60"/>
              <w:jc w:val="center"/>
            </w:pPr>
            <w:r>
              <w:rPr>
                <w:rFonts w:hint="eastAsia"/>
              </w:rPr>
              <w:t>1865.3096</w:t>
            </w:r>
          </w:p>
        </w:tc>
        <w:tc>
          <w:tcPr>
            <w:tcW w:w="493" w:type="pct"/>
            <w:tcBorders>
              <w:top w:val="single" w:color="auto" w:sz="4" w:space="0"/>
              <w:left w:val="single" w:color="auto" w:sz="4" w:space="0"/>
              <w:bottom w:val="single" w:color="auto" w:sz="4" w:space="0"/>
              <w:right w:val="single" w:color="auto" w:sz="4" w:space="0"/>
            </w:tcBorders>
            <w:vAlign w:val="center"/>
          </w:tcPr>
          <w:p w14:paraId="06673B46">
            <w:pPr>
              <w:pStyle w:val="60"/>
              <w:jc w:val="center"/>
            </w:pPr>
            <w:r>
              <w:rPr>
                <w:rFonts w:hint="eastAsia"/>
              </w:rPr>
              <w:t>119.3618</w:t>
            </w:r>
          </w:p>
        </w:tc>
        <w:tc>
          <w:tcPr>
            <w:tcW w:w="392" w:type="pct"/>
            <w:tcBorders>
              <w:top w:val="single" w:color="auto" w:sz="4" w:space="0"/>
              <w:left w:val="single" w:color="auto" w:sz="4" w:space="0"/>
              <w:bottom w:val="single" w:color="auto" w:sz="4" w:space="0"/>
              <w:right w:val="single" w:color="auto" w:sz="4" w:space="0"/>
            </w:tcBorders>
            <w:vAlign w:val="center"/>
          </w:tcPr>
          <w:p w14:paraId="14EA3138">
            <w:pPr>
              <w:pStyle w:val="60"/>
              <w:jc w:val="center"/>
            </w:pPr>
            <w:r>
              <w:rPr>
                <w:rFonts w:hint="eastAsia"/>
              </w:rPr>
              <w:t>4.01%</w:t>
            </w:r>
          </w:p>
        </w:tc>
      </w:tr>
      <w:tr w14:paraId="4BEDE0D4">
        <w:tblPrEx>
          <w:tblCellMar>
            <w:top w:w="0" w:type="dxa"/>
            <w:left w:w="108" w:type="dxa"/>
            <w:bottom w:w="0" w:type="dxa"/>
            <w:right w:w="108" w:type="dxa"/>
          </w:tblCellMar>
        </w:tblPrEx>
        <w:trPr>
          <w:trHeight w:val="454" w:hRule="atLeast"/>
        </w:trPr>
        <w:tc>
          <w:tcPr>
            <w:tcW w:w="421" w:type="pct"/>
            <w:vMerge w:val="continue"/>
            <w:tcBorders>
              <w:top w:val="single" w:color="auto" w:sz="4" w:space="0"/>
              <w:left w:val="single" w:color="auto" w:sz="4" w:space="0"/>
              <w:bottom w:val="single" w:color="auto" w:sz="4" w:space="0"/>
              <w:right w:val="single" w:color="auto" w:sz="4" w:space="0"/>
            </w:tcBorders>
            <w:vAlign w:val="center"/>
          </w:tcPr>
          <w:p w14:paraId="3F809E7B">
            <w:pPr>
              <w:pStyle w:val="60"/>
              <w:jc w:val="center"/>
            </w:pPr>
          </w:p>
        </w:tc>
        <w:tc>
          <w:tcPr>
            <w:tcW w:w="550" w:type="pct"/>
            <w:tcBorders>
              <w:top w:val="single" w:color="auto" w:sz="4" w:space="0"/>
              <w:left w:val="single" w:color="auto" w:sz="4" w:space="0"/>
              <w:bottom w:val="single" w:color="auto" w:sz="4" w:space="0"/>
              <w:right w:val="single" w:color="auto" w:sz="4" w:space="0"/>
            </w:tcBorders>
            <w:vAlign w:val="center"/>
          </w:tcPr>
          <w:p w14:paraId="410E8CA5">
            <w:pPr>
              <w:pStyle w:val="60"/>
              <w:jc w:val="center"/>
            </w:pPr>
            <w:r>
              <w:rPr>
                <w:rFonts w:hint="eastAsia"/>
              </w:rPr>
              <w:t>小计</w:t>
            </w:r>
          </w:p>
        </w:tc>
        <w:tc>
          <w:tcPr>
            <w:tcW w:w="591" w:type="pct"/>
            <w:tcBorders>
              <w:top w:val="single" w:color="auto" w:sz="4" w:space="0"/>
              <w:left w:val="single" w:color="auto" w:sz="4" w:space="0"/>
              <w:bottom w:val="single" w:color="auto" w:sz="4" w:space="0"/>
              <w:right w:val="single" w:color="auto" w:sz="4" w:space="0"/>
            </w:tcBorders>
            <w:vAlign w:val="center"/>
          </w:tcPr>
          <w:p w14:paraId="63AA43AF">
            <w:pPr>
              <w:pStyle w:val="60"/>
              <w:jc w:val="center"/>
            </w:pPr>
            <w:r>
              <w:rPr>
                <w:rFonts w:hint="eastAsia"/>
              </w:rPr>
              <w:t>13118.1305</w:t>
            </w:r>
          </w:p>
        </w:tc>
        <w:tc>
          <w:tcPr>
            <w:tcW w:w="491" w:type="pct"/>
            <w:tcBorders>
              <w:top w:val="single" w:color="auto" w:sz="4" w:space="0"/>
              <w:left w:val="single" w:color="auto" w:sz="4" w:space="0"/>
              <w:bottom w:val="single" w:color="auto" w:sz="4" w:space="0"/>
              <w:right w:val="single" w:color="auto" w:sz="4" w:space="0"/>
            </w:tcBorders>
            <w:vAlign w:val="center"/>
          </w:tcPr>
          <w:p w14:paraId="07A3D814">
            <w:pPr>
              <w:pStyle w:val="60"/>
              <w:jc w:val="center"/>
            </w:pPr>
            <w:r>
              <w:rPr>
                <w:rFonts w:hint="eastAsia"/>
              </w:rPr>
              <w:t>2247.8265</w:t>
            </w:r>
          </w:p>
        </w:tc>
        <w:tc>
          <w:tcPr>
            <w:tcW w:w="541" w:type="pct"/>
            <w:tcBorders>
              <w:top w:val="single" w:color="auto" w:sz="4" w:space="0"/>
              <w:left w:val="single" w:color="auto" w:sz="4" w:space="0"/>
              <w:bottom w:val="single" w:color="auto" w:sz="4" w:space="0"/>
              <w:right w:val="single" w:color="auto" w:sz="4" w:space="0"/>
            </w:tcBorders>
            <w:vAlign w:val="center"/>
          </w:tcPr>
          <w:p w14:paraId="62DF94D1">
            <w:pPr>
              <w:pStyle w:val="60"/>
              <w:jc w:val="center"/>
            </w:pPr>
            <w:r>
              <w:rPr>
                <w:rFonts w:hint="eastAsia"/>
              </w:rPr>
              <w:t>1684.4150</w:t>
            </w:r>
          </w:p>
        </w:tc>
        <w:tc>
          <w:tcPr>
            <w:tcW w:w="491" w:type="pct"/>
            <w:tcBorders>
              <w:top w:val="single" w:color="auto" w:sz="4" w:space="0"/>
              <w:left w:val="single" w:color="auto" w:sz="4" w:space="0"/>
              <w:bottom w:val="single" w:color="auto" w:sz="4" w:space="0"/>
              <w:right w:val="single" w:color="auto" w:sz="4" w:space="0"/>
            </w:tcBorders>
            <w:vAlign w:val="center"/>
          </w:tcPr>
          <w:p w14:paraId="5C7618A3">
            <w:pPr>
              <w:pStyle w:val="60"/>
              <w:jc w:val="center"/>
            </w:pPr>
            <w:r>
              <w:rPr>
                <w:rFonts w:hint="eastAsia"/>
              </w:rPr>
              <w:t>742.5746</w:t>
            </w:r>
          </w:p>
        </w:tc>
        <w:tc>
          <w:tcPr>
            <w:tcW w:w="491" w:type="pct"/>
            <w:tcBorders>
              <w:top w:val="single" w:color="auto" w:sz="4" w:space="0"/>
              <w:left w:val="single" w:color="auto" w:sz="4" w:space="0"/>
              <w:bottom w:val="single" w:color="auto" w:sz="4" w:space="0"/>
              <w:right w:val="single" w:color="auto" w:sz="4" w:space="0"/>
            </w:tcBorders>
            <w:vAlign w:val="center"/>
          </w:tcPr>
          <w:p w14:paraId="2966B7C2">
            <w:pPr>
              <w:pStyle w:val="60"/>
              <w:jc w:val="center"/>
            </w:pPr>
            <w:r>
              <w:rPr>
                <w:rFonts w:hint="eastAsia"/>
              </w:rPr>
              <w:t>2550.3301</w:t>
            </w:r>
          </w:p>
        </w:tc>
        <w:tc>
          <w:tcPr>
            <w:tcW w:w="539" w:type="pct"/>
            <w:tcBorders>
              <w:top w:val="single" w:color="auto" w:sz="4" w:space="0"/>
              <w:left w:val="single" w:color="auto" w:sz="4" w:space="0"/>
              <w:bottom w:val="single" w:color="auto" w:sz="4" w:space="0"/>
              <w:right w:val="single" w:color="auto" w:sz="4" w:space="0"/>
            </w:tcBorders>
            <w:vAlign w:val="center"/>
          </w:tcPr>
          <w:p w14:paraId="7A540481">
            <w:pPr>
              <w:pStyle w:val="60"/>
              <w:jc w:val="center"/>
            </w:pPr>
            <w:r>
              <w:rPr>
                <w:rFonts w:hint="eastAsia"/>
              </w:rPr>
              <w:t>2767.5470</w:t>
            </w:r>
          </w:p>
        </w:tc>
        <w:tc>
          <w:tcPr>
            <w:tcW w:w="493" w:type="pct"/>
            <w:tcBorders>
              <w:top w:val="single" w:color="auto" w:sz="4" w:space="0"/>
              <w:left w:val="single" w:color="auto" w:sz="4" w:space="0"/>
              <w:bottom w:val="single" w:color="auto" w:sz="4" w:space="0"/>
              <w:right w:val="single" w:color="auto" w:sz="4" w:space="0"/>
            </w:tcBorders>
            <w:vAlign w:val="center"/>
          </w:tcPr>
          <w:p w14:paraId="5B7190F6">
            <w:pPr>
              <w:pStyle w:val="60"/>
              <w:jc w:val="center"/>
            </w:pPr>
            <w:r>
              <w:rPr>
                <w:rFonts w:hint="eastAsia"/>
              </w:rPr>
              <w:t>3125.4373</w:t>
            </w:r>
          </w:p>
        </w:tc>
        <w:tc>
          <w:tcPr>
            <w:tcW w:w="392" w:type="pct"/>
            <w:tcBorders>
              <w:top w:val="single" w:color="auto" w:sz="4" w:space="0"/>
              <w:left w:val="single" w:color="auto" w:sz="4" w:space="0"/>
              <w:bottom w:val="single" w:color="auto" w:sz="4" w:space="0"/>
              <w:right w:val="single" w:color="auto" w:sz="4" w:space="0"/>
            </w:tcBorders>
            <w:vAlign w:val="center"/>
          </w:tcPr>
          <w:p w14:paraId="4FF73415">
            <w:pPr>
              <w:pStyle w:val="60"/>
              <w:jc w:val="center"/>
            </w:pPr>
            <w:r>
              <w:rPr>
                <w:rFonts w:hint="eastAsia"/>
              </w:rPr>
              <w:t>13.88%</w:t>
            </w:r>
          </w:p>
        </w:tc>
      </w:tr>
      <w:tr w14:paraId="2749B72C">
        <w:tblPrEx>
          <w:tblCellMar>
            <w:top w:w="0" w:type="dxa"/>
            <w:left w:w="108" w:type="dxa"/>
            <w:bottom w:w="0" w:type="dxa"/>
            <w:right w:w="108" w:type="dxa"/>
          </w:tblCellMar>
        </w:tblPrEx>
        <w:trPr>
          <w:trHeight w:val="454" w:hRule="atLeast"/>
        </w:trPr>
        <w:tc>
          <w:tcPr>
            <w:tcW w:w="421" w:type="pct"/>
            <w:vMerge w:val="restart"/>
            <w:tcBorders>
              <w:top w:val="single" w:color="auto" w:sz="4" w:space="0"/>
              <w:left w:val="single" w:color="auto" w:sz="4" w:space="0"/>
              <w:bottom w:val="single" w:color="auto" w:sz="4" w:space="0"/>
              <w:right w:val="single" w:color="auto" w:sz="4" w:space="0"/>
            </w:tcBorders>
            <w:vAlign w:val="center"/>
          </w:tcPr>
          <w:p w14:paraId="31EE0C67">
            <w:pPr>
              <w:pStyle w:val="60"/>
              <w:jc w:val="center"/>
              <w:rPr>
                <w:rFonts w:ascii="宋体" w:hAnsi="宋体" w:eastAsia="宋体" w:cs="宋体"/>
              </w:rPr>
            </w:pPr>
            <w:r>
              <w:rPr>
                <w:rFonts w:hint="eastAsia"/>
              </w:rPr>
              <w:t>种植园用地</w:t>
            </w:r>
          </w:p>
        </w:tc>
        <w:tc>
          <w:tcPr>
            <w:tcW w:w="550" w:type="pct"/>
            <w:tcBorders>
              <w:top w:val="single" w:color="auto" w:sz="4" w:space="0"/>
              <w:left w:val="single" w:color="auto" w:sz="4" w:space="0"/>
              <w:bottom w:val="single" w:color="auto" w:sz="4" w:space="0"/>
              <w:right w:val="single" w:color="auto" w:sz="4" w:space="0"/>
            </w:tcBorders>
            <w:vAlign w:val="center"/>
          </w:tcPr>
          <w:p w14:paraId="163947B1">
            <w:pPr>
              <w:pStyle w:val="60"/>
              <w:jc w:val="center"/>
              <w:rPr>
                <w:rFonts w:ascii="宋体" w:hAnsi="宋体" w:eastAsia="宋体" w:cs="宋体"/>
              </w:rPr>
            </w:pPr>
            <w:r>
              <w:rPr>
                <w:rFonts w:hint="eastAsia"/>
              </w:rPr>
              <w:t>果园</w:t>
            </w:r>
          </w:p>
        </w:tc>
        <w:tc>
          <w:tcPr>
            <w:tcW w:w="591" w:type="pct"/>
            <w:tcBorders>
              <w:top w:val="single" w:color="auto" w:sz="4" w:space="0"/>
              <w:left w:val="single" w:color="auto" w:sz="4" w:space="0"/>
              <w:bottom w:val="single" w:color="auto" w:sz="4" w:space="0"/>
              <w:right w:val="single" w:color="auto" w:sz="4" w:space="0"/>
            </w:tcBorders>
            <w:vAlign w:val="center"/>
          </w:tcPr>
          <w:p w14:paraId="0890DA3F">
            <w:pPr>
              <w:pStyle w:val="60"/>
              <w:jc w:val="center"/>
            </w:pPr>
            <w:r>
              <w:rPr>
                <w:rFonts w:hint="eastAsia"/>
              </w:rPr>
              <w:t>3634.6132</w:t>
            </w:r>
          </w:p>
        </w:tc>
        <w:tc>
          <w:tcPr>
            <w:tcW w:w="491" w:type="pct"/>
            <w:tcBorders>
              <w:top w:val="single" w:color="auto" w:sz="4" w:space="0"/>
              <w:left w:val="single" w:color="auto" w:sz="4" w:space="0"/>
              <w:bottom w:val="single" w:color="auto" w:sz="4" w:space="0"/>
              <w:right w:val="single" w:color="auto" w:sz="4" w:space="0"/>
            </w:tcBorders>
            <w:vAlign w:val="center"/>
          </w:tcPr>
          <w:p w14:paraId="337B5DB9">
            <w:pPr>
              <w:pStyle w:val="60"/>
              <w:jc w:val="center"/>
            </w:pPr>
            <w:r>
              <w:rPr>
                <w:rFonts w:hint="eastAsia"/>
              </w:rPr>
              <w:t>473.3327</w:t>
            </w:r>
          </w:p>
        </w:tc>
        <w:tc>
          <w:tcPr>
            <w:tcW w:w="541" w:type="pct"/>
            <w:tcBorders>
              <w:top w:val="single" w:color="auto" w:sz="4" w:space="0"/>
              <w:left w:val="single" w:color="auto" w:sz="4" w:space="0"/>
              <w:bottom w:val="single" w:color="auto" w:sz="4" w:space="0"/>
              <w:right w:val="single" w:color="auto" w:sz="4" w:space="0"/>
            </w:tcBorders>
            <w:vAlign w:val="center"/>
          </w:tcPr>
          <w:p w14:paraId="79C0C534">
            <w:pPr>
              <w:pStyle w:val="60"/>
              <w:jc w:val="center"/>
            </w:pPr>
            <w:r>
              <w:rPr>
                <w:rFonts w:hint="eastAsia"/>
              </w:rPr>
              <w:t>901.8163</w:t>
            </w:r>
          </w:p>
        </w:tc>
        <w:tc>
          <w:tcPr>
            <w:tcW w:w="491" w:type="pct"/>
            <w:tcBorders>
              <w:top w:val="single" w:color="auto" w:sz="4" w:space="0"/>
              <w:left w:val="single" w:color="auto" w:sz="4" w:space="0"/>
              <w:bottom w:val="single" w:color="auto" w:sz="4" w:space="0"/>
              <w:right w:val="single" w:color="auto" w:sz="4" w:space="0"/>
            </w:tcBorders>
            <w:vAlign w:val="center"/>
          </w:tcPr>
          <w:p w14:paraId="78EF06A8">
            <w:pPr>
              <w:pStyle w:val="60"/>
              <w:jc w:val="center"/>
            </w:pPr>
            <w:r>
              <w:rPr>
                <w:rFonts w:hint="eastAsia"/>
              </w:rPr>
              <w:t>471.9008</w:t>
            </w:r>
          </w:p>
        </w:tc>
        <w:tc>
          <w:tcPr>
            <w:tcW w:w="491" w:type="pct"/>
            <w:tcBorders>
              <w:top w:val="single" w:color="auto" w:sz="4" w:space="0"/>
              <w:left w:val="single" w:color="auto" w:sz="4" w:space="0"/>
              <w:bottom w:val="single" w:color="auto" w:sz="4" w:space="0"/>
              <w:right w:val="single" w:color="auto" w:sz="4" w:space="0"/>
            </w:tcBorders>
            <w:vAlign w:val="center"/>
          </w:tcPr>
          <w:p w14:paraId="758E3BB6">
            <w:pPr>
              <w:pStyle w:val="60"/>
              <w:jc w:val="center"/>
            </w:pPr>
            <w:r>
              <w:rPr>
                <w:rFonts w:hint="eastAsia"/>
              </w:rPr>
              <w:t>302.6121</w:t>
            </w:r>
          </w:p>
        </w:tc>
        <w:tc>
          <w:tcPr>
            <w:tcW w:w="539" w:type="pct"/>
            <w:tcBorders>
              <w:top w:val="single" w:color="auto" w:sz="4" w:space="0"/>
              <w:left w:val="single" w:color="auto" w:sz="4" w:space="0"/>
              <w:bottom w:val="single" w:color="auto" w:sz="4" w:space="0"/>
              <w:right w:val="single" w:color="auto" w:sz="4" w:space="0"/>
            </w:tcBorders>
            <w:vAlign w:val="center"/>
          </w:tcPr>
          <w:p w14:paraId="6FACB5F2">
            <w:pPr>
              <w:pStyle w:val="60"/>
              <w:jc w:val="center"/>
            </w:pPr>
            <w:r>
              <w:rPr>
                <w:rFonts w:hint="eastAsia"/>
              </w:rPr>
              <w:t>1245.8311</w:t>
            </w:r>
          </w:p>
        </w:tc>
        <w:tc>
          <w:tcPr>
            <w:tcW w:w="493" w:type="pct"/>
            <w:tcBorders>
              <w:top w:val="single" w:color="auto" w:sz="4" w:space="0"/>
              <w:left w:val="single" w:color="auto" w:sz="4" w:space="0"/>
              <w:bottom w:val="single" w:color="auto" w:sz="4" w:space="0"/>
              <w:right w:val="single" w:color="auto" w:sz="4" w:space="0"/>
            </w:tcBorders>
            <w:vAlign w:val="center"/>
          </w:tcPr>
          <w:p w14:paraId="6B1CD1C8">
            <w:pPr>
              <w:pStyle w:val="60"/>
              <w:jc w:val="center"/>
            </w:pPr>
            <w:r>
              <w:rPr>
                <w:rFonts w:hint="eastAsia"/>
              </w:rPr>
              <w:t>239.1202</w:t>
            </w:r>
          </w:p>
        </w:tc>
        <w:tc>
          <w:tcPr>
            <w:tcW w:w="392" w:type="pct"/>
            <w:tcBorders>
              <w:top w:val="single" w:color="auto" w:sz="4" w:space="0"/>
              <w:left w:val="single" w:color="auto" w:sz="4" w:space="0"/>
              <w:bottom w:val="single" w:color="auto" w:sz="4" w:space="0"/>
              <w:right w:val="single" w:color="auto" w:sz="4" w:space="0"/>
            </w:tcBorders>
            <w:vAlign w:val="center"/>
          </w:tcPr>
          <w:p w14:paraId="47A37AF9">
            <w:pPr>
              <w:pStyle w:val="60"/>
              <w:jc w:val="center"/>
            </w:pPr>
            <w:r>
              <w:rPr>
                <w:rFonts w:hint="eastAsia"/>
              </w:rPr>
              <w:t>3.85%</w:t>
            </w:r>
          </w:p>
        </w:tc>
      </w:tr>
      <w:tr w14:paraId="70990F72">
        <w:tblPrEx>
          <w:tblCellMar>
            <w:top w:w="0" w:type="dxa"/>
            <w:left w:w="108" w:type="dxa"/>
            <w:bottom w:w="0" w:type="dxa"/>
            <w:right w:w="108" w:type="dxa"/>
          </w:tblCellMar>
        </w:tblPrEx>
        <w:trPr>
          <w:trHeight w:val="454" w:hRule="atLeast"/>
        </w:trPr>
        <w:tc>
          <w:tcPr>
            <w:tcW w:w="421" w:type="pct"/>
            <w:vMerge w:val="continue"/>
            <w:tcBorders>
              <w:top w:val="single" w:color="auto" w:sz="4" w:space="0"/>
              <w:left w:val="single" w:color="auto" w:sz="4" w:space="0"/>
              <w:bottom w:val="single" w:color="auto" w:sz="4" w:space="0"/>
              <w:right w:val="single" w:color="auto" w:sz="4" w:space="0"/>
            </w:tcBorders>
            <w:vAlign w:val="center"/>
          </w:tcPr>
          <w:p w14:paraId="305A9D93">
            <w:pPr>
              <w:pStyle w:val="60"/>
              <w:jc w:val="center"/>
            </w:pPr>
          </w:p>
        </w:tc>
        <w:tc>
          <w:tcPr>
            <w:tcW w:w="550" w:type="pct"/>
            <w:tcBorders>
              <w:top w:val="single" w:color="auto" w:sz="4" w:space="0"/>
              <w:left w:val="single" w:color="auto" w:sz="4" w:space="0"/>
              <w:bottom w:val="single" w:color="auto" w:sz="4" w:space="0"/>
              <w:right w:val="single" w:color="auto" w:sz="4" w:space="0"/>
            </w:tcBorders>
            <w:vAlign w:val="center"/>
          </w:tcPr>
          <w:p w14:paraId="30EA72B7">
            <w:pPr>
              <w:pStyle w:val="60"/>
              <w:jc w:val="center"/>
              <w:rPr>
                <w:rFonts w:ascii="宋体" w:hAnsi="宋体" w:eastAsia="宋体" w:cs="宋体"/>
              </w:rPr>
            </w:pPr>
            <w:r>
              <w:rPr>
                <w:rFonts w:hint="eastAsia"/>
              </w:rPr>
              <w:t>茶园</w:t>
            </w:r>
          </w:p>
        </w:tc>
        <w:tc>
          <w:tcPr>
            <w:tcW w:w="591" w:type="pct"/>
            <w:tcBorders>
              <w:top w:val="single" w:color="auto" w:sz="4" w:space="0"/>
              <w:left w:val="single" w:color="auto" w:sz="4" w:space="0"/>
              <w:bottom w:val="single" w:color="auto" w:sz="4" w:space="0"/>
              <w:right w:val="single" w:color="auto" w:sz="4" w:space="0"/>
            </w:tcBorders>
            <w:vAlign w:val="center"/>
          </w:tcPr>
          <w:p w14:paraId="69EA4763">
            <w:pPr>
              <w:pStyle w:val="60"/>
              <w:jc w:val="center"/>
            </w:pPr>
            <w:r>
              <w:rPr>
                <w:rFonts w:hint="eastAsia"/>
              </w:rPr>
              <w:t>85.2917</w:t>
            </w:r>
          </w:p>
        </w:tc>
        <w:tc>
          <w:tcPr>
            <w:tcW w:w="491" w:type="pct"/>
            <w:tcBorders>
              <w:top w:val="single" w:color="auto" w:sz="4" w:space="0"/>
              <w:left w:val="single" w:color="auto" w:sz="4" w:space="0"/>
              <w:bottom w:val="single" w:color="auto" w:sz="4" w:space="0"/>
              <w:right w:val="single" w:color="auto" w:sz="4" w:space="0"/>
            </w:tcBorders>
            <w:vAlign w:val="center"/>
          </w:tcPr>
          <w:p w14:paraId="34B63E1B">
            <w:pPr>
              <w:pStyle w:val="60"/>
              <w:jc w:val="center"/>
            </w:pPr>
            <w:r>
              <w:rPr>
                <w:rFonts w:hint="eastAsia"/>
              </w:rPr>
              <w:t>1.4705</w:t>
            </w:r>
          </w:p>
        </w:tc>
        <w:tc>
          <w:tcPr>
            <w:tcW w:w="541" w:type="pct"/>
            <w:tcBorders>
              <w:top w:val="single" w:color="auto" w:sz="4" w:space="0"/>
              <w:left w:val="single" w:color="auto" w:sz="4" w:space="0"/>
              <w:bottom w:val="single" w:color="auto" w:sz="4" w:space="0"/>
              <w:right w:val="single" w:color="auto" w:sz="4" w:space="0"/>
            </w:tcBorders>
            <w:vAlign w:val="center"/>
          </w:tcPr>
          <w:p w14:paraId="7A3804F5">
            <w:pPr>
              <w:pStyle w:val="60"/>
              <w:jc w:val="center"/>
            </w:pPr>
            <w:r>
              <w:rPr>
                <w:rFonts w:hint="eastAsia"/>
              </w:rPr>
              <w:t>15.9306</w:t>
            </w:r>
          </w:p>
        </w:tc>
        <w:tc>
          <w:tcPr>
            <w:tcW w:w="491" w:type="pct"/>
            <w:tcBorders>
              <w:top w:val="single" w:color="auto" w:sz="4" w:space="0"/>
              <w:left w:val="single" w:color="auto" w:sz="4" w:space="0"/>
              <w:bottom w:val="single" w:color="auto" w:sz="4" w:space="0"/>
              <w:right w:val="single" w:color="auto" w:sz="4" w:space="0"/>
            </w:tcBorders>
            <w:vAlign w:val="center"/>
          </w:tcPr>
          <w:p w14:paraId="38560EE0">
            <w:pPr>
              <w:pStyle w:val="60"/>
              <w:jc w:val="center"/>
            </w:pPr>
            <w:r>
              <w:rPr>
                <w:rFonts w:hint="eastAsia"/>
              </w:rPr>
              <w:t>1.2126</w:t>
            </w:r>
          </w:p>
        </w:tc>
        <w:tc>
          <w:tcPr>
            <w:tcW w:w="491" w:type="pct"/>
            <w:tcBorders>
              <w:top w:val="single" w:color="auto" w:sz="4" w:space="0"/>
              <w:left w:val="single" w:color="auto" w:sz="4" w:space="0"/>
              <w:bottom w:val="single" w:color="auto" w:sz="4" w:space="0"/>
              <w:right w:val="single" w:color="auto" w:sz="4" w:space="0"/>
            </w:tcBorders>
            <w:vAlign w:val="center"/>
          </w:tcPr>
          <w:p w14:paraId="106EF1C2">
            <w:pPr>
              <w:pStyle w:val="60"/>
              <w:jc w:val="center"/>
            </w:pPr>
            <w:r>
              <w:rPr>
                <w:rFonts w:hint="eastAsia"/>
              </w:rPr>
              <w:t>39.4165</w:t>
            </w:r>
          </w:p>
        </w:tc>
        <w:tc>
          <w:tcPr>
            <w:tcW w:w="539" w:type="pct"/>
            <w:tcBorders>
              <w:top w:val="single" w:color="auto" w:sz="4" w:space="0"/>
              <w:left w:val="single" w:color="auto" w:sz="4" w:space="0"/>
              <w:bottom w:val="single" w:color="auto" w:sz="4" w:space="0"/>
              <w:right w:val="single" w:color="auto" w:sz="4" w:space="0"/>
            </w:tcBorders>
            <w:vAlign w:val="center"/>
          </w:tcPr>
          <w:p w14:paraId="08726247">
            <w:pPr>
              <w:pStyle w:val="60"/>
              <w:jc w:val="center"/>
            </w:pPr>
            <w:r>
              <w:rPr>
                <w:rFonts w:hint="eastAsia"/>
              </w:rPr>
              <w:t>27.0623</w:t>
            </w:r>
          </w:p>
        </w:tc>
        <w:tc>
          <w:tcPr>
            <w:tcW w:w="493" w:type="pct"/>
            <w:tcBorders>
              <w:top w:val="single" w:color="auto" w:sz="4" w:space="0"/>
              <w:left w:val="single" w:color="auto" w:sz="4" w:space="0"/>
              <w:bottom w:val="single" w:color="auto" w:sz="4" w:space="0"/>
              <w:right w:val="single" w:color="auto" w:sz="4" w:space="0"/>
            </w:tcBorders>
            <w:vAlign w:val="center"/>
          </w:tcPr>
          <w:p w14:paraId="521A604C">
            <w:pPr>
              <w:pStyle w:val="60"/>
              <w:jc w:val="center"/>
            </w:pPr>
            <w:r>
              <w:rPr>
                <w:rFonts w:hint="eastAsia"/>
              </w:rPr>
              <w:t>0.1992</w:t>
            </w:r>
          </w:p>
        </w:tc>
        <w:tc>
          <w:tcPr>
            <w:tcW w:w="392" w:type="pct"/>
            <w:tcBorders>
              <w:top w:val="single" w:color="auto" w:sz="4" w:space="0"/>
              <w:left w:val="single" w:color="auto" w:sz="4" w:space="0"/>
              <w:bottom w:val="single" w:color="auto" w:sz="4" w:space="0"/>
              <w:right w:val="single" w:color="auto" w:sz="4" w:space="0"/>
            </w:tcBorders>
            <w:vAlign w:val="center"/>
          </w:tcPr>
          <w:p w14:paraId="4C333FB2">
            <w:pPr>
              <w:pStyle w:val="60"/>
              <w:jc w:val="center"/>
            </w:pPr>
            <w:r>
              <w:rPr>
                <w:rFonts w:hint="eastAsia"/>
              </w:rPr>
              <w:t>0.09%</w:t>
            </w:r>
          </w:p>
        </w:tc>
      </w:tr>
      <w:tr w14:paraId="54AD6544">
        <w:tblPrEx>
          <w:tblCellMar>
            <w:top w:w="0" w:type="dxa"/>
            <w:left w:w="108" w:type="dxa"/>
            <w:bottom w:w="0" w:type="dxa"/>
            <w:right w:w="108" w:type="dxa"/>
          </w:tblCellMar>
        </w:tblPrEx>
        <w:trPr>
          <w:trHeight w:val="454" w:hRule="atLeast"/>
        </w:trPr>
        <w:tc>
          <w:tcPr>
            <w:tcW w:w="421" w:type="pct"/>
            <w:vMerge w:val="continue"/>
            <w:tcBorders>
              <w:top w:val="single" w:color="auto" w:sz="4" w:space="0"/>
              <w:left w:val="single" w:color="auto" w:sz="4" w:space="0"/>
              <w:bottom w:val="single" w:color="auto" w:sz="4" w:space="0"/>
              <w:right w:val="single" w:color="auto" w:sz="4" w:space="0"/>
            </w:tcBorders>
            <w:vAlign w:val="center"/>
          </w:tcPr>
          <w:p w14:paraId="4B67FFB7">
            <w:pPr>
              <w:pStyle w:val="60"/>
              <w:jc w:val="center"/>
            </w:pPr>
          </w:p>
        </w:tc>
        <w:tc>
          <w:tcPr>
            <w:tcW w:w="550" w:type="pct"/>
            <w:tcBorders>
              <w:top w:val="single" w:color="auto" w:sz="4" w:space="0"/>
              <w:left w:val="single" w:color="auto" w:sz="4" w:space="0"/>
              <w:bottom w:val="single" w:color="auto" w:sz="4" w:space="0"/>
              <w:right w:val="single" w:color="auto" w:sz="4" w:space="0"/>
            </w:tcBorders>
            <w:vAlign w:val="center"/>
          </w:tcPr>
          <w:p w14:paraId="23EDDF2A">
            <w:pPr>
              <w:pStyle w:val="60"/>
              <w:jc w:val="center"/>
              <w:rPr>
                <w:rFonts w:ascii="宋体" w:hAnsi="宋体" w:eastAsia="宋体" w:cs="宋体"/>
              </w:rPr>
            </w:pPr>
            <w:r>
              <w:rPr>
                <w:rFonts w:hint="eastAsia"/>
              </w:rPr>
              <w:t>橡胶园</w:t>
            </w:r>
          </w:p>
        </w:tc>
        <w:tc>
          <w:tcPr>
            <w:tcW w:w="591" w:type="pct"/>
            <w:tcBorders>
              <w:top w:val="single" w:color="auto" w:sz="4" w:space="0"/>
              <w:left w:val="single" w:color="auto" w:sz="4" w:space="0"/>
              <w:bottom w:val="single" w:color="auto" w:sz="4" w:space="0"/>
              <w:right w:val="single" w:color="auto" w:sz="4" w:space="0"/>
            </w:tcBorders>
            <w:vAlign w:val="center"/>
          </w:tcPr>
          <w:p w14:paraId="3478E86F">
            <w:pPr>
              <w:pStyle w:val="60"/>
              <w:jc w:val="center"/>
            </w:pPr>
            <w:r>
              <w:rPr>
                <w:rFonts w:hint="eastAsia"/>
              </w:rPr>
              <w:t>9116.1838</w:t>
            </w:r>
          </w:p>
        </w:tc>
        <w:tc>
          <w:tcPr>
            <w:tcW w:w="491" w:type="pct"/>
            <w:tcBorders>
              <w:top w:val="single" w:color="auto" w:sz="4" w:space="0"/>
              <w:left w:val="single" w:color="auto" w:sz="4" w:space="0"/>
              <w:bottom w:val="single" w:color="auto" w:sz="4" w:space="0"/>
              <w:right w:val="single" w:color="auto" w:sz="4" w:space="0"/>
            </w:tcBorders>
            <w:vAlign w:val="center"/>
          </w:tcPr>
          <w:p w14:paraId="5BB6635B">
            <w:pPr>
              <w:pStyle w:val="60"/>
              <w:jc w:val="center"/>
            </w:pPr>
            <w:r>
              <w:rPr>
                <w:rFonts w:hint="eastAsia"/>
              </w:rPr>
              <w:t>2026.7199</w:t>
            </w:r>
          </w:p>
        </w:tc>
        <w:tc>
          <w:tcPr>
            <w:tcW w:w="541" w:type="pct"/>
            <w:tcBorders>
              <w:top w:val="single" w:color="auto" w:sz="4" w:space="0"/>
              <w:left w:val="single" w:color="auto" w:sz="4" w:space="0"/>
              <w:bottom w:val="single" w:color="auto" w:sz="4" w:space="0"/>
              <w:right w:val="single" w:color="auto" w:sz="4" w:space="0"/>
            </w:tcBorders>
            <w:vAlign w:val="center"/>
          </w:tcPr>
          <w:p w14:paraId="7FFEB1AC">
            <w:pPr>
              <w:pStyle w:val="60"/>
              <w:jc w:val="center"/>
            </w:pPr>
            <w:r>
              <w:rPr>
                <w:rFonts w:hint="eastAsia"/>
              </w:rPr>
              <w:t>2997.4781</w:t>
            </w:r>
          </w:p>
        </w:tc>
        <w:tc>
          <w:tcPr>
            <w:tcW w:w="491" w:type="pct"/>
            <w:tcBorders>
              <w:top w:val="single" w:color="auto" w:sz="4" w:space="0"/>
              <w:left w:val="single" w:color="auto" w:sz="4" w:space="0"/>
              <w:bottom w:val="single" w:color="auto" w:sz="4" w:space="0"/>
              <w:right w:val="single" w:color="auto" w:sz="4" w:space="0"/>
            </w:tcBorders>
            <w:vAlign w:val="center"/>
          </w:tcPr>
          <w:p w14:paraId="02605280">
            <w:pPr>
              <w:pStyle w:val="60"/>
              <w:jc w:val="center"/>
            </w:pPr>
            <w:r>
              <w:rPr>
                <w:rFonts w:hint="eastAsia"/>
              </w:rPr>
              <w:t>529.0231</w:t>
            </w:r>
          </w:p>
        </w:tc>
        <w:tc>
          <w:tcPr>
            <w:tcW w:w="491" w:type="pct"/>
            <w:tcBorders>
              <w:top w:val="single" w:color="auto" w:sz="4" w:space="0"/>
              <w:left w:val="single" w:color="auto" w:sz="4" w:space="0"/>
              <w:bottom w:val="single" w:color="auto" w:sz="4" w:space="0"/>
              <w:right w:val="single" w:color="auto" w:sz="4" w:space="0"/>
            </w:tcBorders>
            <w:vAlign w:val="center"/>
          </w:tcPr>
          <w:p w14:paraId="26A45FF1">
            <w:pPr>
              <w:pStyle w:val="60"/>
              <w:jc w:val="center"/>
            </w:pPr>
            <w:r>
              <w:rPr>
                <w:rFonts w:hint="eastAsia"/>
              </w:rPr>
              <w:t>1442.3959</w:t>
            </w:r>
          </w:p>
        </w:tc>
        <w:tc>
          <w:tcPr>
            <w:tcW w:w="539" w:type="pct"/>
            <w:tcBorders>
              <w:top w:val="single" w:color="auto" w:sz="4" w:space="0"/>
              <w:left w:val="single" w:color="auto" w:sz="4" w:space="0"/>
              <w:bottom w:val="single" w:color="auto" w:sz="4" w:space="0"/>
              <w:right w:val="single" w:color="auto" w:sz="4" w:space="0"/>
            </w:tcBorders>
            <w:vAlign w:val="center"/>
          </w:tcPr>
          <w:p w14:paraId="411A5AD2">
            <w:pPr>
              <w:pStyle w:val="60"/>
              <w:jc w:val="center"/>
            </w:pPr>
            <w:r>
              <w:rPr>
                <w:rFonts w:hint="eastAsia"/>
              </w:rPr>
              <w:t>941.0528</w:t>
            </w:r>
          </w:p>
        </w:tc>
        <w:tc>
          <w:tcPr>
            <w:tcW w:w="493" w:type="pct"/>
            <w:tcBorders>
              <w:top w:val="single" w:color="auto" w:sz="4" w:space="0"/>
              <w:left w:val="single" w:color="auto" w:sz="4" w:space="0"/>
              <w:bottom w:val="single" w:color="auto" w:sz="4" w:space="0"/>
              <w:right w:val="single" w:color="auto" w:sz="4" w:space="0"/>
            </w:tcBorders>
            <w:vAlign w:val="center"/>
          </w:tcPr>
          <w:p w14:paraId="62ED187A">
            <w:pPr>
              <w:pStyle w:val="60"/>
              <w:jc w:val="center"/>
            </w:pPr>
            <w:r>
              <w:rPr>
                <w:rFonts w:hint="eastAsia"/>
              </w:rPr>
              <w:t>1179.5140</w:t>
            </w:r>
          </w:p>
        </w:tc>
        <w:tc>
          <w:tcPr>
            <w:tcW w:w="392" w:type="pct"/>
            <w:tcBorders>
              <w:top w:val="single" w:color="auto" w:sz="4" w:space="0"/>
              <w:left w:val="single" w:color="auto" w:sz="4" w:space="0"/>
              <w:bottom w:val="single" w:color="auto" w:sz="4" w:space="0"/>
              <w:right w:val="single" w:color="auto" w:sz="4" w:space="0"/>
            </w:tcBorders>
            <w:vAlign w:val="center"/>
          </w:tcPr>
          <w:p w14:paraId="39F4D789">
            <w:pPr>
              <w:pStyle w:val="60"/>
              <w:jc w:val="center"/>
            </w:pPr>
            <w:r>
              <w:rPr>
                <w:rFonts w:hint="eastAsia"/>
              </w:rPr>
              <w:t>9.65%</w:t>
            </w:r>
          </w:p>
        </w:tc>
      </w:tr>
      <w:tr w14:paraId="17445E7A">
        <w:tblPrEx>
          <w:tblCellMar>
            <w:top w:w="0" w:type="dxa"/>
            <w:left w:w="108" w:type="dxa"/>
            <w:bottom w:w="0" w:type="dxa"/>
            <w:right w:w="108" w:type="dxa"/>
          </w:tblCellMar>
        </w:tblPrEx>
        <w:trPr>
          <w:trHeight w:val="454" w:hRule="atLeast"/>
        </w:trPr>
        <w:tc>
          <w:tcPr>
            <w:tcW w:w="421" w:type="pct"/>
            <w:vMerge w:val="continue"/>
            <w:tcBorders>
              <w:top w:val="single" w:color="auto" w:sz="4" w:space="0"/>
              <w:left w:val="single" w:color="auto" w:sz="4" w:space="0"/>
              <w:bottom w:val="single" w:color="auto" w:sz="4" w:space="0"/>
              <w:right w:val="single" w:color="auto" w:sz="4" w:space="0"/>
            </w:tcBorders>
            <w:vAlign w:val="center"/>
          </w:tcPr>
          <w:p w14:paraId="38169D47">
            <w:pPr>
              <w:pStyle w:val="60"/>
              <w:jc w:val="center"/>
            </w:pPr>
          </w:p>
        </w:tc>
        <w:tc>
          <w:tcPr>
            <w:tcW w:w="550" w:type="pct"/>
            <w:tcBorders>
              <w:top w:val="single" w:color="auto" w:sz="4" w:space="0"/>
              <w:left w:val="single" w:color="auto" w:sz="4" w:space="0"/>
              <w:bottom w:val="single" w:color="auto" w:sz="4" w:space="0"/>
              <w:right w:val="single" w:color="auto" w:sz="4" w:space="0"/>
            </w:tcBorders>
            <w:vAlign w:val="center"/>
          </w:tcPr>
          <w:p w14:paraId="3ECCD0B8">
            <w:pPr>
              <w:pStyle w:val="60"/>
              <w:jc w:val="center"/>
              <w:rPr>
                <w:rFonts w:ascii="宋体" w:hAnsi="宋体" w:eastAsia="宋体" w:cs="宋体"/>
              </w:rPr>
            </w:pPr>
            <w:r>
              <w:rPr>
                <w:rFonts w:hint="eastAsia"/>
              </w:rPr>
              <w:t>其他园地</w:t>
            </w:r>
          </w:p>
        </w:tc>
        <w:tc>
          <w:tcPr>
            <w:tcW w:w="591" w:type="pct"/>
            <w:tcBorders>
              <w:top w:val="single" w:color="auto" w:sz="4" w:space="0"/>
              <w:left w:val="single" w:color="auto" w:sz="4" w:space="0"/>
              <w:bottom w:val="single" w:color="auto" w:sz="4" w:space="0"/>
              <w:right w:val="single" w:color="auto" w:sz="4" w:space="0"/>
            </w:tcBorders>
            <w:vAlign w:val="center"/>
          </w:tcPr>
          <w:p w14:paraId="1C75A0C0">
            <w:pPr>
              <w:pStyle w:val="60"/>
              <w:jc w:val="center"/>
            </w:pPr>
            <w:r>
              <w:rPr>
                <w:rFonts w:hint="eastAsia"/>
              </w:rPr>
              <w:t>396.3295</w:t>
            </w:r>
          </w:p>
        </w:tc>
        <w:tc>
          <w:tcPr>
            <w:tcW w:w="491" w:type="pct"/>
            <w:tcBorders>
              <w:top w:val="single" w:color="auto" w:sz="4" w:space="0"/>
              <w:left w:val="single" w:color="auto" w:sz="4" w:space="0"/>
              <w:bottom w:val="single" w:color="auto" w:sz="4" w:space="0"/>
              <w:right w:val="single" w:color="auto" w:sz="4" w:space="0"/>
            </w:tcBorders>
            <w:vAlign w:val="center"/>
          </w:tcPr>
          <w:p w14:paraId="1504D685">
            <w:pPr>
              <w:pStyle w:val="60"/>
              <w:jc w:val="center"/>
            </w:pPr>
            <w:r>
              <w:rPr>
                <w:rFonts w:hint="eastAsia"/>
              </w:rPr>
              <w:t>38.8658</w:t>
            </w:r>
          </w:p>
        </w:tc>
        <w:tc>
          <w:tcPr>
            <w:tcW w:w="541" w:type="pct"/>
            <w:tcBorders>
              <w:top w:val="single" w:color="auto" w:sz="4" w:space="0"/>
              <w:left w:val="single" w:color="auto" w:sz="4" w:space="0"/>
              <w:bottom w:val="single" w:color="auto" w:sz="4" w:space="0"/>
              <w:right w:val="single" w:color="auto" w:sz="4" w:space="0"/>
            </w:tcBorders>
            <w:vAlign w:val="center"/>
          </w:tcPr>
          <w:p w14:paraId="0835AE5A">
            <w:pPr>
              <w:pStyle w:val="60"/>
              <w:jc w:val="center"/>
            </w:pPr>
            <w:r>
              <w:rPr>
                <w:rFonts w:hint="eastAsia"/>
              </w:rPr>
              <w:t>45.7926</w:t>
            </w:r>
          </w:p>
        </w:tc>
        <w:tc>
          <w:tcPr>
            <w:tcW w:w="491" w:type="pct"/>
            <w:tcBorders>
              <w:top w:val="single" w:color="auto" w:sz="4" w:space="0"/>
              <w:left w:val="single" w:color="auto" w:sz="4" w:space="0"/>
              <w:bottom w:val="single" w:color="auto" w:sz="4" w:space="0"/>
              <w:right w:val="single" w:color="auto" w:sz="4" w:space="0"/>
            </w:tcBorders>
            <w:vAlign w:val="center"/>
          </w:tcPr>
          <w:p w14:paraId="62DFF86B">
            <w:pPr>
              <w:pStyle w:val="60"/>
              <w:jc w:val="center"/>
            </w:pPr>
            <w:r>
              <w:rPr>
                <w:rFonts w:hint="eastAsia"/>
              </w:rPr>
              <w:t>126.6585</w:t>
            </w:r>
          </w:p>
        </w:tc>
        <w:tc>
          <w:tcPr>
            <w:tcW w:w="491" w:type="pct"/>
            <w:tcBorders>
              <w:top w:val="single" w:color="auto" w:sz="4" w:space="0"/>
              <w:left w:val="single" w:color="auto" w:sz="4" w:space="0"/>
              <w:bottom w:val="single" w:color="auto" w:sz="4" w:space="0"/>
              <w:right w:val="single" w:color="auto" w:sz="4" w:space="0"/>
            </w:tcBorders>
            <w:vAlign w:val="center"/>
          </w:tcPr>
          <w:p w14:paraId="74525354">
            <w:pPr>
              <w:pStyle w:val="60"/>
              <w:jc w:val="center"/>
            </w:pPr>
            <w:r>
              <w:rPr>
                <w:rFonts w:hint="eastAsia"/>
              </w:rPr>
              <w:t>20.7823</w:t>
            </w:r>
          </w:p>
        </w:tc>
        <w:tc>
          <w:tcPr>
            <w:tcW w:w="539" w:type="pct"/>
            <w:tcBorders>
              <w:top w:val="single" w:color="auto" w:sz="4" w:space="0"/>
              <w:left w:val="single" w:color="auto" w:sz="4" w:space="0"/>
              <w:bottom w:val="single" w:color="auto" w:sz="4" w:space="0"/>
              <w:right w:val="single" w:color="auto" w:sz="4" w:space="0"/>
            </w:tcBorders>
            <w:vAlign w:val="center"/>
          </w:tcPr>
          <w:p w14:paraId="1B02EF33">
            <w:pPr>
              <w:pStyle w:val="60"/>
              <w:jc w:val="center"/>
            </w:pPr>
            <w:r>
              <w:rPr>
                <w:rFonts w:hint="eastAsia"/>
              </w:rPr>
              <w:t>121.3014</w:t>
            </w:r>
          </w:p>
        </w:tc>
        <w:tc>
          <w:tcPr>
            <w:tcW w:w="493" w:type="pct"/>
            <w:tcBorders>
              <w:top w:val="single" w:color="auto" w:sz="4" w:space="0"/>
              <w:left w:val="single" w:color="auto" w:sz="4" w:space="0"/>
              <w:bottom w:val="single" w:color="auto" w:sz="4" w:space="0"/>
              <w:right w:val="single" w:color="auto" w:sz="4" w:space="0"/>
            </w:tcBorders>
            <w:vAlign w:val="center"/>
          </w:tcPr>
          <w:p w14:paraId="7A74DAE9">
            <w:pPr>
              <w:pStyle w:val="60"/>
              <w:jc w:val="center"/>
            </w:pPr>
            <w:r>
              <w:rPr>
                <w:rFonts w:hint="eastAsia"/>
              </w:rPr>
              <w:t>42.9289</w:t>
            </w:r>
          </w:p>
        </w:tc>
        <w:tc>
          <w:tcPr>
            <w:tcW w:w="392" w:type="pct"/>
            <w:tcBorders>
              <w:top w:val="single" w:color="auto" w:sz="4" w:space="0"/>
              <w:left w:val="single" w:color="auto" w:sz="4" w:space="0"/>
              <w:bottom w:val="single" w:color="auto" w:sz="4" w:space="0"/>
              <w:right w:val="single" w:color="auto" w:sz="4" w:space="0"/>
            </w:tcBorders>
            <w:vAlign w:val="center"/>
          </w:tcPr>
          <w:p w14:paraId="187183CA">
            <w:pPr>
              <w:pStyle w:val="60"/>
              <w:jc w:val="center"/>
            </w:pPr>
            <w:r>
              <w:rPr>
                <w:rFonts w:hint="eastAsia"/>
              </w:rPr>
              <w:t>0.42%</w:t>
            </w:r>
          </w:p>
        </w:tc>
      </w:tr>
      <w:tr w14:paraId="40FB1C8D">
        <w:tblPrEx>
          <w:tblCellMar>
            <w:top w:w="0" w:type="dxa"/>
            <w:left w:w="108" w:type="dxa"/>
            <w:bottom w:w="0" w:type="dxa"/>
            <w:right w:w="108" w:type="dxa"/>
          </w:tblCellMar>
        </w:tblPrEx>
        <w:trPr>
          <w:trHeight w:val="454" w:hRule="atLeast"/>
        </w:trPr>
        <w:tc>
          <w:tcPr>
            <w:tcW w:w="421" w:type="pct"/>
            <w:vMerge w:val="continue"/>
            <w:tcBorders>
              <w:top w:val="single" w:color="auto" w:sz="4" w:space="0"/>
              <w:left w:val="single" w:color="auto" w:sz="4" w:space="0"/>
              <w:bottom w:val="single" w:color="auto" w:sz="4" w:space="0"/>
              <w:right w:val="single" w:color="auto" w:sz="4" w:space="0"/>
            </w:tcBorders>
            <w:vAlign w:val="center"/>
          </w:tcPr>
          <w:p w14:paraId="10459580">
            <w:pPr>
              <w:pStyle w:val="60"/>
              <w:jc w:val="center"/>
            </w:pPr>
          </w:p>
        </w:tc>
        <w:tc>
          <w:tcPr>
            <w:tcW w:w="550" w:type="pct"/>
            <w:tcBorders>
              <w:top w:val="single" w:color="auto" w:sz="4" w:space="0"/>
              <w:left w:val="single" w:color="auto" w:sz="4" w:space="0"/>
              <w:bottom w:val="single" w:color="auto" w:sz="4" w:space="0"/>
              <w:right w:val="single" w:color="auto" w:sz="4" w:space="0"/>
            </w:tcBorders>
            <w:vAlign w:val="center"/>
          </w:tcPr>
          <w:p w14:paraId="68CF1BAF">
            <w:pPr>
              <w:pStyle w:val="60"/>
              <w:jc w:val="center"/>
            </w:pPr>
            <w:r>
              <w:rPr>
                <w:rFonts w:hint="eastAsia"/>
              </w:rPr>
              <w:t>小计</w:t>
            </w:r>
          </w:p>
        </w:tc>
        <w:tc>
          <w:tcPr>
            <w:tcW w:w="591" w:type="pct"/>
            <w:tcBorders>
              <w:top w:val="single" w:color="auto" w:sz="4" w:space="0"/>
              <w:left w:val="single" w:color="auto" w:sz="4" w:space="0"/>
              <w:bottom w:val="single" w:color="auto" w:sz="4" w:space="0"/>
              <w:right w:val="single" w:color="auto" w:sz="4" w:space="0"/>
            </w:tcBorders>
            <w:vAlign w:val="center"/>
          </w:tcPr>
          <w:p w14:paraId="3D2EAC6F">
            <w:pPr>
              <w:pStyle w:val="60"/>
              <w:jc w:val="center"/>
            </w:pPr>
            <w:r>
              <w:rPr>
                <w:rFonts w:hint="eastAsia"/>
              </w:rPr>
              <w:t>13232.4182</w:t>
            </w:r>
          </w:p>
        </w:tc>
        <w:tc>
          <w:tcPr>
            <w:tcW w:w="491" w:type="pct"/>
            <w:tcBorders>
              <w:top w:val="single" w:color="auto" w:sz="4" w:space="0"/>
              <w:left w:val="single" w:color="auto" w:sz="4" w:space="0"/>
              <w:bottom w:val="single" w:color="auto" w:sz="4" w:space="0"/>
              <w:right w:val="single" w:color="auto" w:sz="4" w:space="0"/>
            </w:tcBorders>
            <w:vAlign w:val="center"/>
          </w:tcPr>
          <w:p w14:paraId="21BAE2B5">
            <w:pPr>
              <w:pStyle w:val="60"/>
              <w:jc w:val="center"/>
            </w:pPr>
            <w:r>
              <w:rPr>
                <w:rFonts w:hint="eastAsia"/>
              </w:rPr>
              <w:t>2540.3889</w:t>
            </w:r>
          </w:p>
        </w:tc>
        <w:tc>
          <w:tcPr>
            <w:tcW w:w="541" w:type="pct"/>
            <w:tcBorders>
              <w:top w:val="single" w:color="auto" w:sz="4" w:space="0"/>
              <w:left w:val="single" w:color="auto" w:sz="4" w:space="0"/>
              <w:bottom w:val="single" w:color="auto" w:sz="4" w:space="0"/>
              <w:right w:val="single" w:color="auto" w:sz="4" w:space="0"/>
            </w:tcBorders>
            <w:vAlign w:val="center"/>
          </w:tcPr>
          <w:p w14:paraId="68AEED7D">
            <w:pPr>
              <w:pStyle w:val="60"/>
              <w:jc w:val="center"/>
            </w:pPr>
            <w:r>
              <w:rPr>
                <w:rFonts w:hint="eastAsia"/>
              </w:rPr>
              <w:t>3961.0176</w:t>
            </w:r>
          </w:p>
        </w:tc>
        <w:tc>
          <w:tcPr>
            <w:tcW w:w="491" w:type="pct"/>
            <w:tcBorders>
              <w:top w:val="single" w:color="auto" w:sz="4" w:space="0"/>
              <w:left w:val="single" w:color="auto" w:sz="4" w:space="0"/>
              <w:bottom w:val="single" w:color="auto" w:sz="4" w:space="0"/>
              <w:right w:val="single" w:color="auto" w:sz="4" w:space="0"/>
            </w:tcBorders>
            <w:vAlign w:val="center"/>
          </w:tcPr>
          <w:p w14:paraId="09916B86">
            <w:pPr>
              <w:pStyle w:val="60"/>
              <w:jc w:val="center"/>
            </w:pPr>
            <w:r>
              <w:rPr>
                <w:rFonts w:hint="eastAsia"/>
              </w:rPr>
              <w:t>1128.7950</w:t>
            </w:r>
          </w:p>
        </w:tc>
        <w:tc>
          <w:tcPr>
            <w:tcW w:w="491" w:type="pct"/>
            <w:tcBorders>
              <w:top w:val="single" w:color="auto" w:sz="4" w:space="0"/>
              <w:left w:val="single" w:color="auto" w:sz="4" w:space="0"/>
              <w:bottom w:val="single" w:color="auto" w:sz="4" w:space="0"/>
              <w:right w:val="single" w:color="auto" w:sz="4" w:space="0"/>
            </w:tcBorders>
            <w:vAlign w:val="center"/>
          </w:tcPr>
          <w:p w14:paraId="14070706">
            <w:pPr>
              <w:pStyle w:val="60"/>
              <w:jc w:val="center"/>
            </w:pPr>
            <w:r>
              <w:rPr>
                <w:rFonts w:hint="eastAsia"/>
              </w:rPr>
              <w:t>1805.2068</w:t>
            </w:r>
          </w:p>
        </w:tc>
        <w:tc>
          <w:tcPr>
            <w:tcW w:w="539" w:type="pct"/>
            <w:tcBorders>
              <w:top w:val="single" w:color="auto" w:sz="4" w:space="0"/>
              <w:left w:val="single" w:color="auto" w:sz="4" w:space="0"/>
              <w:bottom w:val="single" w:color="auto" w:sz="4" w:space="0"/>
              <w:right w:val="single" w:color="auto" w:sz="4" w:space="0"/>
            </w:tcBorders>
            <w:vAlign w:val="center"/>
          </w:tcPr>
          <w:p w14:paraId="01A3500B">
            <w:pPr>
              <w:pStyle w:val="60"/>
              <w:jc w:val="center"/>
            </w:pPr>
            <w:r>
              <w:rPr>
                <w:rFonts w:hint="eastAsia"/>
              </w:rPr>
              <w:t>2335.2476</w:t>
            </w:r>
          </w:p>
        </w:tc>
        <w:tc>
          <w:tcPr>
            <w:tcW w:w="493" w:type="pct"/>
            <w:tcBorders>
              <w:top w:val="single" w:color="auto" w:sz="4" w:space="0"/>
              <w:left w:val="single" w:color="auto" w:sz="4" w:space="0"/>
              <w:bottom w:val="single" w:color="auto" w:sz="4" w:space="0"/>
              <w:right w:val="single" w:color="auto" w:sz="4" w:space="0"/>
            </w:tcBorders>
            <w:vAlign w:val="center"/>
          </w:tcPr>
          <w:p w14:paraId="62BA4111">
            <w:pPr>
              <w:pStyle w:val="60"/>
              <w:jc w:val="center"/>
            </w:pPr>
            <w:r>
              <w:rPr>
                <w:rFonts w:hint="eastAsia"/>
              </w:rPr>
              <w:t>1461.7623</w:t>
            </w:r>
          </w:p>
        </w:tc>
        <w:tc>
          <w:tcPr>
            <w:tcW w:w="392" w:type="pct"/>
            <w:tcBorders>
              <w:top w:val="single" w:color="auto" w:sz="4" w:space="0"/>
              <w:left w:val="single" w:color="auto" w:sz="4" w:space="0"/>
              <w:bottom w:val="single" w:color="auto" w:sz="4" w:space="0"/>
              <w:right w:val="single" w:color="auto" w:sz="4" w:space="0"/>
            </w:tcBorders>
            <w:vAlign w:val="center"/>
          </w:tcPr>
          <w:p w14:paraId="6132184B">
            <w:pPr>
              <w:pStyle w:val="60"/>
              <w:jc w:val="center"/>
            </w:pPr>
            <w:r>
              <w:rPr>
                <w:rFonts w:hint="eastAsia"/>
              </w:rPr>
              <w:t>14.00%</w:t>
            </w:r>
          </w:p>
        </w:tc>
      </w:tr>
      <w:tr w14:paraId="04D183BB">
        <w:trPr>
          <w:trHeight w:val="454" w:hRule="atLeast"/>
        </w:trPr>
        <w:tc>
          <w:tcPr>
            <w:tcW w:w="421" w:type="pct"/>
            <w:vMerge w:val="restart"/>
            <w:tcBorders>
              <w:top w:val="single" w:color="auto" w:sz="4" w:space="0"/>
              <w:left w:val="single" w:color="auto" w:sz="4" w:space="0"/>
              <w:bottom w:val="single" w:color="auto" w:sz="4" w:space="0"/>
              <w:right w:val="single" w:color="auto" w:sz="4" w:space="0"/>
            </w:tcBorders>
            <w:vAlign w:val="center"/>
          </w:tcPr>
          <w:p w14:paraId="0F5DECBD">
            <w:pPr>
              <w:pStyle w:val="60"/>
              <w:jc w:val="center"/>
            </w:pPr>
            <w:r>
              <w:rPr>
                <w:rFonts w:hint="eastAsia"/>
              </w:rPr>
              <w:t>林地</w:t>
            </w:r>
          </w:p>
        </w:tc>
        <w:tc>
          <w:tcPr>
            <w:tcW w:w="550" w:type="pct"/>
            <w:tcBorders>
              <w:top w:val="single" w:color="auto" w:sz="4" w:space="0"/>
              <w:left w:val="single" w:color="auto" w:sz="4" w:space="0"/>
              <w:bottom w:val="single" w:color="auto" w:sz="4" w:space="0"/>
              <w:right w:val="single" w:color="auto" w:sz="4" w:space="0"/>
            </w:tcBorders>
            <w:vAlign w:val="center"/>
          </w:tcPr>
          <w:p w14:paraId="1BCDDA66">
            <w:pPr>
              <w:pStyle w:val="60"/>
              <w:jc w:val="center"/>
              <w:rPr>
                <w:rFonts w:ascii="宋体" w:hAnsi="宋体" w:eastAsia="宋体" w:cs="宋体"/>
              </w:rPr>
            </w:pPr>
            <w:r>
              <w:rPr>
                <w:rFonts w:hint="eastAsia"/>
              </w:rPr>
              <w:t>乔木林地</w:t>
            </w:r>
          </w:p>
        </w:tc>
        <w:tc>
          <w:tcPr>
            <w:tcW w:w="591" w:type="pct"/>
            <w:tcBorders>
              <w:top w:val="single" w:color="auto" w:sz="4" w:space="0"/>
              <w:left w:val="single" w:color="auto" w:sz="4" w:space="0"/>
              <w:bottom w:val="single" w:color="auto" w:sz="4" w:space="0"/>
              <w:right w:val="single" w:color="auto" w:sz="4" w:space="0"/>
            </w:tcBorders>
            <w:vAlign w:val="center"/>
          </w:tcPr>
          <w:p w14:paraId="169F354E">
            <w:pPr>
              <w:pStyle w:val="60"/>
              <w:jc w:val="center"/>
            </w:pPr>
            <w:r>
              <w:rPr>
                <w:rFonts w:hint="eastAsia"/>
              </w:rPr>
              <w:t>52591.1455</w:t>
            </w:r>
          </w:p>
        </w:tc>
        <w:tc>
          <w:tcPr>
            <w:tcW w:w="491" w:type="pct"/>
            <w:tcBorders>
              <w:top w:val="single" w:color="auto" w:sz="4" w:space="0"/>
              <w:left w:val="single" w:color="auto" w:sz="4" w:space="0"/>
              <w:bottom w:val="single" w:color="auto" w:sz="4" w:space="0"/>
              <w:right w:val="single" w:color="auto" w:sz="4" w:space="0"/>
            </w:tcBorders>
            <w:vAlign w:val="center"/>
          </w:tcPr>
          <w:p w14:paraId="3BE0A01B">
            <w:pPr>
              <w:pStyle w:val="60"/>
              <w:jc w:val="center"/>
            </w:pPr>
            <w:r>
              <w:rPr>
                <w:rFonts w:hint="eastAsia"/>
              </w:rPr>
              <w:t>10201.6603</w:t>
            </w:r>
          </w:p>
        </w:tc>
        <w:tc>
          <w:tcPr>
            <w:tcW w:w="541" w:type="pct"/>
            <w:tcBorders>
              <w:top w:val="single" w:color="auto" w:sz="4" w:space="0"/>
              <w:left w:val="single" w:color="auto" w:sz="4" w:space="0"/>
              <w:bottom w:val="single" w:color="auto" w:sz="4" w:space="0"/>
              <w:right w:val="single" w:color="auto" w:sz="4" w:space="0"/>
            </w:tcBorders>
            <w:vAlign w:val="center"/>
          </w:tcPr>
          <w:p w14:paraId="76FF6B55">
            <w:pPr>
              <w:pStyle w:val="60"/>
              <w:jc w:val="center"/>
            </w:pPr>
            <w:r>
              <w:rPr>
                <w:rFonts w:hint="eastAsia"/>
              </w:rPr>
              <w:t>13364.6202</w:t>
            </w:r>
          </w:p>
        </w:tc>
        <w:tc>
          <w:tcPr>
            <w:tcW w:w="491" w:type="pct"/>
            <w:tcBorders>
              <w:top w:val="single" w:color="auto" w:sz="4" w:space="0"/>
              <w:left w:val="single" w:color="auto" w:sz="4" w:space="0"/>
              <w:bottom w:val="single" w:color="auto" w:sz="4" w:space="0"/>
              <w:right w:val="single" w:color="auto" w:sz="4" w:space="0"/>
            </w:tcBorders>
            <w:vAlign w:val="center"/>
          </w:tcPr>
          <w:p w14:paraId="7F6A5C65">
            <w:pPr>
              <w:pStyle w:val="60"/>
              <w:jc w:val="center"/>
            </w:pPr>
            <w:r>
              <w:rPr>
                <w:rFonts w:hint="eastAsia"/>
              </w:rPr>
              <w:t>5694.872</w:t>
            </w:r>
          </w:p>
        </w:tc>
        <w:tc>
          <w:tcPr>
            <w:tcW w:w="491" w:type="pct"/>
            <w:tcBorders>
              <w:top w:val="single" w:color="auto" w:sz="4" w:space="0"/>
              <w:left w:val="single" w:color="auto" w:sz="4" w:space="0"/>
              <w:bottom w:val="single" w:color="auto" w:sz="4" w:space="0"/>
              <w:right w:val="single" w:color="auto" w:sz="4" w:space="0"/>
            </w:tcBorders>
            <w:vAlign w:val="center"/>
          </w:tcPr>
          <w:p w14:paraId="675DF77E">
            <w:pPr>
              <w:pStyle w:val="60"/>
              <w:jc w:val="center"/>
            </w:pPr>
            <w:r>
              <w:rPr>
                <w:rFonts w:hint="eastAsia"/>
              </w:rPr>
              <w:t>4306.2081</w:t>
            </w:r>
          </w:p>
        </w:tc>
        <w:tc>
          <w:tcPr>
            <w:tcW w:w="539" w:type="pct"/>
            <w:tcBorders>
              <w:top w:val="single" w:color="auto" w:sz="4" w:space="0"/>
              <w:left w:val="single" w:color="auto" w:sz="4" w:space="0"/>
              <w:bottom w:val="single" w:color="auto" w:sz="4" w:space="0"/>
              <w:right w:val="single" w:color="auto" w:sz="4" w:space="0"/>
            </w:tcBorders>
            <w:vAlign w:val="center"/>
          </w:tcPr>
          <w:p w14:paraId="6F231B2C">
            <w:pPr>
              <w:pStyle w:val="60"/>
              <w:jc w:val="center"/>
            </w:pPr>
            <w:r>
              <w:rPr>
                <w:rFonts w:hint="eastAsia"/>
              </w:rPr>
              <w:t>18831.8513</w:t>
            </w:r>
          </w:p>
        </w:tc>
        <w:tc>
          <w:tcPr>
            <w:tcW w:w="493" w:type="pct"/>
            <w:tcBorders>
              <w:top w:val="single" w:color="auto" w:sz="4" w:space="0"/>
              <w:left w:val="single" w:color="auto" w:sz="4" w:space="0"/>
              <w:bottom w:val="single" w:color="auto" w:sz="4" w:space="0"/>
              <w:right w:val="single" w:color="auto" w:sz="4" w:space="0"/>
            </w:tcBorders>
            <w:vAlign w:val="center"/>
          </w:tcPr>
          <w:p w14:paraId="5B6DE4B6">
            <w:pPr>
              <w:pStyle w:val="60"/>
              <w:jc w:val="center"/>
            </w:pPr>
            <w:r>
              <w:rPr>
                <w:rFonts w:hint="eastAsia"/>
              </w:rPr>
              <w:t>191.9336</w:t>
            </w:r>
          </w:p>
        </w:tc>
        <w:tc>
          <w:tcPr>
            <w:tcW w:w="392" w:type="pct"/>
            <w:tcBorders>
              <w:top w:val="single" w:color="auto" w:sz="4" w:space="0"/>
              <w:left w:val="single" w:color="auto" w:sz="4" w:space="0"/>
              <w:bottom w:val="single" w:color="auto" w:sz="4" w:space="0"/>
              <w:right w:val="single" w:color="auto" w:sz="4" w:space="0"/>
            </w:tcBorders>
            <w:vAlign w:val="center"/>
          </w:tcPr>
          <w:p w14:paraId="44D9B4FA">
            <w:pPr>
              <w:pStyle w:val="60"/>
              <w:jc w:val="center"/>
            </w:pPr>
            <w:r>
              <w:rPr>
                <w:rFonts w:hint="eastAsia"/>
              </w:rPr>
              <w:t>55.65%</w:t>
            </w:r>
          </w:p>
        </w:tc>
      </w:tr>
      <w:tr w14:paraId="4F31AEFE">
        <w:tblPrEx>
          <w:tblCellMar>
            <w:top w:w="0" w:type="dxa"/>
            <w:left w:w="108" w:type="dxa"/>
            <w:bottom w:w="0" w:type="dxa"/>
            <w:right w:w="108" w:type="dxa"/>
          </w:tblCellMar>
        </w:tblPrEx>
        <w:trPr>
          <w:trHeight w:val="454" w:hRule="atLeast"/>
        </w:trPr>
        <w:tc>
          <w:tcPr>
            <w:tcW w:w="421" w:type="pct"/>
            <w:vMerge w:val="continue"/>
            <w:tcBorders>
              <w:top w:val="single" w:color="auto" w:sz="4" w:space="0"/>
              <w:left w:val="single" w:color="auto" w:sz="4" w:space="0"/>
              <w:bottom w:val="single" w:color="auto" w:sz="4" w:space="0"/>
              <w:right w:val="single" w:color="auto" w:sz="4" w:space="0"/>
            </w:tcBorders>
            <w:vAlign w:val="center"/>
          </w:tcPr>
          <w:p w14:paraId="2EBBF9C0">
            <w:pPr>
              <w:pStyle w:val="60"/>
              <w:jc w:val="center"/>
            </w:pPr>
          </w:p>
        </w:tc>
        <w:tc>
          <w:tcPr>
            <w:tcW w:w="550" w:type="pct"/>
            <w:tcBorders>
              <w:top w:val="single" w:color="auto" w:sz="4" w:space="0"/>
              <w:left w:val="single" w:color="auto" w:sz="4" w:space="0"/>
              <w:bottom w:val="single" w:color="auto" w:sz="4" w:space="0"/>
              <w:right w:val="single" w:color="auto" w:sz="4" w:space="0"/>
            </w:tcBorders>
            <w:vAlign w:val="center"/>
          </w:tcPr>
          <w:p w14:paraId="2D79E9EE">
            <w:pPr>
              <w:pStyle w:val="60"/>
              <w:jc w:val="center"/>
              <w:rPr>
                <w:rFonts w:ascii="宋体" w:hAnsi="宋体" w:eastAsia="宋体" w:cs="宋体"/>
              </w:rPr>
            </w:pPr>
            <w:r>
              <w:rPr>
                <w:rFonts w:hint="eastAsia"/>
              </w:rPr>
              <w:t>灌木林地</w:t>
            </w:r>
          </w:p>
        </w:tc>
        <w:tc>
          <w:tcPr>
            <w:tcW w:w="591" w:type="pct"/>
            <w:tcBorders>
              <w:top w:val="single" w:color="auto" w:sz="4" w:space="0"/>
              <w:left w:val="single" w:color="auto" w:sz="4" w:space="0"/>
              <w:bottom w:val="single" w:color="auto" w:sz="4" w:space="0"/>
              <w:right w:val="single" w:color="auto" w:sz="4" w:space="0"/>
            </w:tcBorders>
            <w:vAlign w:val="center"/>
          </w:tcPr>
          <w:p w14:paraId="15630B13">
            <w:pPr>
              <w:pStyle w:val="60"/>
              <w:jc w:val="center"/>
            </w:pPr>
            <w:r>
              <w:rPr>
                <w:rFonts w:hint="eastAsia"/>
              </w:rPr>
              <w:t>642.7626</w:t>
            </w:r>
          </w:p>
        </w:tc>
        <w:tc>
          <w:tcPr>
            <w:tcW w:w="491" w:type="pct"/>
            <w:tcBorders>
              <w:top w:val="single" w:color="auto" w:sz="4" w:space="0"/>
              <w:left w:val="single" w:color="auto" w:sz="4" w:space="0"/>
              <w:bottom w:val="single" w:color="auto" w:sz="4" w:space="0"/>
              <w:right w:val="single" w:color="auto" w:sz="4" w:space="0"/>
            </w:tcBorders>
            <w:vAlign w:val="center"/>
          </w:tcPr>
          <w:p w14:paraId="76C47560">
            <w:pPr>
              <w:pStyle w:val="60"/>
              <w:jc w:val="center"/>
            </w:pPr>
            <w:r>
              <w:rPr>
                <w:rFonts w:hint="eastAsia"/>
              </w:rPr>
              <w:t>112.4604</w:t>
            </w:r>
          </w:p>
        </w:tc>
        <w:tc>
          <w:tcPr>
            <w:tcW w:w="541" w:type="pct"/>
            <w:tcBorders>
              <w:top w:val="single" w:color="auto" w:sz="4" w:space="0"/>
              <w:left w:val="single" w:color="auto" w:sz="4" w:space="0"/>
              <w:bottom w:val="single" w:color="auto" w:sz="4" w:space="0"/>
              <w:right w:val="single" w:color="auto" w:sz="4" w:space="0"/>
            </w:tcBorders>
            <w:vAlign w:val="center"/>
          </w:tcPr>
          <w:p w14:paraId="157A5B89">
            <w:pPr>
              <w:pStyle w:val="60"/>
              <w:jc w:val="center"/>
            </w:pPr>
            <w:r>
              <w:rPr>
                <w:rFonts w:hint="eastAsia"/>
              </w:rPr>
              <w:t>90.5046</w:t>
            </w:r>
          </w:p>
        </w:tc>
        <w:tc>
          <w:tcPr>
            <w:tcW w:w="491" w:type="pct"/>
            <w:tcBorders>
              <w:top w:val="single" w:color="auto" w:sz="4" w:space="0"/>
              <w:left w:val="single" w:color="auto" w:sz="4" w:space="0"/>
              <w:bottom w:val="single" w:color="auto" w:sz="4" w:space="0"/>
              <w:right w:val="single" w:color="auto" w:sz="4" w:space="0"/>
            </w:tcBorders>
            <w:vAlign w:val="center"/>
          </w:tcPr>
          <w:p w14:paraId="66FC85EE">
            <w:pPr>
              <w:pStyle w:val="60"/>
              <w:jc w:val="center"/>
            </w:pPr>
            <w:r>
              <w:rPr>
                <w:rFonts w:hint="eastAsia"/>
              </w:rPr>
              <w:t>343.6049</w:t>
            </w:r>
          </w:p>
        </w:tc>
        <w:tc>
          <w:tcPr>
            <w:tcW w:w="491" w:type="pct"/>
            <w:tcBorders>
              <w:top w:val="single" w:color="auto" w:sz="4" w:space="0"/>
              <w:left w:val="single" w:color="auto" w:sz="4" w:space="0"/>
              <w:bottom w:val="single" w:color="auto" w:sz="4" w:space="0"/>
              <w:right w:val="single" w:color="auto" w:sz="4" w:space="0"/>
            </w:tcBorders>
            <w:vAlign w:val="center"/>
          </w:tcPr>
          <w:p w14:paraId="7CD506B6">
            <w:pPr>
              <w:pStyle w:val="60"/>
              <w:jc w:val="center"/>
            </w:pPr>
            <w:r>
              <w:rPr>
                <w:rFonts w:hint="eastAsia"/>
              </w:rPr>
              <w:t>30.0862</w:t>
            </w:r>
          </w:p>
        </w:tc>
        <w:tc>
          <w:tcPr>
            <w:tcW w:w="539" w:type="pct"/>
            <w:tcBorders>
              <w:top w:val="single" w:color="auto" w:sz="4" w:space="0"/>
              <w:left w:val="single" w:color="auto" w:sz="4" w:space="0"/>
              <w:bottom w:val="single" w:color="auto" w:sz="4" w:space="0"/>
              <w:right w:val="single" w:color="auto" w:sz="4" w:space="0"/>
            </w:tcBorders>
            <w:vAlign w:val="center"/>
          </w:tcPr>
          <w:p w14:paraId="62B4627E">
            <w:pPr>
              <w:pStyle w:val="60"/>
              <w:jc w:val="center"/>
            </w:pPr>
            <w:r>
              <w:rPr>
                <w:rFonts w:hint="eastAsia"/>
              </w:rPr>
              <w:t>45.909</w:t>
            </w:r>
          </w:p>
        </w:tc>
        <w:tc>
          <w:tcPr>
            <w:tcW w:w="493" w:type="pct"/>
            <w:tcBorders>
              <w:top w:val="single" w:color="auto" w:sz="4" w:space="0"/>
              <w:left w:val="single" w:color="auto" w:sz="4" w:space="0"/>
              <w:bottom w:val="single" w:color="auto" w:sz="4" w:space="0"/>
              <w:right w:val="single" w:color="auto" w:sz="4" w:space="0"/>
            </w:tcBorders>
            <w:vAlign w:val="center"/>
          </w:tcPr>
          <w:p w14:paraId="635F0A29">
            <w:pPr>
              <w:pStyle w:val="60"/>
              <w:jc w:val="center"/>
            </w:pPr>
            <w:r>
              <w:rPr>
                <w:rFonts w:hint="eastAsia"/>
              </w:rPr>
              <w:t>20.1975</w:t>
            </w:r>
          </w:p>
        </w:tc>
        <w:tc>
          <w:tcPr>
            <w:tcW w:w="392" w:type="pct"/>
            <w:tcBorders>
              <w:top w:val="single" w:color="auto" w:sz="4" w:space="0"/>
              <w:left w:val="single" w:color="auto" w:sz="4" w:space="0"/>
              <w:bottom w:val="single" w:color="auto" w:sz="4" w:space="0"/>
              <w:right w:val="single" w:color="auto" w:sz="4" w:space="0"/>
            </w:tcBorders>
            <w:vAlign w:val="center"/>
          </w:tcPr>
          <w:p w14:paraId="0325215D">
            <w:pPr>
              <w:pStyle w:val="60"/>
              <w:jc w:val="center"/>
            </w:pPr>
            <w:r>
              <w:rPr>
                <w:rFonts w:hint="eastAsia"/>
              </w:rPr>
              <w:t>0.68%</w:t>
            </w:r>
          </w:p>
        </w:tc>
      </w:tr>
      <w:tr w14:paraId="5C4D6090">
        <w:tblPrEx>
          <w:tblCellMar>
            <w:top w:w="0" w:type="dxa"/>
            <w:left w:w="108" w:type="dxa"/>
            <w:bottom w:w="0" w:type="dxa"/>
            <w:right w:w="108" w:type="dxa"/>
          </w:tblCellMar>
        </w:tblPrEx>
        <w:trPr>
          <w:trHeight w:val="454" w:hRule="atLeast"/>
        </w:trPr>
        <w:tc>
          <w:tcPr>
            <w:tcW w:w="421" w:type="pct"/>
            <w:vMerge w:val="continue"/>
            <w:tcBorders>
              <w:top w:val="single" w:color="auto" w:sz="4" w:space="0"/>
              <w:left w:val="single" w:color="auto" w:sz="4" w:space="0"/>
              <w:bottom w:val="single" w:color="auto" w:sz="4" w:space="0"/>
              <w:right w:val="single" w:color="auto" w:sz="4" w:space="0"/>
            </w:tcBorders>
            <w:vAlign w:val="center"/>
          </w:tcPr>
          <w:p w14:paraId="5550DEC4">
            <w:pPr>
              <w:pStyle w:val="60"/>
              <w:jc w:val="center"/>
            </w:pPr>
          </w:p>
        </w:tc>
        <w:tc>
          <w:tcPr>
            <w:tcW w:w="550" w:type="pct"/>
            <w:tcBorders>
              <w:top w:val="single" w:color="auto" w:sz="4" w:space="0"/>
              <w:left w:val="single" w:color="auto" w:sz="4" w:space="0"/>
              <w:bottom w:val="single" w:color="auto" w:sz="4" w:space="0"/>
              <w:right w:val="single" w:color="auto" w:sz="4" w:space="0"/>
            </w:tcBorders>
            <w:vAlign w:val="center"/>
          </w:tcPr>
          <w:p w14:paraId="4E675597">
            <w:pPr>
              <w:pStyle w:val="60"/>
              <w:jc w:val="center"/>
              <w:rPr>
                <w:rFonts w:ascii="宋体" w:hAnsi="宋体" w:eastAsia="宋体" w:cs="宋体"/>
              </w:rPr>
            </w:pPr>
            <w:r>
              <w:rPr>
                <w:rFonts w:hint="eastAsia"/>
              </w:rPr>
              <w:t>竹林地</w:t>
            </w:r>
          </w:p>
        </w:tc>
        <w:tc>
          <w:tcPr>
            <w:tcW w:w="591" w:type="pct"/>
            <w:tcBorders>
              <w:top w:val="single" w:color="auto" w:sz="4" w:space="0"/>
              <w:left w:val="single" w:color="auto" w:sz="4" w:space="0"/>
              <w:bottom w:val="single" w:color="auto" w:sz="4" w:space="0"/>
              <w:right w:val="single" w:color="auto" w:sz="4" w:space="0"/>
            </w:tcBorders>
            <w:vAlign w:val="center"/>
          </w:tcPr>
          <w:p w14:paraId="34EAEE41">
            <w:pPr>
              <w:pStyle w:val="60"/>
              <w:jc w:val="center"/>
            </w:pPr>
            <w:r>
              <w:rPr>
                <w:rFonts w:hint="eastAsia"/>
              </w:rPr>
              <w:t>1084.0908</w:t>
            </w:r>
          </w:p>
        </w:tc>
        <w:tc>
          <w:tcPr>
            <w:tcW w:w="491" w:type="pct"/>
            <w:tcBorders>
              <w:top w:val="single" w:color="auto" w:sz="4" w:space="0"/>
              <w:left w:val="single" w:color="auto" w:sz="4" w:space="0"/>
              <w:bottom w:val="single" w:color="auto" w:sz="4" w:space="0"/>
              <w:right w:val="single" w:color="auto" w:sz="4" w:space="0"/>
            </w:tcBorders>
            <w:vAlign w:val="center"/>
          </w:tcPr>
          <w:p w14:paraId="04589F04">
            <w:pPr>
              <w:pStyle w:val="60"/>
              <w:jc w:val="center"/>
            </w:pPr>
            <w:r>
              <w:rPr>
                <w:rFonts w:hint="eastAsia"/>
              </w:rPr>
              <w:t>295.0920</w:t>
            </w:r>
          </w:p>
        </w:tc>
        <w:tc>
          <w:tcPr>
            <w:tcW w:w="541" w:type="pct"/>
            <w:tcBorders>
              <w:top w:val="single" w:color="auto" w:sz="4" w:space="0"/>
              <w:left w:val="single" w:color="auto" w:sz="4" w:space="0"/>
              <w:bottom w:val="single" w:color="auto" w:sz="4" w:space="0"/>
              <w:right w:val="single" w:color="auto" w:sz="4" w:space="0"/>
            </w:tcBorders>
            <w:vAlign w:val="center"/>
          </w:tcPr>
          <w:p w14:paraId="2F8A5FE4">
            <w:pPr>
              <w:pStyle w:val="60"/>
              <w:jc w:val="center"/>
            </w:pPr>
            <w:r>
              <w:rPr>
                <w:rFonts w:hint="eastAsia"/>
              </w:rPr>
              <w:t>128.3207</w:t>
            </w:r>
          </w:p>
        </w:tc>
        <w:tc>
          <w:tcPr>
            <w:tcW w:w="491" w:type="pct"/>
            <w:tcBorders>
              <w:top w:val="single" w:color="auto" w:sz="4" w:space="0"/>
              <w:left w:val="single" w:color="auto" w:sz="4" w:space="0"/>
              <w:bottom w:val="single" w:color="auto" w:sz="4" w:space="0"/>
              <w:right w:val="single" w:color="auto" w:sz="4" w:space="0"/>
            </w:tcBorders>
            <w:vAlign w:val="center"/>
          </w:tcPr>
          <w:p w14:paraId="37577201">
            <w:pPr>
              <w:pStyle w:val="60"/>
              <w:jc w:val="center"/>
            </w:pPr>
            <w:r>
              <w:rPr>
                <w:rFonts w:hint="eastAsia"/>
              </w:rPr>
              <w:t>248.4774</w:t>
            </w:r>
          </w:p>
        </w:tc>
        <w:tc>
          <w:tcPr>
            <w:tcW w:w="491" w:type="pct"/>
            <w:tcBorders>
              <w:top w:val="single" w:color="auto" w:sz="4" w:space="0"/>
              <w:left w:val="single" w:color="auto" w:sz="4" w:space="0"/>
              <w:bottom w:val="single" w:color="auto" w:sz="4" w:space="0"/>
              <w:right w:val="single" w:color="auto" w:sz="4" w:space="0"/>
            </w:tcBorders>
            <w:vAlign w:val="center"/>
          </w:tcPr>
          <w:p w14:paraId="221C84A0">
            <w:pPr>
              <w:pStyle w:val="60"/>
              <w:jc w:val="center"/>
            </w:pPr>
            <w:r>
              <w:rPr>
                <w:rFonts w:hint="eastAsia"/>
              </w:rPr>
              <w:t>141.8047</w:t>
            </w:r>
          </w:p>
        </w:tc>
        <w:tc>
          <w:tcPr>
            <w:tcW w:w="539" w:type="pct"/>
            <w:tcBorders>
              <w:top w:val="single" w:color="auto" w:sz="4" w:space="0"/>
              <w:left w:val="single" w:color="auto" w:sz="4" w:space="0"/>
              <w:bottom w:val="single" w:color="auto" w:sz="4" w:space="0"/>
              <w:right w:val="single" w:color="auto" w:sz="4" w:space="0"/>
            </w:tcBorders>
            <w:vAlign w:val="center"/>
          </w:tcPr>
          <w:p w14:paraId="5CD997E4">
            <w:pPr>
              <w:pStyle w:val="60"/>
              <w:jc w:val="center"/>
            </w:pPr>
            <w:r>
              <w:rPr>
                <w:rFonts w:hint="eastAsia"/>
              </w:rPr>
              <w:t>89.0737</w:t>
            </w:r>
          </w:p>
        </w:tc>
        <w:tc>
          <w:tcPr>
            <w:tcW w:w="493" w:type="pct"/>
            <w:tcBorders>
              <w:top w:val="single" w:color="auto" w:sz="4" w:space="0"/>
              <w:left w:val="single" w:color="auto" w:sz="4" w:space="0"/>
              <w:bottom w:val="single" w:color="auto" w:sz="4" w:space="0"/>
              <w:right w:val="single" w:color="auto" w:sz="4" w:space="0"/>
            </w:tcBorders>
            <w:vAlign w:val="center"/>
          </w:tcPr>
          <w:p w14:paraId="0760DC53">
            <w:pPr>
              <w:pStyle w:val="60"/>
              <w:jc w:val="center"/>
            </w:pPr>
            <w:r>
              <w:rPr>
                <w:rFonts w:hint="eastAsia"/>
              </w:rPr>
              <w:t>181.3223</w:t>
            </w:r>
          </w:p>
        </w:tc>
        <w:tc>
          <w:tcPr>
            <w:tcW w:w="392" w:type="pct"/>
            <w:tcBorders>
              <w:top w:val="single" w:color="auto" w:sz="4" w:space="0"/>
              <w:left w:val="single" w:color="auto" w:sz="4" w:space="0"/>
              <w:bottom w:val="single" w:color="auto" w:sz="4" w:space="0"/>
              <w:right w:val="single" w:color="auto" w:sz="4" w:space="0"/>
            </w:tcBorders>
            <w:vAlign w:val="center"/>
          </w:tcPr>
          <w:p w14:paraId="024D3125">
            <w:pPr>
              <w:pStyle w:val="60"/>
              <w:jc w:val="center"/>
            </w:pPr>
            <w:r>
              <w:rPr>
                <w:rFonts w:hint="eastAsia"/>
              </w:rPr>
              <w:t>1.15%</w:t>
            </w:r>
          </w:p>
        </w:tc>
      </w:tr>
      <w:tr w14:paraId="3AF352D5">
        <w:tblPrEx>
          <w:tblCellMar>
            <w:top w:w="0" w:type="dxa"/>
            <w:left w:w="108" w:type="dxa"/>
            <w:bottom w:w="0" w:type="dxa"/>
            <w:right w:w="108" w:type="dxa"/>
          </w:tblCellMar>
        </w:tblPrEx>
        <w:trPr>
          <w:trHeight w:val="454" w:hRule="atLeast"/>
        </w:trPr>
        <w:tc>
          <w:tcPr>
            <w:tcW w:w="421" w:type="pct"/>
            <w:vMerge w:val="continue"/>
            <w:tcBorders>
              <w:top w:val="single" w:color="auto" w:sz="4" w:space="0"/>
              <w:left w:val="single" w:color="auto" w:sz="4" w:space="0"/>
              <w:bottom w:val="single" w:color="auto" w:sz="4" w:space="0"/>
              <w:right w:val="single" w:color="auto" w:sz="4" w:space="0"/>
            </w:tcBorders>
            <w:vAlign w:val="center"/>
          </w:tcPr>
          <w:p w14:paraId="01AF236B">
            <w:pPr>
              <w:pStyle w:val="60"/>
              <w:jc w:val="center"/>
            </w:pPr>
          </w:p>
        </w:tc>
        <w:tc>
          <w:tcPr>
            <w:tcW w:w="550" w:type="pct"/>
            <w:tcBorders>
              <w:top w:val="single" w:color="auto" w:sz="4" w:space="0"/>
              <w:left w:val="single" w:color="auto" w:sz="4" w:space="0"/>
              <w:bottom w:val="single" w:color="auto" w:sz="4" w:space="0"/>
              <w:right w:val="single" w:color="auto" w:sz="4" w:space="0"/>
            </w:tcBorders>
            <w:vAlign w:val="center"/>
          </w:tcPr>
          <w:p w14:paraId="03C66E9C">
            <w:pPr>
              <w:pStyle w:val="60"/>
              <w:jc w:val="center"/>
              <w:rPr>
                <w:rFonts w:ascii="宋体" w:hAnsi="宋体" w:eastAsia="宋体" w:cs="宋体"/>
              </w:rPr>
            </w:pPr>
            <w:r>
              <w:rPr>
                <w:rFonts w:hint="eastAsia"/>
              </w:rPr>
              <w:t>其他林地</w:t>
            </w:r>
          </w:p>
        </w:tc>
        <w:tc>
          <w:tcPr>
            <w:tcW w:w="591" w:type="pct"/>
            <w:tcBorders>
              <w:top w:val="single" w:color="auto" w:sz="4" w:space="0"/>
              <w:left w:val="single" w:color="auto" w:sz="4" w:space="0"/>
              <w:bottom w:val="single" w:color="auto" w:sz="4" w:space="0"/>
              <w:right w:val="single" w:color="auto" w:sz="4" w:space="0"/>
            </w:tcBorders>
            <w:vAlign w:val="center"/>
          </w:tcPr>
          <w:p w14:paraId="65149AC9">
            <w:pPr>
              <w:pStyle w:val="60"/>
              <w:jc w:val="center"/>
            </w:pPr>
            <w:r>
              <w:rPr>
                <w:rFonts w:hint="eastAsia"/>
              </w:rPr>
              <w:t>2127.9295</w:t>
            </w:r>
          </w:p>
        </w:tc>
        <w:tc>
          <w:tcPr>
            <w:tcW w:w="491" w:type="pct"/>
            <w:tcBorders>
              <w:top w:val="single" w:color="auto" w:sz="4" w:space="0"/>
              <w:left w:val="single" w:color="auto" w:sz="4" w:space="0"/>
              <w:bottom w:val="single" w:color="auto" w:sz="4" w:space="0"/>
              <w:right w:val="single" w:color="auto" w:sz="4" w:space="0"/>
            </w:tcBorders>
            <w:vAlign w:val="center"/>
          </w:tcPr>
          <w:p w14:paraId="3D4162C3">
            <w:pPr>
              <w:pStyle w:val="60"/>
              <w:jc w:val="center"/>
            </w:pPr>
            <w:r>
              <w:rPr>
                <w:rFonts w:hint="eastAsia"/>
              </w:rPr>
              <w:t>226.5934</w:t>
            </w:r>
          </w:p>
        </w:tc>
        <w:tc>
          <w:tcPr>
            <w:tcW w:w="541" w:type="pct"/>
            <w:tcBorders>
              <w:top w:val="single" w:color="auto" w:sz="4" w:space="0"/>
              <w:left w:val="single" w:color="auto" w:sz="4" w:space="0"/>
              <w:bottom w:val="single" w:color="auto" w:sz="4" w:space="0"/>
              <w:right w:val="single" w:color="auto" w:sz="4" w:space="0"/>
            </w:tcBorders>
            <w:vAlign w:val="center"/>
          </w:tcPr>
          <w:p w14:paraId="17A10AF9">
            <w:pPr>
              <w:pStyle w:val="60"/>
              <w:jc w:val="center"/>
            </w:pPr>
            <w:r>
              <w:rPr>
                <w:rFonts w:hint="eastAsia"/>
              </w:rPr>
              <w:t>725.8106</w:t>
            </w:r>
          </w:p>
        </w:tc>
        <w:tc>
          <w:tcPr>
            <w:tcW w:w="491" w:type="pct"/>
            <w:tcBorders>
              <w:top w:val="single" w:color="auto" w:sz="4" w:space="0"/>
              <w:left w:val="single" w:color="auto" w:sz="4" w:space="0"/>
              <w:bottom w:val="single" w:color="auto" w:sz="4" w:space="0"/>
              <w:right w:val="single" w:color="auto" w:sz="4" w:space="0"/>
            </w:tcBorders>
            <w:vAlign w:val="center"/>
          </w:tcPr>
          <w:p w14:paraId="5C58995D">
            <w:pPr>
              <w:pStyle w:val="60"/>
              <w:jc w:val="center"/>
            </w:pPr>
            <w:r>
              <w:rPr>
                <w:rFonts w:hint="eastAsia"/>
              </w:rPr>
              <w:t>98.1109</w:t>
            </w:r>
          </w:p>
        </w:tc>
        <w:tc>
          <w:tcPr>
            <w:tcW w:w="491" w:type="pct"/>
            <w:tcBorders>
              <w:top w:val="single" w:color="auto" w:sz="4" w:space="0"/>
              <w:left w:val="single" w:color="auto" w:sz="4" w:space="0"/>
              <w:bottom w:val="single" w:color="auto" w:sz="4" w:space="0"/>
              <w:right w:val="single" w:color="auto" w:sz="4" w:space="0"/>
            </w:tcBorders>
            <w:vAlign w:val="center"/>
          </w:tcPr>
          <w:p w14:paraId="42B5909F">
            <w:pPr>
              <w:pStyle w:val="60"/>
              <w:jc w:val="center"/>
            </w:pPr>
            <w:r>
              <w:rPr>
                <w:rFonts w:hint="eastAsia"/>
              </w:rPr>
              <w:t>221.4254</w:t>
            </w:r>
          </w:p>
        </w:tc>
        <w:tc>
          <w:tcPr>
            <w:tcW w:w="539" w:type="pct"/>
            <w:tcBorders>
              <w:top w:val="single" w:color="auto" w:sz="4" w:space="0"/>
              <w:left w:val="single" w:color="auto" w:sz="4" w:space="0"/>
              <w:bottom w:val="single" w:color="auto" w:sz="4" w:space="0"/>
              <w:right w:val="single" w:color="auto" w:sz="4" w:space="0"/>
            </w:tcBorders>
            <w:vAlign w:val="center"/>
          </w:tcPr>
          <w:p w14:paraId="5656B94D">
            <w:pPr>
              <w:pStyle w:val="60"/>
              <w:jc w:val="center"/>
            </w:pPr>
            <w:r>
              <w:rPr>
                <w:rFonts w:hint="eastAsia"/>
              </w:rPr>
              <w:t>794.0251</w:t>
            </w:r>
          </w:p>
        </w:tc>
        <w:tc>
          <w:tcPr>
            <w:tcW w:w="493" w:type="pct"/>
            <w:tcBorders>
              <w:top w:val="single" w:color="auto" w:sz="4" w:space="0"/>
              <w:left w:val="single" w:color="auto" w:sz="4" w:space="0"/>
              <w:bottom w:val="single" w:color="auto" w:sz="4" w:space="0"/>
              <w:right w:val="single" w:color="auto" w:sz="4" w:space="0"/>
            </w:tcBorders>
            <w:vAlign w:val="center"/>
          </w:tcPr>
          <w:p w14:paraId="2D3B3803">
            <w:pPr>
              <w:pStyle w:val="60"/>
              <w:jc w:val="center"/>
            </w:pPr>
            <w:r>
              <w:rPr>
                <w:rFonts w:hint="eastAsia"/>
              </w:rPr>
              <w:t>61.9641</w:t>
            </w:r>
          </w:p>
        </w:tc>
        <w:tc>
          <w:tcPr>
            <w:tcW w:w="392" w:type="pct"/>
            <w:tcBorders>
              <w:top w:val="single" w:color="auto" w:sz="4" w:space="0"/>
              <w:left w:val="single" w:color="auto" w:sz="4" w:space="0"/>
              <w:bottom w:val="single" w:color="auto" w:sz="4" w:space="0"/>
              <w:right w:val="single" w:color="auto" w:sz="4" w:space="0"/>
            </w:tcBorders>
            <w:vAlign w:val="center"/>
          </w:tcPr>
          <w:p w14:paraId="6DBC6103">
            <w:pPr>
              <w:pStyle w:val="60"/>
              <w:jc w:val="center"/>
            </w:pPr>
            <w:r>
              <w:rPr>
                <w:rFonts w:hint="eastAsia"/>
              </w:rPr>
              <w:t>2.25%</w:t>
            </w:r>
          </w:p>
        </w:tc>
      </w:tr>
      <w:tr w14:paraId="47E17820">
        <w:tblPrEx>
          <w:tblCellMar>
            <w:top w:w="0" w:type="dxa"/>
            <w:left w:w="108" w:type="dxa"/>
            <w:bottom w:w="0" w:type="dxa"/>
            <w:right w:w="108" w:type="dxa"/>
          </w:tblCellMar>
        </w:tblPrEx>
        <w:trPr>
          <w:trHeight w:val="454" w:hRule="atLeast"/>
        </w:trPr>
        <w:tc>
          <w:tcPr>
            <w:tcW w:w="421" w:type="pct"/>
            <w:vMerge w:val="continue"/>
            <w:tcBorders>
              <w:top w:val="single" w:color="auto" w:sz="4" w:space="0"/>
              <w:left w:val="single" w:color="auto" w:sz="4" w:space="0"/>
              <w:bottom w:val="single" w:color="auto" w:sz="4" w:space="0"/>
              <w:right w:val="single" w:color="auto" w:sz="4" w:space="0"/>
            </w:tcBorders>
            <w:vAlign w:val="center"/>
          </w:tcPr>
          <w:p w14:paraId="2F346F24">
            <w:pPr>
              <w:pStyle w:val="60"/>
              <w:jc w:val="center"/>
            </w:pPr>
          </w:p>
        </w:tc>
        <w:tc>
          <w:tcPr>
            <w:tcW w:w="550" w:type="pct"/>
            <w:tcBorders>
              <w:top w:val="single" w:color="auto" w:sz="4" w:space="0"/>
              <w:left w:val="single" w:color="auto" w:sz="4" w:space="0"/>
              <w:bottom w:val="single" w:color="auto" w:sz="4" w:space="0"/>
              <w:right w:val="single" w:color="auto" w:sz="4" w:space="0"/>
            </w:tcBorders>
            <w:vAlign w:val="center"/>
          </w:tcPr>
          <w:p w14:paraId="5A2827F2">
            <w:pPr>
              <w:pStyle w:val="60"/>
              <w:jc w:val="center"/>
            </w:pPr>
            <w:r>
              <w:rPr>
                <w:rFonts w:hint="eastAsia"/>
              </w:rPr>
              <w:t>小计</w:t>
            </w:r>
          </w:p>
        </w:tc>
        <w:tc>
          <w:tcPr>
            <w:tcW w:w="591" w:type="pct"/>
            <w:tcBorders>
              <w:top w:val="single" w:color="auto" w:sz="4" w:space="0"/>
              <w:left w:val="single" w:color="auto" w:sz="4" w:space="0"/>
              <w:bottom w:val="single" w:color="auto" w:sz="4" w:space="0"/>
              <w:right w:val="single" w:color="auto" w:sz="4" w:space="0"/>
            </w:tcBorders>
            <w:vAlign w:val="center"/>
          </w:tcPr>
          <w:p w14:paraId="747C1905">
            <w:pPr>
              <w:pStyle w:val="60"/>
              <w:jc w:val="center"/>
            </w:pPr>
            <w:r>
              <w:rPr>
                <w:rFonts w:hint="eastAsia"/>
              </w:rPr>
              <w:t>56445.9284</w:t>
            </w:r>
          </w:p>
        </w:tc>
        <w:tc>
          <w:tcPr>
            <w:tcW w:w="491" w:type="pct"/>
            <w:tcBorders>
              <w:top w:val="single" w:color="auto" w:sz="4" w:space="0"/>
              <w:left w:val="single" w:color="auto" w:sz="4" w:space="0"/>
              <w:bottom w:val="single" w:color="auto" w:sz="4" w:space="0"/>
              <w:right w:val="single" w:color="auto" w:sz="4" w:space="0"/>
            </w:tcBorders>
            <w:vAlign w:val="center"/>
          </w:tcPr>
          <w:p w14:paraId="333210B7">
            <w:pPr>
              <w:pStyle w:val="60"/>
              <w:jc w:val="center"/>
            </w:pPr>
            <w:r>
              <w:rPr>
                <w:rFonts w:hint="eastAsia"/>
              </w:rPr>
              <w:t>10835.8061</w:t>
            </w:r>
          </w:p>
        </w:tc>
        <w:tc>
          <w:tcPr>
            <w:tcW w:w="541" w:type="pct"/>
            <w:tcBorders>
              <w:top w:val="single" w:color="auto" w:sz="4" w:space="0"/>
              <w:left w:val="single" w:color="auto" w:sz="4" w:space="0"/>
              <w:bottom w:val="single" w:color="auto" w:sz="4" w:space="0"/>
              <w:right w:val="single" w:color="auto" w:sz="4" w:space="0"/>
            </w:tcBorders>
            <w:vAlign w:val="center"/>
          </w:tcPr>
          <w:p w14:paraId="64CEF277">
            <w:pPr>
              <w:pStyle w:val="60"/>
              <w:jc w:val="center"/>
            </w:pPr>
            <w:r>
              <w:rPr>
                <w:rFonts w:hint="eastAsia"/>
              </w:rPr>
              <w:t>14309.2561</w:t>
            </w:r>
          </w:p>
        </w:tc>
        <w:tc>
          <w:tcPr>
            <w:tcW w:w="491" w:type="pct"/>
            <w:tcBorders>
              <w:top w:val="single" w:color="auto" w:sz="4" w:space="0"/>
              <w:left w:val="single" w:color="auto" w:sz="4" w:space="0"/>
              <w:bottom w:val="single" w:color="auto" w:sz="4" w:space="0"/>
              <w:right w:val="single" w:color="auto" w:sz="4" w:space="0"/>
            </w:tcBorders>
            <w:vAlign w:val="center"/>
          </w:tcPr>
          <w:p w14:paraId="2AFD547E">
            <w:pPr>
              <w:pStyle w:val="60"/>
              <w:jc w:val="center"/>
            </w:pPr>
            <w:r>
              <w:rPr>
                <w:rFonts w:hint="eastAsia"/>
              </w:rPr>
              <w:t>6385.0652</w:t>
            </w:r>
          </w:p>
        </w:tc>
        <w:tc>
          <w:tcPr>
            <w:tcW w:w="491" w:type="pct"/>
            <w:tcBorders>
              <w:top w:val="single" w:color="auto" w:sz="4" w:space="0"/>
              <w:left w:val="single" w:color="auto" w:sz="4" w:space="0"/>
              <w:bottom w:val="single" w:color="auto" w:sz="4" w:space="0"/>
              <w:right w:val="single" w:color="auto" w:sz="4" w:space="0"/>
            </w:tcBorders>
            <w:vAlign w:val="center"/>
          </w:tcPr>
          <w:p w14:paraId="6AA946A4">
            <w:pPr>
              <w:pStyle w:val="60"/>
              <w:jc w:val="center"/>
            </w:pPr>
            <w:r>
              <w:rPr>
                <w:rFonts w:hint="eastAsia"/>
              </w:rPr>
              <w:t>4699.5244</w:t>
            </w:r>
          </w:p>
        </w:tc>
        <w:tc>
          <w:tcPr>
            <w:tcW w:w="539" w:type="pct"/>
            <w:tcBorders>
              <w:top w:val="single" w:color="auto" w:sz="4" w:space="0"/>
              <w:left w:val="single" w:color="auto" w:sz="4" w:space="0"/>
              <w:bottom w:val="single" w:color="auto" w:sz="4" w:space="0"/>
              <w:right w:val="single" w:color="auto" w:sz="4" w:space="0"/>
            </w:tcBorders>
            <w:vAlign w:val="center"/>
          </w:tcPr>
          <w:p w14:paraId="5A7E0E26">
            <w:pPr>
              <w:pStyle w:val="60"/>
              <w:jc w:val="center"/>
            </w:pPr>
            <w:r>
              <w:rPr>
                <w:rFonts w:hint="eastAsia"/>
              </w:rPr>
              <w:t>19760.8591</w:t>
            </w:r>
          </w:p>
        </w:tc>
        <w:tc>
          <w:tcPr>
            <w:tcW w:w="493" w:type="pct"/>
            <w:tcBorders>
              <w:top w:val="single" w:color="auto" w:sz="4" w:space="0"/>
              <w:left w:val="single" w:color="auto" w:sz="4" w:space="0"/>
              <w:bottom w:val="single" w:color="auto" w:sz="4" w:space="0"/>
              <w:right w:val="single" w:color="auto" w:sz="4" w:space="0"/>
            </w:tcBorders>
            <w:vAlign w:val="center"/>
          </w:tcPr>
          <w:p w14:paraId="1202DC6A">
            <w:pPr>
              <w:pStyle w:val="60"/>
              <w:jc w:val="center"/>
            </w:pPr>
            <w:r>
              <w:rPr>
                <w:rFonts w:hint="eastAsia"/>
              </w:rPr>
              <w:t>455.4175</w:t>
            </w:r>
          </w:p>
        </w:tc>
        <w:tc>
          <w:tcPr>
            <w:tcW w:w="392" w:type="pct"/>
            <w:tcBorders>
              <w:top w:val="single" w:color="auto" w:sz="4" w:space="0"/>
              <w:left w:val="single" w:color="auto" w:sz="4" w:space="0"/>
              <w:bottom w:val="single" w:color="auto" w:sz="4" w:space="0"/>
              <w:right w:val="single" w:color="auto" w:sz="4" w:space="0"/>
            </w:tcBorders>
            <w:vAlign w:val="center"/>
          </w:tcPr>
          <w:p w14:paraId="4472423F">
            <w:pPr>
              <w:pStyle w:val="60"/>
              <w:jc w:val="center"/>
            </w:pPr>
            <w:r>
              <w:rPr>
                <w:rFonts w:hint="eastAsia"/>
              </w:rPr>
              <w:t>59.72%</w:t>
            </w:r>
          </w:p>
        </w:tc>
      </w:tr>
      <w:tr w14:paraId="1149C456">
        <w:tblPrEx>
          <w:tblCellMar>
            <w:top w:w="0" w:type="dxa"/>
            <w:left w:w="108" w:type="dxa"/>
            <w:bottom w:w="0" w:type="dxa"/>
            <w:right w:w="108" w:type="dxa"/>
          </w:tblCellMar>
        </w:tblPrEx>
        <w:trPr>
          <w:trHeight w:val="454" w:hRule="atLeast"/>
        </w:trPr>
        <w:tc>
          <w:tcPr>
            <w:tcW w:w="421" w:type="pct"/>
            <w:vMerge w:val="restart"/>
            <w:tcBorders>
              <w:top w:val="single" w:color="auto" w:sz="4" w:space="0"/>
              <w:left w:val="single" w:color="auto" w:sz="4" w:space="0"/>
              <w:bottom w:val="single" w:color="auto" w:sz="4" w:space="0"/>
              <w:right w:val="single" w:color="auto" w:sz="4" w:space="0"/>
            </w:tcBorders>
            <w:vAlign w:val="center"/>
          </w:tcPr>
          <w:p w14:paraId="3AC6FF51">
            <w:pPr>
              <w:pStyle w:val="60"/>
              <w:jc w:val="center"/>
              <w:rPr>
                <w:rFonts w:ascii="宋体" w:hAnsi="宋体" w:eastAsia="宋体" w:cs="宋体"/>
              </w:rPr>
            </w:pPr>
            <w:r>
              <w:rPr>
                <w:rFonts w:hint="eastAsia"/>
              </w:rPr>
              <w:t>草地</w:t>
            </w:r>
          </w:p>
        </w:tc>
        <w:tc>
          <w:tcPr>
            <w:tcW w:w="550" w:type="pct"/>
            <w:tcBorders>
              <w:top w:val="single" w:color="auto" w:sz="4" w:space="0"/>
              <w:left w:val="single" w:color="auto" w:sz="4" w:space="0"/>
              <w:bottom w:val="single" w:color="auto" w:sz="4" w:space="0"/>
              <w:right w:val="single" w:color="auto" w:sz="4" w:space="0"/>
            </w:tcBorders>
            <w:vAlign w:val="center"/>
          </w:tcPr>
          <w:p w14:paraId="424E3C04">
            <w:pPr>
              <w:pStyle w:val="60"/>
              <w:jc w:val="center"/>
              <w:rPr>
                <w:rFonts w:ascii="宋体" w:hAnsi="宋体" w:eastAsia="宋体" w:cs="宋体"/>
              </w:rPr>
            </w:pPr>
            <w:r>
              <w:rPr>
                <w:rFonts w:hint="eastAsia"/>
              </w:rPr>
              <w:t>天然牧草地</w:t>
            </w:r>
          </w:p>
        </w:tc>
        <w:tc>
          <w:tcPr>
            <w:tcW w:w="591" w:type="pct"/>
            <w:tcBorders>
              <w:top w:val="single" w:color="auto" w:sz="4" w:space="0"/>
              <w:left w:val="single" w:color="auto" w:sz="4" w:space="0"/>
              <w:bottom w:val="single" w:color="auto" w:sz="4" w:space="0"/>
              <w:right w:val="single" w:color="auto" w:sz="4" w:space="0"/>
            </w:tcBorders>
            <w:vAlign w:val="center"/>
          </w:tcPr>
          <w:p w14:paraId="5399B1E3">
            <w:pPr>
              <w:pStyle w:val="60"/>
              <w:jc w:val="center"/>
            </w:pPr>
            <w:r>
              <w:rPr>
                <w:rFonts w:hint="eastAsia"/>
              </w:rPr>
              <w:t>0.0000</w:t>
            </w:r>
          </w:p>
        </w:tc>
        <w:tc>
          <w:tcPr>
            <w:tcW w:w="491" w:type="pct"/>
            <w:tcBorders>
              <w:top w:val="single" w:color="auto" w:sz="4" w:space="0"/>
              <w:left w:val="single" w:color="auto" w:sz="4" w:space="0"/>
              <w:bottom w:val="single" w:color="auto" w:sz="4" w:space="0"/>
              <w:right w:val="single" w:color="auto" w:sz="4" w:space="0"/>
            </w:tcBorders>
            <w:vAlign w:val="center"/>
          </w:tcPr>
          <w:p w14:paraId="257634AA">
            <w:pPr>
              <w:pStyle w:val="60"/>
              <w:jc w:val="center"/>
            </w:pPr>
            <w:r>
              <w:rPr>
                <w:rFonts w:hint="eastAsia"/>
              </w:rPr>
              <w:t>0.0000</w:t>
            </w:r>
          </w:p>
        </w:tc>
        <w:tc>
          <w:tcPr>
            <w:tcW w:w="541" w:type="pct"/>
            <w:tcBorders>
              <w:top w:val="single" w:color="auto" w:sz="4" w:space="0"/>
              <w:left w:val="single" w:color="auto" w:sz="4" w:space="0"/>
              <w:bottom w:val="single" w:color="auto" w:sz="4" w:space="0"/>
              <w:right w:val="single" w:color="auto" w:sz="4" w:space="0"/>
            </w:tcBorders>
            <w:vAlign w:val="center"/>
          </w:tcPr>
          <w:p w14:paraId="79BB3009">
            <w:pPr>
              <w:pStyle w:val="60"/>
              <w:jc w:val="center"/>
            </w:pPr>
            <w:r>
              <w:rPr>
                <w:rFonts w:hint="eastAsia"/>
              </w:rPr>
              <w:t>0.0000</w:t>
            </w:r>
          </w:p>
        </w:tc>
        <w:tc>
          <w:tcPr>
            <w:tcW w:w="491" w:type="pct"/>
            <w:tcBorders>
              <w:top w:val="single" w:color="auto" w:sz="4" w:space="0"/>
              <w:left w:val="single" w:color="auto" w:sz="4" w:space="0"/>
              <w:bottom w:val="single" w:color="auto" w:sz="4" w:space="0"/>
              <w:right w:val="single" w:color="auto" w:sz="4" w:space="0"/>
            </w:tcBorders>
            <w:vAlign w:val="center"/>
          </w:tcPr>
          <w:p w14:paraId="3940D02D">
            <w:pPr>
              <w:pStyle w:val="60"/>
              <w:jc w:val="center"/>
            </w:pPr>
            <w:r>
              <w:rPr>
                <w:rFonts w:hint="eastAsia"/>
              </w:rPr>
              <w:t>0.0000</w:t>
            </w:r>
          </w:p>
        </w:tc>
        <w:tc>
          <w:tcPr>
            <w:tcW w:w="491" w:type="pct"/>
            <w:tcBorders>
              <w:top w:val="single" w:color="auto" w:sz="4" w:space="0"/>
              <w:left w:val="single" w:color="auto" w:sz="4" w:space="0"/>
              <w:bottom w:val="single" w:color="auto" w:sz="4" w:space="0"/>
              <w:right w:val="single" w:color="auto" w:sz="4" w:space="0"/>
            </w:tcBorders>
            <w:vAlign w:val="center"/>
          </w:tcPr>
          <w:p w14:paraId="7E5BB7B7">
            <w:pPr>
              <w:pStyle w:val="60"/>
              <w:jc w:val="center"/>
            </w:pPr>
            <w:r>
              <w:rPr>
                <w:rFonts w:hint="eastAsia"/>
              </w:rPr>
              <w:t>0.0000</w:t>
            </w:r>
          </w:p>
        </w:tc>
        <w:tc>
          <w:tcPr>
            <w:tcW w:w="539" w:type="pct"/>
            <w:tcBorders>
              <w:top w:val="single" w:color="auto" w:sz="4" w:space="0"/>
              <w:left w:val="single" w:color="auto" w:sz="4" w:space="0"/>
              <w:bottom w:val="single" w:color="auto" w:sz="4" w:space="0"/>
              <w:right w:val="single" w:color="auto" w:sz="4" w:space="0"/>
            </w:tcBorders>
            <w:vAlign w:val="center"/>
          </w:tcPr>
          <w:p w14:paraId="7242B81E">
            <w:pPr>
              <w:pStyle w:val="60"/>
              <w:jc w:val="center"/>
            </w:pPr>
            <w:r>
              <w:rPr>
                <w:rFonts w:hint="eastAsia"/>
              </w:rPr>
              <w:t>0.0000</w:t>
            </w:r>
          </w:p>
        </w:tc>
        <w:tc>
          <w:tcPr>
            <w:tcW w:w="493" w:type="pct"/>
            <w:tcBorders>
              <w:top w:val="single" w:color="auto" w:sz="4" w:space="0"/>
              <w:left w:val="single" w:color="auto" w:sz="4" w:space="0"/>
              <w:bottom w:val="single" w:color="auto" w:sz="4" w:space="0"/>
              <w:right w:val="single" w:color="auto" w:sz="4" w:space="0"/>
            </w:tcBorders>
            <w:vAlign w:val="center"/>
          </w:tcPr>
          <w:p w14:paraId="22455FCD">
            <w:pPr>
              <w:pStyle w:val="60"/>
              <w:jc w:val="center"/>
            </w:pPr>
            <w:r>
              <w:rPr>
                <w:rFonts w:hint="eastAsia"/>
              </w:rPr>
              <w:t>0.0000</w:t>
            </w:r>
          </w:p>
        </w:tc>
        <w:tc>
          <w:tcPr>
            <w:tcW w:w="392" w:type="pct"/>
            <w:tcBorders>
              <w:top w:val="single" w:color="auto" w:sz="4" w:space="0"/>
              <w:left w:val="single" w:color="auto" w:sz="4" w:space="0"/>
              <w:bottom w:val="single" w:color="auto" w:sz="4" w:space="0"/>
              <w:right w:val="single" w:color="auto" w:sz="4" w:space="0"/>
            </w:tcBorders>
            <w:vAlign w:val="center"/>
          </w:tcPr>
          <w:p w14:paraId="0E9A5424">
            <w:pPr>
              <w:pStyle w:val="60"/>
              <w:jc w:val="center"/>
            </w:pPr>
            <w:r>
              <w:rPr>
                <w:rFonts w:hint="eastAsia"/>
              </w:rPr>
              <w:t>0.00%</w:t>
            </w:r>
          </w:p>
        </w:tc>
      </w:tr>
      <w:tr w14:paraId="04ABEF29">
        <w:tblPrEx>
          <w:tblCellMar>
            <w:top w:w="0" w:type="dxa"/>
            <w:left w:w="108" w:type="dxa"/>
            <w:bottom w:w="0" w:type="dxa"/>
            <w:right w:w="108" w:type="dxa"/>
          </w:tblCellMar>
        </w:tblPrEx>
        <w:trPr>
          <w:trHeight w:val="454" w:hRule="atLeast"/>
        </w:trPr>
        <w:tc>
          <w:tcPr>
            <w:tcW w:w="421" w:type="pct"/>
            <w:vMerge w:val="continue"/>
            <w:tcBorders>
              <w:top w:val="single" w:color="auto" w:sz="4" w:space="0"/>
              <w:left w:val="single" w:color="auto" w:sz="4" w:space="0"/>
              <w:bottom w:val="single" w:color="auto" w:sz="4" w:space="0"/>
              <w:right w:val="single" w:color="auto" w:sz="4" w:space="0"/>
            </w:tcBorders>
            <w:vAlign w:val="center"/>
          </w:tcPr>
          <w:p w14:paraId="013C3393">
            <w:pPr>
              <w:pStyle w:val="60"/>
              <w:jc w:val="center"/>
            </w:pPr>
          </w:p>
        </w:tc>
        <w:tc>
          <w:tcPr>
            <w:tcW w:w="550" w:type="pct"/>
            <w:tcBorders>
              <w:top w:val="single" w:color="auto" w:sz="4" w:space="0"/>
              <w:left w:val="single" w:color="auto" w:sz="4" w:space="0"/>
              <w:bottom w:val="single" w:color="auto" w:sz="4" w:space="0"/>
              <w:right w:val="single" w:color="auto" w:sz="4" w:space="0"/>
            </w:tcBorders>
            <w:vAlign w:val="center"/>
          </w:tcPr>
          <w:p w14:paraId="622897EB">
            <w:pPr>
              <w:pStyle w:val="60"/>
              <w:jc w:val="center"/>
              <w:rPr>
                <w:rFonts w:ascii="宋体" w:hAnsi="宋体" w:eastAsia="宋体" w:cs="宋体"/>
              </w:rPr>
            </w:pPr>
            <w:r>
              <w:rPr>
                <w:rFonts w:hint="eastAsia"/>
              </w:rPr>
              <w:t>人工牧草地</w:t>
            </w:r>
          </w:p>
        </w:tc>
        <w:tc>
          <w:tcPr>
            <w:tcW w:w="591" w:type="pct"/>
            <w:tcBorders>
              <w:top w:val="single" w:color="auto" w:sz="4" w:space="0"/>
              <w:left w:val="single" w:color="auto" w:sz="4" w:space="0"/>
              <w:bottom w:val="single" w:color="auto" w:sz="4" w:space="0"/>
              <w:right w:val="single" w:color="auto" w:sz="4" w:space="0"/>
            </w:tcBorders>
            <w:vAlign w:val="center"/>
          </w:tcPr>
          <w:p w14:paraId="2A7249B5">
            <w:pPr>
              <w:pStyle w:val="60"/>
              <w:jc w:val="center"/>
            </w:pPr>
            <w:r>
              <w:rPr>
                <w:rFonts w:hint="eastAsia"/>
              </w:rPr>
              <w:t>0.0000</w:t>
            </w:r>
          </w:p>
        </w:tc>
        <w:tc>
          <w:tcPr>
            <w:tcW w:w="491" w:type="pct"/>
            <w:tcBorders>
              <w:top w:val="single" w:color="auto" w:sz="4" w:space="0"/>
              <w:left w:val="single" w:color="auto" w:sz="4" w:space="0"/>
              <w:bottom w:val="single" w:color="auto" w:sz="4" w:space="0"/>
              <w:right w:val="single" w:color="auto" w:sz="4" w:space="0"/>
            </w:tcBorders>
            <w:vAlign w:val="center"/>
          </w:tcPr>
          <w:p w14:paraId="5360FD47">
            <w:pPr>
              <w:pStyle w:val="60"/>
              <w:jc w:val="center"/>
            </w:pPr>
            <w:r>
              <w:rPr>
                <w:rFonts w:hint="eastAsia"/>
              </w:rPr>
              <w:t>0.0000</w:t>
            </w:r>
          </w:p>
        </w:tc>
        <w:tc>
          <w:tcPr>
            <w:tcW w:w="541" w:type="pct"/>
            <w:tcBorders>
              <w:top w:val="single" w:color="auto" w:sz="4" w:space="0"/>
              <w:left w:val="single" w:color="auto" w:sz="4" w:space="0"/>
              <w:bottom w:val="single" w:color="auto" w:sz="4" w:space="0"/>
              <w:right w:val="single" w:color="auto" w:sz="4" w:space="0"/>
            </w:tcBorders>
            <w:vAlign w:val="center"/>
          </w:tcPr>
          <w:p w14:paraId="6D96839A">
            <w:pPr>
              <w:pStyle w:val="60"/>
              <w:jc w:val="center"/>
            </w:pPr>
            <w:r>
              <w:rPr>
                <w:rFonts w:hint="eastAsia"/>
              </w:rPr>
              <w:t>0.0000</w:t>
            </w:r>
          </w:p>
        </w:tc>
        <w:tc>
          <w:tcPr>
            <w:tcW w:w="491" w:type="pct"/>
            <w:tcBorders>
              <w:top w:val="single" w:color="auto" w:sz="4" w:space="0"/>
              <w:left w:val="single" w:color="auto" w:sz="4" w:space="0"/>
              <w:bottom w:val="single" w:color="auto" w:sz="4" w:space="0"/>
              <w:right w:val="single" w:color="auto" w:sz="4" w:space="0"/>
            </w:tcBorders>
            <w:vAlign w:val="center"/>
          </w:tcPr>
          <w:p w14:paraId="612BA570">
            <w:pPr>
              <w:pStyle w:val="60"/>
              <w:jc w:val="center"/>
            </w:pPr>
            <w:r>
              <w:rPr>
                <w:rFonts w:hint="eastAsia"/>
              </w:rPr>
              <w:t>0.0000</w:t>
            </w:r>
          </w:p>
        </w:tc>
        <w:tc>
          <w:tcPr>
            <w:tcW w:w="491" w:type="pct"/>
            <w:tcBorders>
              <w:top w:val="single" w:color="auto" w:sz="4" w:space="0"/>
              <w:left w:val="single" w:color="auto" w:sz="4" w:space="0"/>
              <w:bottom w:val="single" w:color="auto" w:sz="4" w:space="0"/>
              <w:right w:val="single" w:color="auto" w:sz="4" w:space="0"/>
            </w:tcBorders>
            <w:vAlign w:val="center"/>
          </w:tcPr>
          <w:p w14:paraId="2C8CFC34">
            <w:pPr>
              <w:pStyle w:val="60"/>
              <w:jc w:val="center"/>
            </w:pPr>
            <w:r>
              <w:rPr>
                <w:rFonts w:hint="eastAsia"/>
              </w:rPr>
              <w:t>0.0000</w:t>
            </w:r>
          </w:p>
        </w:tc>
        <w:tc>
          <w:tcPr>
            <w:tcW w:w="539" w:type="pct"/>
            <w:tcBorders>
              <w:top w:val="single" w:color="auto" w:sz="4" w:space="0"/>
              <w:left w:val="single" w:color="auto" w:sz="4" w:space="0"/>
              <w:bottom w:val="single" w:color="auto" w:sz="4" w:space="0"/>
              <w:right w:val="single" w:color="auto" w:sz="4" w:space="0"/>
            </w:tcBorders>
            <w:vAlign w:val="center"/>
          </w:tcPr>
          <w:p w14:paraId="6FA113AF">
            <w:pPr>
              <w:pStyle w:val="60"/>
              <w:jc w:val="center"/>
            </w:pPr>
            <w:r>
              <w:rPr>
                <w:rFonts w:hint="eastAsia"/>
              </w:rPr>
              <w:t>0.0000</w:t>
            </w:r>
          </w:p>
        </w:tc>
        <w:tc>
          <w:tcPr>
            <w:tcW w:w="493" w:type="pct"/>
            <w:tcBorders>
              <w:top w:val="single" w:color="auto" w:sz="4" w:space="0"/>
              <w:left w:val="single" w:color="auto" w:sz="4" w:space="0"/>
              <w:bottom w:val="single" w:color="auto" w:sz="4" w:space="0"/>
              <w:right w:val="single" w:color="auto" w:sz="4" w:space="0"/>
            </w:tcBorders>
            <w:vAlign w:val="center"/>
          </w:tcPr>
          <w:p w14:paraId="608838E2">
            <w:pPr>
              <w:pStyle w:val="60"/>
              <w:jc w:val="center"/>
            </w:pPr>
            <w:r>
              <w:rPr>
                <w:rFonts w:hint="eastAsia"/>
              </w:rPr>
              <w:t>0.0000</w:t>
            </w:r>
          </w:p>
        </w:tc>
        <w:tc>
          <w:tcPr>
            <w:tcW w:w="392" w:type="pct"/>
            <w:tcBorders>
              <w:top w:val="single" w:color="auto" w:sz="4" w:space="0"/>
              <w:left w:val="single" w:color="auto" w:sz="4" w:space="0"/>
              <w:bottom w:val="single" w:color="auto" w:sz="4" w:space="0"/>
              <w:right w:val="single" w:color="auto" w:sz="4" w:space="0"/>
            </w:tcBorders>
            <w:vAlign w:val="center"/>
          </w:tcPr>
          <w:p w14:paraId="625BF036">
            <w:pPr>
              <w:pStyle w:val="60"/>
              <w:jc w:val="center"/>
            </w:pPr>
            <w:r>
              <w:rPr>
                <w:rFonts w:hint="eastAsia"/>
              </w:rPr>
              <w:t>0.00%</w:t>
            </w:r>
          </w:p>
        </w:tc>
      </w:tr>
      <w:tr w14:paraId="73344684">
        <w:tblPrEx>
          <w:tblCellMar>
            <w:top w:w="0" w:type="dxa"/>
            <w:left w:w="108" w:type="dxa"/>
            <w:bottom w:w="0" w:type="dxa"/>
            <w:right w:w="108" w:type="dxa"/>
          </w:tblCellMar>
        </w:tblPrEx>
        <w:trPr>
          <w:trHeight w:val="454" w:hRule="atLeast"/>
        </w:trPr>
        <w:tc>
          <w:tcPr>
            <w:tcW w:w="421" w:type="pct"/>
            <w:vMerge w:val="continue"/>
            <w:tcBorders>
              <w:top w:val="single" w:color="auto" w:sz="4" w:space="0"/>
              <w:left w:val="single" w:color="auto" w:sz="4" w:space="0"/>
              <w:bottom w:val="single" w:color="auto" w:sz="4" w:space="0"/>
              <w:right w:val="single" w:color="auto" w:sz="4" w:space="0"/>
            </w:tcBorders>
            <w:vAlign w:val="center"/>
          </w:tcPr>
          <w:p w14:paraId="6B219C39">
            <w:pPr>
              <w:pStyle w:val="60"/>
              <w:jc w:val="center"/>
            </w:pPr>
          </w:p>
        </w:tc>
        <w:tc>
          <w:tcPr>
            <w:tcW w:w="550" w:type="pct"/>
            <w:tcBorders>
              <w:top w:val="single" w:color="auto" w:sz="4" w:space="0"/>
              <w:left w:val="single" w:color="auto" w:sz="4" w:space="0"/>
              <w:bottom w:val="single" w:color="auto" w:sz="4" w:space="0"/>
              <w:right w:val="single" w:color="auto" w:sz="4" w:space="0"/>
            </w:tcBorders>
            <w:vAlign w:val="center"/>
          </w:tcPr>
          <w:p w14:paraId="530676C3">
            <w:pPr>
              <w:pStyle w:val="60"/>
              <w:jc w:val="center"/>
              <w:rPr>
                <w:rFonts w:ascii="宋体" w:hAnsi="宋体" w:eastAsia="宋体" w:cs="宋体"/>
              </w:rPr>
            </w:pPr>
            <w:r>
              <w:rPr>
                <w:rFonts w:hint="eastAsia"/>
              </w:rPr>
              <w:t>其他草地</w:t>
            </w:r>
          </w:p>
        </w:tc>
        <w:tc>
          <w:tcPr>
            <w:tcW w:w="591" w:type="pct"/>
            <w:tcBorders>
              <w:top w:val="single" w:color="auto" w:sz="4" w:space="0"/>
              <w:left w:val="single" w:color="auto" w:sz="4" w:space="0"/>
              <w:bottom w:val="single" w:color="auto" w:sz="4" w:space="0"/>
              <w:right w:val="single" w:color="auto" w:sz="4" w:space="0"/>
            </w:tcBorders>
            <w:vAlign w:val="center"/>
          </w:tcPr>
          <w:p w14:paraId="57BB9615">
            <w:pPr>
              <w:pStyle w:val="60"/>
              <w:jc w:val="center"/>
            </w:pPr>
            <w:r>
              <w:rPr>
                <w:rFonts w:hint="eastAsia"/>
              </w:rPr>
              <w:t>880.5240</w:t>
            </w:r>
          </w:p>
        </w:tc>
        <w:tc>
          <w:tcPr>
            <w:tcW w:w="491" w:type="pct"/>
            <w:tcBorders>
              <w:top w:val="single" w:color="auto" w:sz="4" w:space="0"/>
              <w:left w:val="single" w:color="auto" w:sz="4" w:space="0"/>
              <w:bottom w:val="single" w:color="auto" w:sz="4" w:space="0"/>
              <w:right w:val="single" w:color="auto" w:sz="4" w:space="0"/>
            </w:tcBorders>
            <w:vAlign w:val="center"/>
          </w:tcPr>
          <w:p w14:paraId="03D88ECF">
            <w:pPr>
              <w:pStyle w:val="60"/>
              <w:jc w:val="center"/>
            </w:pPr>
            <w:r>
              <w:rPr>
                <w:rFonts w:hint="eastAsia"/>
              </w:rPr>
              <w:t>337.8987</w:t>
            </w:r>
          </w:p>
        </w:tc>
        <w:tc>
          <w:tcPr>
            <w:tcW w:w="541" w:type="pct"/>
            <w:tcBorders>
              <w:top w:val="single" w:color="auto" w:sz="4" w:space="0"/>
              <w:left w:val="single" w:color="auto" w:sz="4" w:space="0"/>
              <w:bottom w:val="single" w:color="auto" w:sz="4" w:space="0"/>
              <w:right w:val="single" w:color="auto" w:sz="4" w:space="0"/>
            </w:tcBorders>
            <w:vAlign w:val="center"/>
          </w:tcPr>
          <w:p w14:paraId="762196DD">
            <w:pPr>
              <w:pStyle w:val="60"/>
              <w:jc w:val="center"/>
            </w:pPr>
            <w:r>
              <w:rPr>
                <w:rFonts w:hint="eastAsia"/>
              </w:rPr>
              <w:t>203.7127</w:t>
            </w:r>
          </w:p>
        </w:tc>
        <w:tc>
          <w:tcPr>
            <w:tcW w:w="491" w:type="pct"/>
            <w:tcBorders>
              <w:top w:val="single" w:color="auto" w:sz="4" w:space="0"/>
              <w:left w:val="single" w:color="auto" w:sz="4" w:space="0"/>
              <w:bottom w:val="single" w:color="auto" w:sz="4" w:space="0"/>
              <w:right w:val="single" w:color="auto" w:sz="4" w:space="0"/>
            </w:tcBorders>
            <w:vAlign w:val="center"/>
          </w:tcPr>
          <w:p w14:paraId="54B512A7">
            <w:pPr>
              <w:pStyle w:val="60"/>
              <w:jc w:val="center"/>
            </w:pPr>
            <w:r>
              <w:rPr>
                <w:rFonts w:hint="eastAsia"/>
              </w:rPr>
              <w:t>93.0184</w:t>
            </w:r>
          </w:p>
        </w:tc>
        <w:tc>
          <w:tcPr>
            <w:tcW w:w="491" w:type="pct"/>
            <w:tcBorders>
              <w:top w:val="single" w:color="auto" w:sz="4" w:space="0"/>
              <w:left w:val="single" w:color="auto" w:sz="4" w:space="0"/>
              <w:bottom w:val="single" w:color="auto" w:sz="4" w:space="0"/>
              <w:right w:val="single" w:color="auto" w:sz="4" w:space="0"/>
            </w:tcBorders>
            <w:vAlign w:val="center"/>
          </w:tcPr>
          <w:p w14:paraId="17C841E0">
            <w:pPr>
              <w:pStyle w:val="60"/>
              <w:jc w:val="center"/>
            </w:pPr>
            <w:r>
              <w:rPr>
                <w:rFonts w:hint="eastAsia"/>
              </w:rPr>
              <w:t>53.3815</w:t>
            </w:r>
          </w:p>
        </w:tc>
        <w:tc>
          <w:tcPr>
            <w:tcW w:w="539" w:type="pct"/>
            <w:tcBorders>
              <w:top w:val="single" w:color="auto" w:sz="4" w:space="0"/>
              <w:left w:val="single" w:color="auto" w:sz="4" w:space="0"/>
              <w:bottom w:val="single" w:color="auto" w:sz="4" w:space="0"/>
              <w:right w:val="single" w:color="auto" w:sz="4" w:space="0"/>
            </w:tcBorders>
            <w:vAlign w:val="center"/>
          </w:tcPr>
          <w:p w14:paraId="2938E60A">
            <w:pPr>
              <w:pStyle w:val="60"/>
              <w:jc w:val="center"/>
            </w:pPr>
            <w:r>
              <w:rPr>
                <w:rFonts w:hint="eastAsia"/>
              </w:rPr>
              <w:t>138.9675</w:t>
            </w:r>
          </w:p>
        </w:tc>
        <w:tc>
          <w:tcPr>
            <w:tcW w:w="493" w:type="pct"/>
            <w:tcBorders>
              <w:top w:val="single" w:color="auto" w:sz="4" w:space="0"/>
              <w:left w:val="single" w:color="auto" w:sz="4" w:space="0"/>
              <w:bottom w:val="single" w:color="auto" w:sz="4" w:space="0"/>
              <w:right w:val="single" w:color="auto" w:sz="4" w:space="0"/>
            </w:tcBorders>
            <w:vAlign w:val="center"/>
          </w:tcPr>
          <w:p w14:paraId="4CD40949">
            <w:pPr>
              <w:pStyle w:val="60"/>
              <w:jc w:val="center"/>
            </w:pPr>
            <w:r>
              <w:rPr>
                <w:rFonts w:hint="eastAsia"/>
              </w:rPr>
              <w:t>53.5452</w:t>
            </w:r>
          </w:p>
        </w:tc>
        <w:tc>
          <w:tcPr>
            <w:tcW w:w="392" w:type="pct"/>
            <w:tcBorders>
              <w:top w:val="single" w:color="auto" w:sz="4" w:space="0"/>
              <w:left w:val="single" w:color="auto" w:sz="4" w:space="0"/>
              <w:bottom w:val="single" w:color="auto" w:sz="4" w:space="0"/>
              <w:right w:val="single" w:color="auto" w:sz="4" w:space="0"/>
            </w:tcBorders>
            <w:vAlign w:val="center"/>
          </w:tcPr>
          <w:p w14:paraId="13F4C400">
            <w:pPr>
              <w:pStyle w:val="60"/>
              <w:jc w:val="center"/>
            </w:pPr>
            <w:r>
              <w:rPr>
                <w:rFonts w:hint="eastAsia"/>
              </w:rPr>
              <w:t>0.93%</w:t>
            </w:r>
          </w:p>
        </w:tc>
      </w:tr>
      <w:tr w14:paraId="4B908FF3">
        <w:tblPrEx>
          <w:tblCellMar>
            <w:top w:w="0" w:type="dxa"/>
            <w:left w:w="108" w:type="dxa"/>
            <w:bottom w:w="0" w:type="dxa"/>
            <w:right w:w="108" w:type="dxa"/>
          </w:tblCellMar>
        </w:tblPrEx>
        <w:trPr>
          <w:trHeight w:val="454" w:hRule="atLeast"/>
        </w:trPr>
        <w:tc>
          <w:tcPr>
            <w:tcW w:w="421" w:type="pct"/>
            <w:vMerge w:val="continue"/>
            <w:tcBorders>
              <w:top w:val="single" w:color="auto" w:sz="4" w:space="0"/>
              <w:left w:val="single" w:color="auto" w:sz="4" w:space="0"/>
              <w:bottom w:val="single" w:color="auto" w:sz="4" w:space="0"/>
              <w:right w:val="single" w:color="auto" w:sz="4" w:space="0"/>
            </w:tcBorders>
            <w:vAlign w:val="center"/>
          </w:tcPr>
          <w:p w14:paraId="58DC62A9">
            <w:pPr>
              <w:pStyle w:val="60"/>
              <w:jc w:val="center"/>
            </w:pPr>
          </w:p>
        </w:tc>
        <w:tc>
          <w:tcPr>
            <w:tcW w:w="550" w:type="pct"/>
            <w:tcBorders>
              <w:top w:val="single" w:color="auto" w:sz="4" w:space="0"/>
              <w:left w:val="single" w:color="auto" w:sz="4" w:space="0"/>
              <w:bottom w:val="single" w:color="auto" w:sz="4" w:space="0"/>
              <w:right w:val="single" w:color="auto" w:sz="4" w:space="0"/>
            </w:tcBorders>
            <w:vAlign w:val="center"/>
          </w:tcPr>
          <w:p w14:paraId="6DD16739">
            <w:pPr>
              <w:pStyle w:val="60"/>
              <w:jc w:val="center"/>
            </w:pPr>
            <w:r>
              <w:rPr>
                <w:rFonts w:hint="eastAsia"/>
              </w:rPr>
              <w:t>小计</w:t>
            </w:r>
          </w:p>
        </w:tc>
        <w:tc>
          <w:tcPr>
            <w:tcW w:w="591" w:type="pct"/>
            <w:tcBorders>
              <w:top w:val="single" w:color="auto" w:sz="4" w:space="0"/>
              <w:left w:val="single" w:color="auto" w:sz="4" w:space="0"/>
              <w:bottom w:val="single" w:color="auto" w:sz="4" w:space="0"/>
              <w:right w:val="single" w:color="auto" w:sz="4" w:space="0"/>
            </w:tcBorders>
            <w:vAlign w:val="center"/>
          </w:tcPr>
          <w:p w14:paraId="5F77B970">
            <w:pPr>
              <w:pStyle w:val="60"/>
              <w:jc w:val="center"/>
            </w:pPr>
            <w:r>
              <w:rPr>
                <w:rFonts w:hint="eastAsia"/>
              </w:rPr>
              <w:t>880.5240</w:t>
            </w:r>
          </w:p>
        </w:tc>
        <w:tc>
          <w:tcPr>
            <w:tcW w:w="491" w:type="pct"/>
            <w:tcBorders>
              <w:top w:val="single" w:color="auto" w:sz="4" w:space="0"/>
              <w:left w:val="single" w:color="auto" w:sz="4" w:space="0"/>
              <w:bottom w:val="single" w:color="auto" w:sz="4" w:space="0"/>
              <w:right w:val="single" w:color="auto" w:sz="4" w:space="0"/>
            </w:tcBorders>
            <w:vAlign w:val="center"/>
          </w:tcPr>
          <w:p w14:paraId="2D6EB6E1">
            <w:pPr>
              <w:pStyle w:val="60"/>
              <w:jc w:val="center"/>
            </w:pPr>
            <w:r>
              <w:rPr>
                <w:rFonts w:hint="eastAsia"/>
              </w:rPr>
              <w:t>337.8987</w:t>
            </w:r>
          </w:p>
        </w:tc>
        <w:tc>
          <w:tcPr>
            <w:tcW w:w="541" w:type="pct"/>
            <w:tcBorders>
              <w:top w:val="single" w:color="auto" w:sz="4" w:space="0"/>
              <w:left w:val="single" w:color="auto" w:sz="4" w:space="0"/>
              <w:bottom w:val="single" w:color="auto" w:sz="4" w:space="0"/>
              <w:right w:val="single" w:color="auto" w:sz="4" w:space="0"/>
            </w:tcBorders>
            <w:vAlign w:val="center"/>
          </w:tcPr>
          <w:p w14:paraId="72F6E098">
            <w:pPr>
              <w:pStyle w:val="60"/>
              <w:jc w:val="center"/>
            </w:pPr>
            <w:r>
              <w:rPr>
                <w:rFonts w:hint="eastAsia"/>
              </w:rPr>
              <w:t>203.7127</w:t>
            </w:r>
          </w:p>
        </w:tc>
        <w:tc>
          <w:tcPr>
            <w:tcW w:w="491" w:type="pct"/>
            <w:tcBorders>
              <w:top w:val="single" w:color="auto" w:sz="4" w:space="0"/>
              <w:left w:val="single" w:color="auto" w:sz="4" w:space="0"/>
              <w:bottom w:val="single" w:color="auto" w:sz="4" w:space="0"/>
              <w:right w:val="single" w:color="auto" w:sz="4" w:space="0"/>
            </w:tcBorders>
            <w:vAlign w:val="center"/>
          </w:tcPr>
          <w:p w14:paraId="7A8F9956">
            <w:pPr>
              <w:pStyle w:val="60"/>
              <w:jc w:val="center"/>
            </w:pPr>
            <w:r>
              <w:rPr>
                <w:rFonts w:hint="eastAsia"/>
              </w:rPr>
              <w:t>93.0184</w:t>
            </w:r>
          </w:p>
        </w:tc>
        <w:tc>
          <w:tcPr>
            <w:tcW w:w="491" w:type="pct"/>
            <w:tcBorders>
              <w:top w:val="single" w:color="auto" w:sz="4" w:space="0"/>
              <w:left w:val="single" w:color="auto" w:sz="4" w:space="0"/>
              <w:bottom w:val="single" w:color="auto" w:sz="4" w:space="0"/>
              <w:right w:val="single" w:color="auto" w:sz="4" w:space="0"/>
            </w:tcBorders>
            <w:vAlign w:val="center"/>
          </w:tcPr>
          <w:p w14:paraId="45FFC6C8">
            <w:pPr>
              <w:pStyle w:val="60"/>
              <w:jc w:val="center"/>
            </w:pPr>
            <w:r>
              <w:rPr>
                <w:rFonts w:hint="eastAsia"/>
              </w:rPr>
              <w:t>53.3815</w:t>
            </w:r>
          </w:p>
        </w:tc>
        <w:tc>
          <w:tcPr>
            <w:tcW w:w="539" w:type="pct"/>
            <w:tcBorders>
              <w:top w:val="single" w:color="auto" w:sz="4" w:space="0"/>
              <w:left w:val="single" w:color="auto" w:sz="4" w:space="0"/>
              <w:bottom w:val="single" w:color="auto" w:sz="4" w:space="0"/>
              <w:right w:val="single" w:color="auto" w:sz="4" w:space="0"/>
            </w:tcBorders>
            <w:vAlign w:val="center"/>
          </w:tcPr>
          <w:p w14:paraId="09E60F82">
            <w:pPr>
              <w:pStyle w:val="60"/>
              <w:jc w:val="center"/>
            </w:pPr>
            <w:r>
              <w:rPr>
                <w:rFonts w:hint="eastAsia"/>
              </w:rPr>
              <w:t>138.9675</w:t>
            </w:r>
          </w:p>
        </w:tc>
        <w:tc>
          <w:tcPr>
            <w:tcW w:w="493" w:type="pct"/>
            <w:tcBorders>
              <w:top w:val="single" w:color="auto" w:sz="4" w:space="0"/>
              <w:left w:val="single" w:color="auto" w:sz="4" w:space="0"/>
              <w:bottom w:val="single" w:color="auto" w:sz="4" w:space="0"/>
              <w:right w:val="single" w:color="auto" w:sz="4" w:space="0"/>
            </w:tcBorders>
            <w:vAlign w:val="center"/>
          </w:tcPr>
          <w:p w14:paraId="32CC0F18">
            <w:pPr>
              <w:pStyle w:val="60"/>
              <w:jc w:val="center"/>
            </w:pPr>
            <w:r>
              <w:rPr>
                <w:rFonts w:hint="eastAsia"/>
              </w:rPr>
              <w:t>53.5452</w:t>
            </w:r>
          </w:p>
        </w:tc>
        <w:tc>
          <w:tcPr>
            <w:tcW w:w="392" w:type="pct"/>
            <w:tcBorders>
              <w:top w:val="single" w:color="auto" w:sz="4" w:space="0"/>
              <w:left w:val="single" w:color="auto" w:sz="4" w:space="0"/>
              <w:bottom w:val="single" w:color="auto" w:sz="4" w:space="0"/>
              <w:right w:val="single" w:color="auto" w:sz="4" w:space="0"/>
            </w:tcBorders>
            <w:vAlign w:val="center"/>
          </w:tcPr>
          <w:p w14:paraId="7E76D705">
            <w:pPr>
              <w:pStyle w:val="60"/>
              <w:jc w:val="center"/>
            </w:pPr>
            <w:r>
              <w:rPr>
                <w:rFonts w:hint="eastAsia"/>
              </w:rPr>
              <w:t>0.93%</w:t>
            </w:r>
          </w:p>
        </w:tc>
      </w:tr>
      <w:tr w14:paraId="3780B0B1">
        <w:tblPrEx>
          <w:tblCellMar>
            <w:top w:w="0" w:type="dxa"/>
            <w:left w:w="108" w:type="dxa"/>
            <w:bottom w:w="0" w:type="dxa"/>
            <w:right w:w="108" w:type="dxa"/>
          </w:tblCellMar>
        </w:tblPrEx>
        <w:trPr>
          <w:trHeight w:val="454" w:hRule="atLeast"/>
        </w:trPr>
        <w:tc>
          <w:tcPr>
            <w:tcW w:w="421" w:type="pct"/>
            <w:vMerge w:val="restart"/>
            <w:tcBorders>
              <w:top w:val="single" w:color="auto" w:sz="4" w:space="0"/>
              <w:left w:val="single" w:color="auto" w:sz="4" w:space="0"/>
              <w:bottom w:val="single" w:color="auto" w:sz="4" w:space="0"/>
              <w:right w:val="single" w:color="auto" w:sz="4" w:space="0"/>
            </w:tcBorders>
            <w:vAlign w:val="center"/>
          </w:tcPr>
          <w:p w14:paraId="70DC5D1B">
            <w:pPr>
              <w:pStyle w:val="60"/>
              <w:jc w:val="center"/>
              <w:rPr>
                <w:rFonts w:ascii="宋体" w:hAnsi="宋体" w:eastAsia="宋体" w:cs="宋体"/>
              </w:rPr>
            </w:pPr>
            <w:r>
              <w:rPr>
                <w:rFonts w:hint="eastAsia"/>
              </w:rPr>
              <w:t>商业服务业设施用地</w:t>
            </w:r>
          </w:p>
        </w:tc>
        <w:tc>
          <w:tcPr>
            <w:tcW w:w="550" w:type="pct"/>
            <w:tcBorders>
              <w:top w:val="single" w:color="auto" w:sz="4" w:space="0"/>
              <w:left w:val="single" w:color="auto" w:sz="4" w:space="0"/>
              <w:bottom w:val="single" w:color="auto" w:sz="4" w:space="0"/>
              <w:right w:val="single" w:color="auto" w:sz="4" w:space="0"/>
            </w:tcBorders>
            <w:vAlign w:val="center"/>
          </w:tcPr>
          <w:p w14:paraId="71EF0172">
            <w:pPr>
              <w:pStyle w:val="60"/>
              <w:jc w:val="center"/>
              <w:rPr>
                <w:rFonts w:ascii="宋体" w:hAnsi="宋体" w:eastAsia="宋体" w:cs="宋体"/>
              </w:rPr>
            </w:pPr>
            <w:r>
              <w:rPr>
                <w:rFonts w:hint="eastAsia"/>
              </w:rPr>
              <w:t>商业服务业设施用地</w:t>
            </w:r>
          </w:p>
        </w:tc>
        <w:tc>
          <w:tcPr>
            <w:tcW w:w="591" w:type="pct"/>
            <w:tcBorders>
              <w:top w:val="single" w:color="auto" w:sz="4" w:space="0"/>
              <w:left w:val="single" w:color="auto" w:sz="4" w:space="0"/>
              <w:bottom w:val="single" w:color="auto" w:sz="4" w:space="0"/>
              <w:right w:val="single" w:color="auto" w:sz="4" w:space="0"/>
            </w:tcBorders>
            <w:vAlign w:val="center"/>
          </w:tcPr>
          <w:p w14:paraId="4B9331A4">
            <w:pPr>
              <w:pStyle w:val="60"/>
              <w:jc w:val="center"/>
            </w:pPr>
            <w:r>
              <w:rPr>
                <w:rFonts w:hint="eastAsia"/>
              </w:rPr>
              <w:t>872.6074</w:t>
            </w:r>
          </w:p>
        </w:tc>
        <w:tc>
          <w:tcPr>
            <w:tcW w:w="491" w:type="pct"/>
            <w:tcBorders>
              <w:top w:val="single" w:color="auto" w:sz="4" w:space="0"/>
              <w:left w:val="single" w:color="auto" w:sz="4" w:space="0"/>
              <w:bottom w:val="single" w:color="auto" w:sz="4" w:space="0"/>
              <w:right w:val="single" w:color="auto" w:sz="4" w:space="0"/>
            </w:tcBorders>
            <w:vAlign w:val="center"/>
          </w:tcPr>
          <w:p w14:paraId="1BF2C2B5">
            <w:pPr>
              <w:pStyle w:val="60"/>
              <w:jc w:val="center"/>
            </w:pPr>
            <w:r>
              <w:rPr>
                <w:rFonts w:hint="eastAsia"/>
              </w:rPr>
              <w:t>646.8894</w:t>
            </w:r>
          </w:p>
        </w:tc>
        <w:tc>
          <w:tcPr>
            <w:tcW w:w="541" w:type="pct"/>
            <w:tcBorders>
              <w:top w:val="single" w:color="auto" w:sz="4" w:space="0"/>
              <w:left w:val="single" w:color="auto" w:sz="4" w:space="0"/>
              <w:bottom w:val="single" w:color="auto" w:sz="4" w:space="0"/>
              <w:right w:val="single" w:color="auto" w:sz="4" w:space="0"/>
            </w:tcBorders>
            <w:vAlign w:val="center"/>
          </w:tcPr>
          <w:p w14:paraId="7C3381F2">
            <w:pPr>
              <w:pStyle w:val="60"/>
              <w:jc w:val="center"/>
            </w:pPr>
            <w:r>
              <w:rPr>
                <w:rFonts w:hint="eastAsia"/>
              </w:rPr>
              <w:t>6.9786</w:t>
            </w:r>
          </w:p>
        </w:tc>
        <w:tc>
          <w:tcPr>
            <w:tcW w:w="491" w:type="pct"/>
            <w:tcBorders>
              <w:top w:val="single" w:color="auto" w:sz="4" w:space="0"/>
              <w:left w:val="single" w:color="auto" w:sz="4" w:space="0"/>
              <w:bottom w:val="single" w:color="auto" w:sz="4" w:space="0"/>
              <w:right w:val="single" w:color="auto" w:sz="4" w:space="0"/>
            </w:tcBorders>
            <w:vAlign w:val="center"/>
          </w:tcPr>
          <w:p w14:paraId="6098E665">
            <w:pPr>
              <w:pStyle w:val="60"/>
              <w:jc w:val="center"/>
            </w:pPr>
            <w:r>
              <w:rPr>
                <w:rFonts w:hint="eastAsia"/>
              </w:rPr>
              <w:t>106.0871</w:t>
            </w:r>
          </w:p>
        </w:tc>
        <w:tc>
          <w:tcPr>
            <w:tcW w:w="491" w:type="pct"/>
            <w:tcBorders>
              <w:top w:val="single" w:color="auto" w:sz="4" w:space="0"/>
              <w:left w:val="single" w:color="auto" w:sz="4" w:space="0"/>
              <w:bottom w:val="single" w:color="auto" w:sz="4" w:space="0"/>
              <w:right w:val="single" w:color="auto" w:sz="4" w:space="0"/>
            </w:tcBorders>
            <w:vAlign w:val="center"/>
          </w:tcPr>
          <w:p w14:paraId="4683D4DE">
            <w:pPr>
              <w:pStyle w:val="60"/>
              <w:jc w:val="center"/>
            </w:pPr>
            <w:r>
              <w:rPr>
                <w:rFonts w:hint="eastAsia"/>
              </w:rPr>
              <w:t>41.4778</w:t>
            </w:r>
          </w:p>
        </w:tc>
        <w:tc>
          <w:tcPr>
            <w:tcW w:w="539" w:type="pct"/>
            <w:tcBorders>
              <w:top w:val="single" w:color="auto" w:sz="4" w:space="0"/>
              <w:left w:val="single" w:color="auto" w:sz="4" w:space="0"/>
              <w:bottom w:val="single" w:color="auto" w:sz="4" w:space="0"/>
              <w:right w:val="single" w:color="auto" w:sz="4" w:space="0"/>
            </w:tcBorders>
            <w:vAlign w:val="center"/>
          </w:tcPr>
          <w:p w14:paraId="5EFAF0C8">
            <w:pPr>
              <w:pStyle w:val="60"/>
              <w:jc w:val="center"/>
            </w:pPr>
            <w:r>
              <w:rPr>
                <w:rFonts w:hint="eastAsia"/>
              </w:rPr>
              <w:t>39.2189</w:t>
            </w:r>
          </w:p>
        </w:tc>
        <w:tc>
          <w:tcPr>
            <w:tcW w:w="493" w:type="pct"/>
            <w:tcBorders>
              <w:top w:val="single" w:color="auto" w:sz="4" w:space="0"/>
              <w:left w:val="single" w:color="auto" w:sz="4" w:space="0"/>
              <w:bottom w:val="single" w:color="auto" w:sz="4" w:space="0"/>
              <w:right w:val="single" w:color="auto" w:sz="4" w:space="0"/>
            </w:tcBorders>
            <w:vAlign w:val="center"/>
          </w:tcPr>
          <w:p w14:paraId="67A59980">
            <w:pPr>
              <w:pStyle w:val="60"/>
              <w:jc w:val="center"/>
            </w:pPr>
            <w:r>
              <w:rPr>
                <w:rFonts w:hint="eastAsia"/>
              </w:rPr>
              <w:t>31.9556</w:t>
            </w:r>
          </w:p>
        </w:tc>
        <w:tc>
          <w:tcPr>
            <w:tcW w:w="392" w:type="pct"/>
            <w:tcBorders>
              <w:top w:val="single" w:color="auto" w:sz="4" w:space="0"/>
              <w:left w:val="single" w:color="auto" w:sz="4" w:space="0"/>
              <w:bottom w:val="single" w:color="auto" w:sz="4" w:space="0"/>
              <w:right w:val="single" w:color="auto" w:sz="4" w:space="0"/>
            </w:tcBorders>
            <w:vAlign w:val="center"/>
          </w:tcPr>
          <w:p w14:paraId="22B0810C">
            <w:pPr>
              <w:pStyle w:val="60"/>
              <w:jc w:val="center"/>
            </w:pPr>
            <w:r>
              <w:rPr>
                <w:rFonts w:hint="eastAsia"/>
              </w:rPr>
              <w:t>0.92%</w:t>
            </w:r>
          </w:p>
        </w:tc>
      </w:tr>
      <w:tr w14:paraId="25C04FA2">
        <w:tblPrEx>
          <w:tblCellMar>
            <w:top w:w="0" w:type="dxa"/>
            <w:left w:w="108" w:type="dxa"/>
            <w:bottom w:w="0" w:type="dxa"/>
            <w:right w:w="108" w:type="dxa"/>
          </w:tblCellMar>
        </w:tblPrEx>
        <w:trPr>
          <w:trHeight w:val="454" w:hRule="atLeast"/>
        </w:trPr>
        <w:tc>
          <w:tcPr>
            <w:tcW w:w="421" w:type="pct"/>
            <w:vMerge w:val="continue"/>
            <w:tcBorders>
              <w:top w:val="single" w:color="auto" w:sz="4" w:space="0"/>
              <w:left w:val="single" w:color="auto" w:sz="4" w:space="0"/>
              <w:bottom w:val="single" w:color="auto" w:sz="4" w:space="0"/>
              <w:right w:val="single" w:color="auto" w:sz="4" w:space="0"/>
            </w:tcBorders>
            <w:vAlign w:val="center"/>
          </w:tcPr>
          <w:p w14:paraId="3F6BD775">
            <w:pPr>
              <w:pStyle w:val="60"/>
              <w:jc w:val="center"/>
            </w:pPr>
          </w:p>
        </w:tc>
        <w:tc>
          <w:tcPr>
            <w:tcW w:w="550" w:type="pct"/>
            <w:tcBorders>
              <w:top w:val="single" w:color="auto" w:sz="4" w:space="0"/>
              <w:left w:val="single" w:color="auto" w:sz="4" w:space="0"/>
              <w:bottom w:val="single" w:color="auto" w:sz="4" w:space="0"/>
              <w:right w:val="single" w:color="auto" w:sz="4" w:space="0"/>
            </w:tcBorders>
            <w:vAlign w:val="center"/>
          </w:tcPr>
          <w:p w14:paraId="06EE685D">
            <w:pPr>
              <w:pStyle w:val="60"/>
              <w:jc w:val="center"/>
              <w:rPr>
                <w:rFonts w:ascii="宋体" w:hAnsi="宋体" w:eastAsia="宋体" w:cs="宋体"/>
              </w:rPr>
            </w:pPr>
            <w:r>
              <w:rPr>
                <w:rFonts w:hint="eastAsia"/>
              </w:rPr>
              <w:t>物流仓储用地</w:t>
            </w:r>
          </w:p>
        </w:tc>
        <w:tc>
          <w:tcPr>
            <w:tcW w:w="591" w:type="pct"/>
            <w:tcBorders>
              <w:top w:val="single" w:color="auto" w:sz="4" w:space="0"/>
              <w:left w:val="single" w:color="auto" w:sz="4" w:space="0"/>
              <w:bottom w:val="single" w:color="auto" w:sz="4" w:space="0"/>
              <w:right w:val="single" w:color="auto" w:sz="4" w:space="0"/>
            </w:tcBorders>
            <w:vAlign w:val="center"/>
          </w:tcPr>
          <w:p w14:paraId="171B2B89">
            <w:pPr>
              <w:pStyle w:val="60"/>
              <w:jc w:val="center"/>
            </w:pPr>
            <w:r>
              <w:rPr>
                <w:rFonts w:hint="eastAsia"/>
              </w:rPr>
              <w:t>409.9946</w:t>
            </w:r>
          </w:p>
        </w:tc>
        <w:tc>
          <w:tcPr>
            <w:tcW w:w="491" w:type="pct"/>
            <w:tcBorders>
              <w:top w:val="single" w:color="auto" w:sz="4" w:space="0"/>
              <w:left w:val="single" w:color="auto" w:sz="4" w:space="0"/>
              <w:bottom w:val="single" w:color="auto" w:sz="4" w:space="0"/>
              <w:right w:val="single" w:color="auto" w:sz="4" w:space="0"/>
            </w:tcBorders>
            <w:vAlign w:val="center"/>
          </w:tcPr>
          <w:p w14:paraId="3F908C4E">
            <w:pPr>
              <w:pStyle w:val="60"/>
              <w:jc w:val="center"/>
            </w:pPr>
            <w:r>
              <w:rPr>
                <w:rFonts w:hint="eastAsia"/>
              </w:rPr>
              <w:t>274.0774</w:t>
            </w:r>
          </w:p>
        </w:tc>
        <w:tc>
          <w:tcPr>
            <w:tcW w:w="541" w:type="pct"/>
            <w:tcBorders>
              <w:top w:val="single" w:color="auto" w:sz="4" w:space="0"/>
              <w:left w:val="single" w:color="auto" w:sz="4" w:space="0"/>
              <w:bottom w:val="single" w:color="auto" w:sz="4" w:space="0"/>
              <w:right w:val="single" w:color="auto" w:sz="4" w:space="0"/>
            </w:tcBorders>
            <w:vAlign w:val="center"/>
          </w:tcPr>
          <w:p w14:paraId="184CC07D">
            <w:pPr>
              <w:pStyle w:val="60"/>
              <w:jc w:val="center"/>
            </w:pPr>
            <w:r>
              <w:rPr>
                <w:rFonts w:hint="eastAsia"/>
              </w:rPr>
              <w:t>2.4483</w:t>
            </w:r>
          </w:p>
        </w:tc>
        <w:tc>
          <w:tcPr>
            <w:tcW w:w="491" w:type="pct"/>
            <w:tcBorders>
              <w:top w:val="single" w:color="auto" w:sz="4" w:space="0"/>
              <w:left w:val="single" w:color="auto" w:sz="4" w:space="0"/>
              <w:bottom w:val="single" w:color="auto" w:sz="4" w:space="0"/>
              <w:right w:val="single" w:color="auto" w:sz="4" w:space="0"/>
            </w:tcBorders>
            <w:vAlign w:val="center"/>
          </w:tcPr>
          <w:p w14:paraId="769BD048">
            <w:pPr>
              <w:pStyle w:val="60"/>
              <w:jc w:val="center"/>
            </w:pPr>
            <w:r>
              <w:rPr>
                <w:rFonts w:hint="eastAsia"/>
              </w:rPr>
              <w:t>30.3686</w:t>
            </w:r>
          </w:p>
        </w:tc>
        <w:tc>
          <w:tcPr>
            <w:tcW w:w="491" w:type="pct"/>
            <w:tcBorders>
              <w:top w:val="single" w:color="auto" w:sz="4" w:space="0"/>
              <w:left w:val="single" w:color="auto" w:sz="4" w:space="0"/>
              <w:bottom w:val="single" w:color="auto" w:sz="4" w:space="0"/>
              <w:right w:val="single" w:color="auto" w:sz="4" w:space="0"/>
            </w:tcBorders>
            <w:vAlign w:val="center"/>
          </w:tcPr>
          <w:p w14:paraId="0C02593E">
            <w:pPr>
              <w:pStyle w:val="60"/>
              <w:jc w:val="center"/>
            </w:pPr>
            <w:r>
              <w:rPr>
                <w:rFonts w:hint="eastAsia"/>
              </w:rPr>
              <w:t>77.5829</w:t>
            </w:r>
          </w:p>
        </w:tc>
        <w:tc>
          <w:tcPr>
            <w:tcW w:w="539" w:type="pct"/>
            <w:tcBorders>
              <w:top w:val="single" w:color="auto" w:sz="4" w:space="0"/>
              <w:left w:val="single" w:color="auto" w:sz="4" w:space="0"/>
              <w:bottom w:val="single" w:color="auto" w:sz="4" w:space="0"/>
              <w:right w:val="single" w:color="auto" w:sz="4" w:space="0"/>
            </w:tcBorders>
            <w:vAlign w:val="center"/>
          </w:tcPr>
          <w:p w14:paraId="445F855C">
            <w:pPr>
              <w:pStyle w:val="60"/>
              <w:jc w:val="center"/>
            </w:pPr>
            <w:r>
              <w:rPr>
                <w:rFonts w:hint="eastAsia"/>
              </w:rPr>
              <w:t>6.6101</w:t>
            </w:r>
          </w:p>
        </w:tc>
        <w:tc>
          <w:tcPr>
            <w:tcW w:w="493" w:type="pct"/>
            <w:tcBorders>
              <w:top w:val="single" w:color="auto" w:sz="4" w:space="0"/>
              <w:left w:val="single" w:color="auto" w:sz="4" w:space="0"/>
              <w:bottom w:val="single" w:color="auto" w:sz="4" w:space="0"/>
              <w:right w:val="single" w:color="auto" w:sz="4" w:space="0"/>
            </w:tcBorders>
            <w:vAlign w:val="center"/>
          </w:tcPr>
          <w:p w14:paraId="6EBF5836">
            <w:pPr>
              <w:pStyle w:val="60"/>
              <w:jc w:val="center"/>
            </w:pPr>
            <w:r>
              <w:rPr>
                <w:rFonts w:hint="eastAsia"/>
              </w:rPr>
              <w:t>18.9073</w:t>
            </w:r>
          </w:p>
        </w:tc>
        <w:tc>
          <w:tcPr>
            <w:tcW w:w="392" w:type="pct"/>
            <w:tcBorders>
              <w:top w:val="single" w:color="auto" w:sz="4" w:space="0"/>
              <w:left w:val="single" w:color="auto" w:sz="4" w:space="0"/>
              <w:bottom w:val="single" w:color="auto" w:sz="4" w:space="0"/>
              <w:right w:val="single" w:color="auto" w:sz="4" w:space="0"/>
            </w:tcBorders>
            <w:vAlign w:val="center"/>
          </w:tcPr>
          <w:p w14:paraId="78FF6B09">
            <w:pPr>
              <w:pStyle w:val="60"/>
              <w:jc w:val="center"/>
            </w:pPr>
            <w:r>
              <w:rPr>
                <w:rFonts w:hint="eastAsia"/>
              </w:rPr>
              <w:t>0.43%</w:t>
            </w:r>
          </w:p>
        </w:tc>
      </w:tr>
      <w:tr w14:paraId="2306C3D1">
        <w:tblPrEx>
          <w:tblCellMar>
            <w:top w:w="0" w:type="dxa"/>
            <w:left w:w="108" w:type="dxa"/>
            <w:bottom w:w="0" w:type="dxa"/>
            <w:right w:w="108" w:type="dxa"/>
          </w:tblCellMar>
        </w:tblPrEx>
        <w:trPr>
          <w:trHeight w:val="454" w:hRule="atLeast"/>
        </w:trPr>
        <w:tc>
          <w:tcPr>
            <w:tcW w:w="421" w:type="pct"/>
            <w:vMerge w:val="continue"/>
            <w:tcBorders>
              <w:top w:val="single" w:color="auto" w:sz="4" w:space="0"/>
              <w:left w:val="single" w:color="auto" w:sz="4" w:space="0"/>
              <w:bottom w:val="single" w:color="auto" w:sz="4" w:space="0"/>
              <w:right w:val="single" w:color="auto" w:sz="4" w:space="0"/>
            </w:tcBorders>
            <w:vAlign w:val="center"/>
          </w:tcPr>
          <w:p w14:paraId="6B39C937">
            <w:pPr>
              <w:pStyle w:val="60"/>
              <w:jc w:val="center"/>
            </w:pPr>
          </w:p>
        </w:tc>
        <w:tc>
          <w:tcPr>
            <w:tcW w:w="550" w:type="pct"/>
            <w:tcBorders>
              <w:top w:val="single" w:color="auto" w:sz="4" w:space="0"/>
              <w:left w:val="single" w:color="auto" w:sz="4" w:space="0"/>
              <w:bottom w:val="single" w:color="auto" w:sz="4" w:space="0"/>
              <w:right w:val="single" w:color="auto" w:sz="4" w:space="0"/>
            </w:tcBorders>
            <w:vAlign w:val="center"/>
          </w:tcPr>
          <w:p w14:paraId="23033D25">
            <w:pPr>
              <w:pStyle w:val="60"/>
              <w:jc w:val="center"/>
            </w:pPr>
            <w:r>
              <w:rPr>
                <w:rFonts w:hint="eastAsia"/>
              </w:rPr>
              <w:t>小计</w:t>
            </w:r>
          </w:p>
        </w:tc>
        <w:tc>
          <w:tcPr>
            <w:tcW w:w="591" w:type="pct"/>
            <w:tcBorders>
              <w:top w:val="single" w:color="auto" w:sz="4" w:space="0"/>
              <w:left w:val="single" w:color="auto" w:sz="4" w:space="0"/>
              <w:bottom w:val="single" w:color="auto" w:sz="4" w:space="0"/>
              <w:right w:val="single" w:color="auto" w:sz="4" w:space="0"/>
            </w:tcBorders>
            <w:vAlign w:val="center"/>
          </w:tcPr>
          <w:p w14:paraId="07625A54">
            <w:pPr>
              <w:pStyle w:val="60"/>
              <w:jc w:val="center"/>
            </w:pPr>
            <w:r>
              <w:rPr>
                <w:rFonts w:hint="eastAsia"/>
              </w:rPr>
              <w:t>1282.6020</w:t>
            </w:r>
          </w:p>
        </w:tc>
        <w:tc>
          <w:tcPr>
            <w:tcW w:w="491" w:type="pct"/>
            <w:tcBorders>
              <w:top w:val="single" w:color="auto" w:sz="4" w:space="0"/>
              <w:left w:val="single" w:color="auto" w:sz="4" w:space="0"/>
              <w:bottom w:val="single" w:color="auto" w:sz="4" w:space="0"/>
              <w:right w:val="single" w:color="auto" w:sz="4" w:space="0"/>
            </w:tcBorders>
            <w:vAlign w:val="center"/>
          </w:tcPr>
          <w:p w14:paraId="005B80AB">
            <w:pPr>
              <w:pStyle w:val="60"/>
              <w:jc w:val="center"/>
            </w:pPr>
            <w:r>
              <w:rPr>
                <w:rFonts w:hint="eastAsia"/>
              </w:rPr>
              <w:t>920.9668</w:t>
            </w:r>
          </w:p>
        </w:tc>
        <w:tc>
          <w:tcPr>
            <w:tcW w:w="541" w:type="pct"/>
            <w:tcBorders>
              <w:top w:val="single" w:color="auto" w:sz="4" w:space="0"/>
              <w:left w:val="single" w:color="auto" w:sz="4" w:space="0"/>
              <w:bottom w:val="single" w:color="auto" w:sz="4" w:space="0"/>
              <w:right w:val="single" w:color="auto" w:sz="4" w:space="0"/>
            </w:tcBorders>
            <w:vAlign w:val="center"/>
          </w:tcPr>
          <w:p w14:paraId="1FED133E">
            <w:pPr>
              <w:pStyle w:val="60"/>
              <w:jc w:val="center"/>
            </w:pPr>
            <w:r>
              <w:rPr>
                <w:rFonts w:hint="eastAsia"/>
              </w:rPr>
              <w:t>9.4269</w:t>
            </w:r>
          </w:p>
        </w:tc>
        <w:tc>
          <w:tcPr>
            <w:tcW w:w="491" w:type="pct"/>
            <w:tcBorders>
              <w:top w:val="single" w:color="auto" w:sz="4" w:space="0"/>
              <w:left w:val="single" w:color="auto" w:sz="4" w:space="0"/>
              <w:bottom w:val="single" w:color="auto" w:sz="4" w:space="0"/>
              <w:right w:val="single" w:color="auto" w:sz="4" w:space="0"/>
            </w:tcBorders>
            <w:vAlign w:val="center"/>
          </w:tcPr>
          <w:p w14:paraId="3F1B1243">
            <w:pPr>
              <w:pStyle w:val="60"/>
              <w:jc w:val="center"/>
            </w:pPr>
            <w:r>
              <w:rPr>
                <w:rFonts w:hint="eastAsia"/>
              </w:rPr>
              <w:t>136.4557</w:t>
            </w:r>
          </w:p>
        </w:tc>
        <w:tc>
          <w:tcPr>
            <w:tcW w:w="491" w:type="pct"/>
            <w:tcBorders>
              <w:top w:val="single" w:color="auto" w:sz="4" w:space="0"/>
              <w:left w:val="single" w:color="auto" w:sz="4" w:space="0"/>
              <w:bottom w:val="single" w:color="auto" w:sz="4" w:space="0"/>
              <w:right w:val="single" w:color="auto" w:sz="4" w:space="0"/>
            </w:tcBorders>
            <w:vAlign w:val="center"/>
          </w:tcPr>
          <w:p w14:paraId="71B903E5">
            <w:pPr>
              <w:pStyle w:val="60"/>
              <w:jc w:val="center"/>
            </w:pPr>
            <w:r>
              <w:rPr>
                <w:rFonts w:hint="eastAsia"/>
              </w:rPr>
              <w:t>119.0607</w:t>
            </w:r>
          </w:p>
        </w:tc>
        <w:tc>
          <w:tcPr>
            <w:tcW w:w="539" w:type="pct"/>
            <w:tcBorders>
              <w:top w:val="single" w:color="auto" w:sz="4" w:space="0"/>
              <w:left w:val="single" w:color="auto" w:sz="4" w:space="0"/>
              <w:bottom w:val="single" w:color="auto" w:sz="4" w:space="0"/>
              <w:right w:val="single" w:color="auto" w:sz="4" w:space="0"/>
            </w:tcBorders>
            <w:vAlign w:val="center"/>
          </w:tcPr>
          <w:p w14:paraId="02675FB5">
            <w:pPr>
              <w:pStyle w:val="60"/>
              <w:jc w:val="center"/>
            </w:pPr>
            <w:r>
              <w:rPr>
                <w:rFonts w:hint="eastAsia"/>
              </w:rPr>
              <w:t>45.8290</w:t>
            </w:r>
          </w:p>
        </w:tc>
        <w:tc>
          <w:tcPr>
            <w:tcW w:w="493" w:type="pct"/>
            <w:tcBorders>
              <w:top w:val="single" w:color="auto" w:sz="4" w:space="0"/>
              <w:left w:val="single" w:color="auto" w:sz="4" w:space="0"/>
              <w:bottom w:val="single" w:color="auto" w:sz="4" w:space="0"/>
              <w:right w:val="single" w:color="auto" w:sz="4" w:space="0"/>
            </w:tcBorders>
            <w:vAlign w:val="center"/>
          </w:tcPr>
          <w:p w14:paraId="2EA98485">
            <w:pPr>
              <w:pStyle w:val="60"/>
              <w:jc w:val="center"/>
            </w:pPr>
            <w:r>
              <w:rPr>
                <w:rFonts w:hint="eastAsia"/>
              </w:rPr>
              <w:t>50.8629</w:t>
            </w:r>
          </w:p>
        </w:tc>
        <w:tc>
          <w:tcPr>
            <w:tcW w:w="392" w:type="pct"/>
            <w:tcBorders>
              <w:top w:val="single" w:color="auto" w:sz="4" w:space="0"/>
              <w:left w:val="single" w:color="auto" w:sz="4" w:space="0"/>
              <w:bottom w:val="single" w:color="auto" w:sz="4" w:space="0"/>
              <w:right w:val="single" w:color="auto" w:sz="4" w:space="0"/>
            </w:tcBorders>
            <w:vAlign w:val="center"/>
          </w:tcPr>
          <w:p w14:paraId="2E84D0F8">
            <w:pPr>
              <w:pStyle w:val="60"/>
              <w:jc w:val="center"/>
            </w:pPr>
            <w:r>
              <w:rPr>
                <w:rFonts w:hint="eastAsia"/>
              </w:rPr>
              <w:t>1.36%</w:t>
            </w:r>
          </w:p>
        </w:tc>
      </w:tr>
      <w:tr w14:paraId="68EAD0C0">
        <w:tblPrEx>
          <w:tblCellMar>
            <w:top w:w="0" w:type="dxa"/>
            <w:left w:w="108" w:type="dxa"/>
            <w:bottom w:w="0" w:type="dxa"/>
            <w:right w:w="108" w:type="dxa"/>
          </w:tblCellMar>
        </w:tblPrEx>
        <w:trPr>
          <w:trHeight w:val="454" w:hRule="atLeast"/>
        </w:trPr>
        <w:tc>
          <w:tcPr>
            <w:tcW w:w="421" w:type="pct"/>
            <w:vMerge w:val="restart"/>
            <w:tcBorders>
              <w:top w:val="single" w:color="auto" w:sz="4" w:space="0"/>
              <w:left w:val="single" w:color="auto" w:sz="4" w:space="0"/>
              <w:bottom w:val="single" w:color="auto" w:sz="4" w:space="0"/>
              <w:right w:val="single" w:color="auto" w:sz="4" w:space="0"/>
            </w:tcBorders>
            <w:vAlign w:val="center"/>
          </w:tcPr>
          <w:p w14:paraId="38E17CC2">
            <w:pPr>
              <w:pStyle w:val="60"/>
              <w:jc w:val="center"/>
              <w:rPr>
                <w:rFonts w:ascii="宋体" w:hAnsi="宋体" w:eastAsia="宋体" w:cs="宋体"/>
              </w:rPr>
            </w:pPr>
            <w:r>
              <w:rPr>
                <w:rFonts w:hint="eastAsia"/>
              </w:rPr>
              <w:t>工矿用地</w:t>
            </w:r>
          </w:p>
        </w:tc>
        <w:tc>
          <w:tcPr>
            <w:tcW w:w="550" w:type="pct"/>
            <w:tcBorders>
              <w:top w:val="single" w:color="auto" w:sz="4" w:space="0"/>
              <w:left w:val="single" w:color="auto" w:sz="4" w:space="0"/>
              <w:bottom w:val="single" w:color="auto" w:sz="4" w:space="0"/>
              <w:right w:val="single" w:color="auto" w:sz="4" w:space="0"/>
            </w:tcBorders>
            <w:vAlign w:val="center"/>
          </w:tcPr>
          <w:p w14:paraId="4232B9AF">
            <w:pPr>
              <w:pStyle w:val="60"/>
              <w:jc w:val="center"/>
              <w:rPr>
                <w:rFonts w:ascii="宋体" w:hAnsi="宋体" w:eastAsia="宋体" w:cs="宋体"/>
              </w:rPr>
            </w:pPr>
            <w:r>
              <w:rPr>
                <w:rFonts w:hint="eastAsia"/>
              </w:rPr>
              <w:t>工业用地</w:t>
            </w:r>
          </w:p>
        </w:tc>
        <w:tc>
          <w:tcPr>
            <w:tcW w:w="591" w:type="pct"/>
            <w:tcBorders>
              <w:top w:val="single" w:color="auto" w:sz="4" w:space="0"/>
              <w:left w:val="single" w:color="auto" w:sz="4" w:space="0"/>
              <w:bottom w:val="single" w:color="auto" w:sz="4" w:space="0"/>
              <w:right w:val="single" w:color="auto" w:sz="4" w:space="0"/>
            </w:tcBorders>
            <w:vAlign w:val="center"/>
          </w:tcPr>
          <w:p w14:paraId="047DB4EB">
            <w:pPr>
              <w:pStyle w:val="60"/>
              <w:jc w:val="center"/>
            </w:pPr>
            <w:r>
              <w:rPr>
                <w:rFonts w:hint="eastAsia"/>
              </w:rPr>
              <w:t>519.8708</w:t>
            </w:r>
          </w:p>
        </w:tc>
        <w:tc>
          <w:tcPr>
            <w:tcW w:w="491" w:type="pct"/>
            <w:tcBorders>
              <w:top w:val="single" w:color="auto" w:sz="4" w:space="0"/>
              <w:left w:val="single" w:color="auto" w:sz="4" w:space="0"/>
              <w:bottom w:val="single" w:color="auto" w:sz="4" w:space="0"/>
              <w:right w:val="single" w:color="auto" w:sz="4" w:space="0"/>
            </w:tcBorders>
            <w:vAlign w:val="center"/>
          </w:tcPr>
          <w:p w14:paraId="189BFD8E">
            <w:pPr>
              <w:pStyle w:val="60"/>
              <w:jc w:val="center"/>
            </w:pPr>
            <w:r>
              <w:rPr>
                <w:rFonts w:hint="eastAsia"/>
              </w:rPr>
              <w:t>210.3080</w:t>
            </w:r>
          </w:p>
        </w:tc>
        <w:tc>
          <w:tcPr>
            <w:tcW w:w="541" w:type="pct"/>
            <w:tcBorders>
              <w:top w:val="single" w:color="auto" w:sz="4" w:space="0"/>
              <w:left w:val="single" w:color="auto" w:sz="4" w:space="0"/>
              <w:bottom w:val="single" w:color="auto" w:sz="4" w:space="0"/>
              <w:right w:val="single" w:color="auto" w:sz="4" w:space="0"/>
            </w:tcBorders>
            <w:vAlign w:val="center"/>
          </w:tcPr>
          <w:p w14:paraId="71E354D4">
            <w:pPr>
              <w:pStyle w:val="60"/>
              <w:jc w:val="center"/>
            </w:pPr>
            <w:r>
              <w:rPr>
                <w:rFonts w:hint="eastAsia"/>
              </w:rPr>
              <w:t>62.7838</w:t>
            </w:r>
          </w:p>
        </w:tc>
        <w:tc>
          <w:tcPr>
            <w:tcW w:w="491" w:type="pct"/>
            <w:tcBorders>
              <w:top w:val="single" w:color="auto" w:sz="4" w:space="0"/>
              <w:left w:val="single" w:color="auto" w:sz="4" w:space="0"/>
              <w:bottom w:val="single" w:color="auto" w:sz="4" w:space="0"/>
              <w:right w:val="single" w:color="auto" w:sz="4" w:space="0"/>
            </w:tcBorders>
            <w:vAlign w:val="center"/>
          </w:tcPr>
          <w:p w14:paraId="252010D8">
            <w:pPr>
              <w:pStyle w:val="60"/>
              <w:jc w:val="center"/>
            </w:pPr>
            <w:r>
              <w:rPr>
                <w:rFonts w:hint="eastAsia"/>
              </w:rPr>
              <w:t>106.3161</w:t>
            </w:r>
          </w:p>
        </w:tc>
        <w:tc>
          <w:tcPr>
            <w:tcW w:w="491" w:type="pct"/>
            <w:tcBorders>
              <w:top w:val="single" w:color="auto" w:sz="4" w:space="0"/>
              <w:left w:val="single" w:color="auto" w:sz="4" w:space="0"/>
              <w:bottom w:val="single" w:color="auto" w:sz="4" w:space="0"/>
              <w:right w:val="single" w:color="auto" w:sz="4" w:space="0"/>
            </w:tcBorders>
            <w:vAlign w:val="center"/>
          </w:tcPr>
          <w:p w14:paraId="1A05E73E">
            <w:pPr>
              <w:pStyle w:val="60"/>
              <w:jc w:val="center"/>
            </w:pPr>
            <w:r>
              <w:rPr>
                <w:rFonts w:hint="eastAsia"/>
              </w:rPr>
              <w:t>62.3467</w:t>
            </w:r>
          </w:p>
        </w:tc>
        <w:tc>
          <w:tcPr>
            <w:tcW w:w="539" w:type="pct"/>
            <w:tcBorders>
              <w:top w:val="single" w:color="auto" w:sz="4" w:space="0"/>
              <w:left w:val="single" w:color="auto" w:sz="4" w:space="0"/>
              <w:bottom w:val="single" w:color="auto" w:sz="4" w:space="0"/>
              <w:right w:val="single" w:color="auto" w:sz="4" w:space="0"/>
            </w:tcBorders>
            <w:vAlign w:val="center"/>
          </w:tcPr>
          <w:p w14:paraId="0173E010">
            <w:pPr>
              <w:pStyle w:val="60"/>
              <w:jc w:val="center"/>
            </w:pPr>
            <w:r>
              <w:rPr>
                <w:rFonts w:hint="eastAsia"/>
              </w:rPr>
              <w:t>17.8235</w:t>
            </w:r>
          </w:p>
        </w:tc>
        <w:tc>
          <w:tcPr>
            <w:tcW w:w="493" w:type="pct"/>
            <w:tcBorders>
              <w:top w:val="single" w:color="auto" w:sz="4" w:space="0"/>
              <w:left w:val="single" w:color="auto" w:sz="4" w:space="0"/>
              <w:bottom w:val="single" w:color="auto" w:sz="4" w:space="0"/>
              <w:right w:val="single" w:color="auto" w:sz="4" w:space="0"/>
            </w:tcBorders>
            <w:vAlign w:val="center"/>
          </w:tcPr>
          <w:p w14:paraId="0009F7A4">
            <w:pPr>
              <w:pStyle w:val="60"/>
              <w:jc w:val="center"/>
            </w:pPr>
            <w:r>
              <w:rPr>
                <w:rFonts w:hint="eastAsia"/>
              </w:rPr>
              <w:t>60.2927</w:t>
            </w:r>
          </w:p>
        </w:tc>
        <w:tc>
          <w:tcPr>
            <w:tcW w:w="392" w:type="pct"/>
            <w:tcBorders>
              <w:top w:val="single" w:color="auto" w:sz="4" w:space="0"/>
              <w:left w:val="single" w:color="auto" w:sz="4" w:space="0"/>
              <w:bottom w:val="single" w:color="auto" w:sz="4" w:space="0"/>
              <w:right w:val="single" w:color="auto" w:sz="4" w:space="0"/>
            </w:tcBorders>
            <w:vAlign w:val="center"/>
          </w:tcPr>
          <w:p w14:paraId="7AE3C10A">
            <w:pPr>
              <w:pStyle w:val="60"/>
              <w:jc w:val="center"/>
            </w:pPr>
            <w:r>
              <w:rPr>
                <w:rFonts w:hint="eastAsia"/>
              </w:rPr>
              <w:t>0.55%</w:t>
            </w:r>
          </w:p>
        </w:tc>
      </w:tr>
      <w:tr w14:paraId="06D2EFC8">
        <w:tblPrEx>
          <w:tblCellMar>
            <w:top w:w="0" w:type="dxa"/>
            <w:left w:w="108" w:type="dxa"/>
            <w:bottom w:w="0" w:type="dxa"/>
            <w:right w:w="108" w:type="dxa"/>
          </w:tblCellMar>
        </w:tblPrEx>
        <w:trPr>
          <w:trHeight w:val="454" w:hRule="atLeast"/>
        </w:trPr>
        <w:tc>
          <w:tcPr>
            <w:tcW w:w="421" w:type="pct"/>
            <w:vMerge w:val="continue"/>
            <w:tcBorders>
              <w:top w:val="single" w:color="auto" w:sz="4" w:space="0"/>
              <w:left w:val="single" w:color="auto" w:sz="4" w:space="0"/>
              <w:bottom w:val="single" w:color="auto" w:sz="4" w:space="0"/>
              <w:right w:val="single" w:color="auto" w:sz="4" w:space="0"/>
            </w:tcBorders>
            <w:vAlign w:val="center"/>
          </w:tcPr>
          <w:p w14:paraId="7F6DB2E4">
            <w:pPr>
              <w:pStyle w:val="60"/>
              <w:jc w:val="center"/>
            </w:pPr>
          </w:p>
        </w:tc>
        <w:tc>
          <w:tcPr>
            <w:tcW w:w="550" w:type="pct"/>
            <w:tcBorders>
              <w:top w:val="single" w:color="auto" w:sz="4" w:space="0"/>
              <w:left w:val="single" w:color="auto" w:sz="4" w:space="0"/>
              <w:bottom w:val="single" w:color="auto" w:sz="4" w:space="0"/>
              <w:right w:val="single" w:color="auto" w:sz="4" w:space="0"/>
            </w:tcBorders>
            <w:vAlign w:val="center"/>
          </w:tcPr>
          <w:p w14:paraId="3BC9BE70">
            <w:pPr>
              <w:pStyle w:val="60"/>
              <w:jc w:val="center"/>
              <w:rPr>
                <w:rFonts w:ascii="宋体" w:hAnsi="宋体" w:eastAsia="宋体" w:cs="宋体"/>
              </w:rPr>
            </w:pPr>
            <w:r>
              <w:rPr>
                <w:rFonts w:hint="eastAsia"/>
              </w:rPr>
              <w:t>采矿用地</w:t>
            </w:r>
          </w:p>
        </w:tc>
        <w:tc>
          <w:tcPr>
            <w:tcW w:w="591" w:type="pct"/>
            <w:tcBorders>
              <w:top w:val="single" w:color="auto" w:sz="4" w:space="0"/>
              <w:left w:val="single" w:color="auto" w:sz="4" w:space="0"/>
              <w:bottom w:val="single" w:color="auto" w:sz="4" w:space="0"/>
              <w:right w:val="single" w:color="auto" w:sz="4" w:space="0"/>
            </w:tcBorders>
            <w:vAlign w:val="center"/>
          </w:tcPr>
          <w:p w14:paraId="205CB7FD">
            <w:pPr>
              <w:pStyle w:val="60"/>
              <w:jc w:val="center"/>
            </w:pPr>
            <w:r>
              <w:rPr>
                <w:rFonts w:hint="eastAsia"/>
              </w:rPr>
              <w:t>257.0089</w:t>
            </w:r>
          </w:p>
        </w:tc>
        <w:tc>
          <w:tcPr>
            <w:tcW w:w="491" w:type="pct"/>
            <w:tcBorders>
              <w:top w:val="single" w:color="auto" w:sz="4" w:space="0"/>
              <w:left w:val="single" w:color="auto" w:sz="4" w:space="0"/>
              <w:bottom w:val="single" w:color="auto" w:sz="4" w:space="0"/>
              <w:right w:val="single" w:color="auto" w:sz="4" w:space="0"/>
            </w:tcBorders>
            <w:vAlign w:val="center"/>
          </w:tcPr>
          <w:p w14:paraId="65D599D1">
            <w:pPr>
              <w:pStyle w:val="60"/>
              <w:jc w:val="center"/>
            </w:pPr>
            <w:r>
              <w:rPr>
                <w:rFonts w:hint="eastAsia"/>
              </w:rPr>
              <w:t>108.2175</w:t>
            </w:r>
          </w:p>
        </w:tc>
        <w:tc>
          <w:tcPr>
            <w:tcW w:w="541" w:type="pct"/>
            <w:tcBorders>
              <w:top w:val="single" w:color="auto" w:sz="4" w:space="0"/>
              <w:left w:val="single" w:color="auto" w:sz="4" w:space="0"/>
              <w:bottom w:val="single" w:color="auto" w:sz="4" w:space="0"/>
              <w:right w:val="single" w:color="auto" w:sz="4" w:space="0"/>
            </w:tcBorders>
            <w:vAlign w:val="center"/>
          </w:tcPr>
          <w:p w14:paraId="37E43615">
            <w:pPr>
              <w:pStyle w:val="60"/>
              <w:jc w:val="center"/>
            </w:pPr>
            <w:r>
              <w:rPr>
                <w:rFonts w:hint="eastAsia"/>
              </w:rPr>
              <w:t>7.2267</w:t>
            </w:r>
          </w:p>
        </w:tc>
        <w:tc>
          <w:tcPr>
            <w:tcW w:w="491" w:type="pct"/>
            <w:tcBorders>
              <w:top w:val="single" w:color="auto" w:sz="4" w:space="0"/>
              <w:left w:val="single" w:color="auto" w:sz="4" w:space="0"/>
              <w:bottom w:val="single" w:color="auto" w:sz="4" w:space="0"/>
              <w:right w:val="single" w:color="auto" w:sz="4" w:space="0"/>
            </w:tcBorders>
            <w:vAlign w:val="center"/>
          </w:tcPr>
          <w:p w14:paraId="578108C7">
            <w:pPr>
              <w:pStyle w:val="60"/>
              <w:jc w:val="center"/>
            </w:pPr>
            <w:r>
              <w:rPr>
                <w:rFonts w:hint="eastAsia"/>
              </w:rPr>
              <w:t>84.6379</w:t>
            </w:r>
          </w:p>
        </w:tc>
        <w:tc>
          <w:tcPr>
            <w:tcW w:w="491" w:type="pct"/>
            <w:tcBorders>
              <w:top w:val="single" w:color="auto" w:sz="4" w:space="0"/>
              <w:left w:val="single" w:color="auto" w:sz="4" w:space="0"/>
              <w:bottom w:val="single" w:color="auto" w:sz="4" w:space="0"/>
              <w:right w:val="single" w:color="auto" w:sz="4" w:space="0"/>
            </w:tcBorders>
            <w:vAlign w:val="center"/>
          </w:tcPr>
          <w:p w14:paraId="41A0D7C2">
            <w:pPr>
              <w:pStyle w:val="60"/>
              <w:jc w:val="center"/>
            </w:pPr>
            <w:r>
              <w:rPr>
                <w:rFonts w:hint="eastAsia"/>
              </w:rPr>
              <w:t>3.1286</w:t>
            </w:r>
          </w:p>
        </w:tc>
        <w:tc>
          <w:tcPr>
            <w:tcW w:w="539" w:type="pct"/>
            <w:tcBorders>
              <w:top w:val="single" w:color="auto" w:sz="4" w:space="0"/>
              <w:left w:val="single" w:color="auto" w:sz="4" w:space="0"/>
              <w:bottom w:val="single" w:color="auto" w:sz="4" w:space="0"/>
              <w:right w:val="single" w:color="auto" w:sz="4" w:space="0"/>
            </w:tcBorders>
            <w:vAlign w:val="center"/>
          </w:tcPr>
          <w:p w14:paraId="5B6113A4">
            <w:pPr>
              <w:pStyle w:val="60"/>
              <w:jc w:val="center"/>
            </w:pPr>
            <w:r>
              <w:rPr>
                <w:rFonts w:hint="eastAsia"/>
              </w:rPr>
              <w:t>53.7982</w:t>
            </w:r>
          </w:p>
        </w:tc>
        <w:tc>
          <w:tcPr>
            <w:tcW w:w="493" w:type="pct"/>
            <w:tcBorders>
              <w:top w:val="single" w:color="auto" w:sz="4" w:space="0"/>
              <w:left w:val="single" w:color="auto" w:sz="4" w:space="0"/>
              <w:bottom w:val="single" w:color="auto" w:sz="4" w:space="0"/>
              <w:right w:val="single" w:color="auto" w:sz="4" w:space="0"/>
            </w:tcBorders>
            <w:vAlign w:val="center"/>
          </w:tcPr>
          <w:p w14:paraId="17733FE0">
            <w:pPr>
              <w:pStyle w:val="60"/>
              <w:jc w:val="center"/>
            </w:pPr>
          </w:p>
        </w:tc>
        <w:tc>
          <w:tcPr>
            <w:tcW w:w="392" w:type="pct"/>
            <w:tcBorders>
              <w:top w:val="single" w:color="auto" w:sz="4" w:space="0"/>
              <w:left w:val="single" w:color="auto" w:sz="4" w:space="0"/>
              <w:bottom w:val="single" w:color="auto" w:sz="4" w:space="0"/>
              <w:right w:val="single" w:color="auto" w:sz="4" w:space="0"/>
            </w:tcBorders>
            <w:vAlign w:val="center"/>
          </w:tcPr>
          <w:p w14:paraId="7B64A101">
            <w:pPr>
              <w:pStyle w:val="60"/>
              <w:jc w:val="center"/>
            </w:pPr>
            <w:r>
              <w:rPr>
                <w:rFonts w:hint="eastAsia"/>
              </w:rPr>
              <w:t>0.27%</w:t>
            </w:r>
          </w:p>
        </w:tc>
      </w:tr>
      <w:tr w14:paraId="4872337E">
        <w:tblPrEx>
          <w:tblCellMar>
            <w:top w:w="0" w:type="dxa"/>
            <w:left w:w="108" w:type="dxa"/>
            <w:bottom w:w="0" w:type="dxa"/>
            <w:right w:w="108" w:type="dxa"/>
          </w:tblCellMar>
        </w:tblPrEx>
        <w:trPr>
          <w:trHeight w:val="454" w:hRule="atLeast"/>
        </w:trPr>
        <w:tc>
          <w:tcPr>
            <w:tcW w:w="421" w:type="pct"/>
            <w:vMerge w:val="continue"/>
            <w:tcBorders>
              <w:top w:val="single" w:color="auto" w:sz="4" w:space="0"/>
              <w:left w:val="single" w:color="auto" w:sz="4" w:space="0"/>
              <w:bottom w:val="single" w:color="auto" w:sz="4" w:space="0"/>
              <w:right w:val="single" w:color="auto" w:sz="4" w:space="0"/>
            </w:tcBorders>
            <w:vAlign w:val="center"/>
          </w:tcPr>
          <w:p w14:paraId="2FD2A1CC">
            <w:pPr>
              <w:pStyle w:val="60"/>
              <w:jc w:val="center"/>
            </w:pPr>
          </w:p>
        </w:tc>
        <w:tc>
          <w:tcPr>
            <w:tcW w:w="550" w:type="pct"/>
            <w:tcBorders>
              <w:top w:val="single" w:color="auto" w:sz="4" w:space="0"/>
              <w:left w:val="single" w:color="auto" w:sz="4" w:space="0"/>
              <w:bottom w:val="single" w:color="auto" w:sz="4" w:space="0"/>
              <w:right w:val="single" w:color="auto" w:sz="4" w:space="0"/>
            </w:tcBorders>
            <w:vAlign w:val="center"/>
          </w:tcPr>
          <w:p w14:paraId="52ECC83C">
            <w:pPr>
              <w:pStyle w:val="60"/>
              <w:jc w:val="center"/>
            </w:pPr>
            <w:r>
              <w:rPr>
                <w:rFonts w:hint="eastAsia"/>
              </w:rPr>
              <w:t>小计</w:t>
            </w:r>
          </w:p>
        </w:tc>
        <w:tc>
          <w:tcPr>
            <w:tcW w:w="591" w:type="pct"/>
            <w:tcBorders>
              <w:top w:val="single" w:color="auto" w:sz="4" w:space="0"/>
              <w:left w:val="single" w:color="auto" w:sz="4" w:space="0"/>
              <w:bottom w:val="single" w:color="auto" w:sz="4" w:space="0"/>
              <w:right w:val="single" w:color="auto" w:sz="4" w:space="0"/>
            </w:tcBorders>
            <w:vAlign w:val="center"/>
          </w:tcPr>
          <w:p w14:paraId="6D47DC82">
            <w:pPr>
              <w:pStyle w:val="60"/>
              <w:jc w:val="center"/>
            </w:pPr>
            <w:r>
              <w:rPr>
                <w:rFonts w:hint="eastAsia"/>
              </w:rPr>
              <w:t>776.8797</w:t>
            </w:r>
          </w:p>
        </w:tc>
        <w:tc>
          <w:tcPr>
            <w:tcW w:w="491" w:type="pct"/>
            <w:tcBorders>
              <w:top w:val="single" w:color="auto" w:sz="4" w:space="0"/>
              <w:left w:val="single" w:color="auto" w:sz="4" w:space="0"/>
              <w:bottom w:val="single" w:color="auto" w:sz="4" w:space="0"/>
              <w:right w:val="single" w:color="auto" w:sz="4" w:space="0"/>
            </w:tcBorders>
            <w:vAlign w:val="center"/>
          </w:tcPr>
          <w:p w14:paraId="247CF5F7">
            <w:pPr>
              <w:pStyle w:val="60"/>
              <w:jc w:val="center"/>
            </w:pPr>
            <w:r>
              <w:rPr>
                <w:rFonts w:hint="eastAsia"/>
              </w:rPr>
              <w:t>318.5255</w:t>
            </w:r>
          </w:p>
        </w:tc>
        <w:tc>
          <w:tcPr>
            <w:tcW w:w="541" w:type="pct"/>
            <w:tcBorders>
              <w:top w:val="single" w:color="auto" w:sz="4" w:space="0"/>
              <w:left w:val="single" w:color="auto" w:sz="4" w:space="0"/>
              <w:bottom w:val="single" w:color="auto" w:sz="4" w:space="0"/>
              <w:right w:val="single" w:color="auto" w:sz="4" w:space="0"/>
            </w:tcBorders>
            <w:vAlign w:val="center"/>
          </w:tcPr>
          <w:p w14:paraId="0D48FFEE">
            <w:pPr>
              <w:pStyle w:val="60"/>
              <w:jc w:val="center"/>
            </w:pPr>
            <w:r>
              <w:rPr>
                <w:rFonts w:hint="eastAsia"/>
              </w:rPr>
              <w:t>70.0105</w:t>
            </w:r>
          </w:p>
        </w:tc>
        <w:tc>
          <w:tcPr>
            <w:tcW w:w="491" w:type="pct"/>
            <w:tcBorders>
              <w:top w:val="single" w:color="auto" w:sz="4" w:space="0"/>
              <w:left w:val="single" w:color="auto" w:sz="4" w:space="0"/>
              <w:bottom w:val="single" w:color="auto" w:sz="4" w:space="0"/>
              <w:right w:val="single" w:color="auto" w:sz="4" w:space="0"/>
            </w:tcBorders>
            <w:vAlign w:val="center"/>
          </w:tcPr>
          <w:p w14:paraId="14838A7B">
            <w:pPr>
              <w:pStyle w:val="60"/>
              <w:jc w:val="center"/>
            </w:pPr>
            <w:r>
              <w:rPr>
                <w:rFonts w:hint="eastAsia"/>
              </w:rPr>
              <w:t>190.9540</w:t>
            </w:r>
          </w:p>
        </w:tc>
        <w:tc>
          <w:tcPr>
            <w:tcW w:w="491" w:type="pct"/>
            <w:tcBorders>
              <w:top w:val="single" w:color="auto" w:sz="4" w:space="0"/>
              <w:left w:val="single" w:color="auto" w:sz="4" w:space="0"/>
              <w:bottom w:val="single" w:color="auto" w:sz="4" w:space="0"/>
              <w:right w:val="single" w:color="auto" w:sz="4" w:space="0"/>
            </w:tcBorders>
            <w:vAlign w:val="center"/>
          </w:tcPr>
          <w:p w14:paraId="725D2D75">
            <w:pPr>
              <w:pStyle w:val="60"/>
              <w:jc w:val="center"/>
            </w:pPr>
            <w:r>
              <w:rPr>
                <w:rFonts w:hint="eastAsia"/>
              </w:rPr>
              <w:t>65.4753</w:t>
            </w:r>
          </w:p>
        </w:tc>
        <w:tc>
          <w:tcPr>
            <w:tcW w:w="539" w:type="pct"/>
            <w:tcBorders>
              <w:top w:val="single" w:color="auto" w:sz="4" w:space="0"/>
              <w:left w:val="single" w:color="auto" w:sz="4" w:space="0"/>
              <w:bottom w:val="single" w:color="auto" w:sz="4" w:space="0"/>
              <w:right w:val="single" w:color="auto" w:sz="4" w:space="0"/>
            </w:tcBorders>
            <w:vAlign w:val="center"/>
          </w:tcPr>
          <w:p w14:paraId="3F2A297A">
            <w:pPr>
              <w:pStyle w:val="60"/>
              <w:jc w:val="center"/>
            </w:pPr>
            <w:r>
              <w:rPr>
                <w:rFonts w:hint="eastAsia"/>
              </w:rPr>
              <w:t>71.6217</w:t>
            </w:r>
          </w:p>
        </w:tc>
        <w:tc>
          <w:tcPr>
            <w:tcW w:w="493" w:type="pct"/>
            <w:tcBorders>
              <w:top w:val="single" w:color="auto" w:sz="4" w:space="0"/>
              <w:left w:val="single" w:color="auto" w:sz="4" w:space="0"/>
              <w:bottom w:val="single" w:color="auto" w:sz="4" w:space="0"/>
              <w:right w:val="single" w:color="auto" w:sz="4" w:space="0"/>
            </w:tcBorders>
            <w:vAlign w:val="center"/>
          </w:tcPr>
          <w:p w14:paraId="026B642B">
            <w:pPr>
              <w:pStyle w:val="60"/>
              <w:jc w:val="center"/>
            </w:pPr>
            <w:r>
              <w:rPr>
                <w:rFonts w:hint="eastAsia"/>
              </w:rPr>
              <w:t>60.2927</w:t>
            </w:r>
          </w:p>
        </w:tc>
        <w:tc>
          <w:tcPr>
            <w:tcW w:w="392" w:type="pct"/>
            <w:tcBorders>
              <w:top w:val="single" w:color="auto" w:sz="4" w:space="0"/>
              <w:left w:val="single" w:color="auto" w:sz="4" w:space="0"/>
              <w:bottom w:val="single" w:color="auto" w:sz="4" w:space="0"/>
              <w:right w:val="single" w:color="auto" w:sz="4" w:space="0"/>
            </w:tcBorders>
            <w:vAlign w:val="center"/>
          </w:tcPr>
          <w:p w14:paraId="1A0B86A0">
            <w:pPr>
              <w:pStyle w:val="60"/>
              <w:jc w:val="center"/>
            </w:pPr>
            <w:r>
              <w:rPr>
                <w:rFonts w:hint="eastAsia"/>
              </w:rPr>
              <w:t>0.82%</w:t>
            </w:r>
          </w:p>
        </w:tc>
      </w:tr>
      <w:tr w14:paraId="795E1D3E">
        <w:tblPrEx>
          <w:tblCellMar>
            <w:top w:w="0" w:type="dxa"/>
            <w:left w:w="108" w:type="dxa"/>
            <w:bottom w:w="0" w:type="dxa"/>
            <w:right w:w="108" w:type="dxa"/>
          </w:tblCellMar>
        </w:tblPrEx>
        <w:trPr>
          <w:trHeight w:val="454" w:hRule="atLeast"/>
        </w:trPr>
        <w:tc>
          <w:tcPr>
            <w:tcW w:w="421" w:type="pct"/>
            <w:vMerge w:val="restart"/>
            <w:tcBorders>
              <w:top w:val="single" w:color="auto" w:sz="4" w:space="0"/>
              <w:left w:val="single" w:color="auto" w:sz="4" w:space="0"/>
              <w:bottom w:val="single" w:color="auto" w:sz="4" w:space="0"/>
              <w:right w:val="single" w:color="auto" w:sz="4" w:space="0"/>
            </w:tcBorders>
            <w:vAlign w:val="center"/>
          </w:tcPr>
          <w:p w14:paraId="493FEC9F">
            <w:pPr>
              <w:pStyle w:val="60"/>
              <w:jc w:val="center"/>
              <w:rPr>
                <w:rFonts w:ascii="宋体" w:hAnsi="宋体" w:eastAsia="宋体" w:cs="宋体"/>
              </w:rPr>
            </w:pPr>
            <w:r>
              <w:rPr>
                <w:rFonts w:hint="eastAsia"/>
              </w:rPr>
              <w:t>住宅用地</w:t>
            </w:r>
          </w:p>
        </w:tc>
        <w:tc>
          <w:tcPr>
            <w:tcW w:w="550" w:type="pct"/>
            <w:tcBorders>
              <w:top w:val="single" w:color="auto" w:sz="4" w:space="0"/>
              <w:left w:val="single" w:color="auto" w:sz="4" w:space="0"/>
              <w:bottom w:val="single" w:color="auto" w:sz="4" w:space="0"/>
              <w:right w:val="single" w:color="auto" w:sz="4" w:space="0"/>
            </w:tcBorders>
            <w:vAlign w:val="center"/>
          </w:tcPr>
          <w:p w14:paraId="7018BA8E">
            <w:pPr>
              <w:pStyle w:val="60"/>
              <w:jc w:val="center"/>
              <w:rPr>
                <w:rFonts w:ascii="宋体" w:hAnsi="宋体" w:eastAsia="宋体" w:cs="宋体"/>
              </w:rPr>
            </w:pPr>
            <w:r>
              <w:rPr>
                <w:rFonts w:hint="eastAsia"/>
              </w:rPr>
              <w:t>城镇住宅用地</w:t>
            </w:r>
          </w:p>
        </w:tc>
        <w:tc>
          <w:tcPr>
            <w:tcW w:w="591" w:type="pct"/>
            <w:tcBorders>
              <w:top w:val="single" w:color="auto" w:sz="4" w:space="0"/>
              <w:left w:val="single" w:color="auto" w:sz="4" w:space="0"/>
              <w:bottom w:val="single" w:color="auto" w:sz="4" w:space="0"/>
              <w:right w:val="single" w:color="auto" w:sz="4" w:space="0"/>
            </w:tcBorders>
            <w:vAlign w:val="center"/>
          </w:tcPr>
          <w:p w14:paraId="159BDECC">
            <w:pPr>
              <w:pStyle w:val="60"/>
              <w:jc w:val="center"/>
            </w:pPr>
            <w:r>
              <w:rPr>
                <w:rFonts w:hint="eastAsia"/>
              </w:rPr>
              <w:t>823.2408</w:t>
            </w:r>
          </w:p>
        </w:tc>
        <w:tc>
          <w:tcPr>
            <w:tcW w:w="491" w:type="pct"/>
            <w:tcBorders>
              <w:top w:val="single" w:color="auto" w:sz="4" w:space="0"/>
              <w:left w:val="single" w:color="auto" w:sz="4" w:space="0"/>
              <w:bottom w:val="single" w:color="auto" w:sz="4" w:space="0"/>
              <w:right w:val="single" w:color="auto" w:sz="4" w:space="0"/>
            </w:tcBorders>
            <w:vAlign w:val="center"/>
          </w:tcPr>
          <w:p w14:paraId="635E9CC4">
            <w:pPr>
              <w:pStyle w:val="60"/>
              <w:jc w:val="center"/>
            </w:pPr>
            <w:r>
              <w:rPr>
                <w:rFonts w:hint="eastAsia"/>
              </w:rPr>
              <w:t>698.3902</w:t>
            </w:r>
          </w:p>
        </w:tc>
        <w:tc>
          <w:tcPr>
            <w:tcW w:w="541" w:type="pct"/>
            <w:tcBorders>
              <w:top w:val="single" w:color="auto" w:sz="4" w:space="0"/>
              <w:left w:val="single" w:color="auto" w:sz="4" w:space="0"/>
              <w:bottom w:val="single" w:color="auto" w:sz="4" w:space="0"/>
              <w:right w:val="single" w:color="auto" w:sz="4" w:space="0"/>
            </w:tcBorders>
            <w:vAlign w:val="center"/>
          </w:tcPr>
          <w:p w14:paraId="36821F94">
            <w:pPr>
              <w:pStyle w:val="60"/>
              <w:jc w:val="center"/>
            </w:pPr>
            <w:r>
              <w:rPr>
                <w:rFonts w:hint="eastAsia"/>
              </w:rPr>
              <w:t>0.0000</w:t>
            </w:r>
          </w:p>
        </w:tc>
        <w:tc>
          <w:tcPr>
            <w:tcW w:w="491" w:type="pct"/>
            <w:tcBorders>
              <w:top w:val="single" w:color="auto" w:sz="4" w:space="0"/>
              <w:left w:val="single" w:color="auto" w:sz="4" w:space="0"/>
              <w:bottom w:val="single" w:color="auto" w:sz="4" w:space="0"/>
              <w:right w:val="single" w:color="auto" w:sz="4" w:space="0"/>
            </w:tcBorders>
            <w:vAlign w:val="center"/>
          </w:tcPr>
          <w:p w14:paraId="68DD9624">
            <w:pPr>
              <w:pStyle w:val="60"/>
              <w:jc w:val="center"/>
            </w:pPr>
            <w:r>
              <w:rPr>
                <w:rFonts w:hint="eastAsia"/>
              </w:rPr>
              <w:t>70.3919</w:t>
            </w:r>
          </w:p>
        </w:tc>
        <w:tc>
          <w:tcPr>
            <w:tcW w:w="491" w:type="pct"/>
            <w:tcBorders>
              <w:top w:val="single" w:color="auto" w:sz="4" w:space="0"/>
              <w:left w:val="single" w:color="auto" w:sz="4" w:space="0"/>
              <w:bottom w:val="single" w:color="auto" w:sz="4" w:space="0"/>
              <w:right w:val="single" w:color="auto" w:sz="4" w:space="0"/>
            </w:tcBorders>
            <w:vAlign w:val="center"/>
          </w:tcPr>
          <w:p w14:paraId="57F15E83">
            <w:pPr>
              <w:pStyle w:val="60"/>
              <w:jc w:val="center"/>
            </w:pPr>
            <w:r>
              <w:rPr>
                <w:rFonts w:hint="eastAsia"/>
              </w:rPr>
              <w:t>35.1931</w:t>
            </w:r>
          </w:p>
        </w:tc>
        <w:tc>
          <w:tcPr>
            <w:tcW w:w="539" w:type="pct"/>
            <w:tcBorders>
              <w:top w:val="single" w:color="auto" w:sz="4" w:space="0"/>
              <w:left w:val="single" w:color="auto" w:sz="4" w:space="0"/>
              <w:bottom w:val="single" w:color="auto" w:sz="4" w:space="0"/>
              <w:right w:val="single" w:color="auto" w:sz="4" w:space="0"/>
            </w:tcBorders>
            <w:vAlign w:val="center"/>
          </w:tcPr>
          <w:p w14:paraId="016D4586">
            <w:pPr>
              <w:pStyle w:val="60"/>
              <w:jc w:val="center"/>
            </w:pPr>
            <w:r>
              <w:rPr>
                <w:rFonts w:hint="eastAsia"/>
              </w:rPr>
              <w:t>19.2656</w:t>
            </w:r>
          </w:p>
        </w:tc>
        <w:tc>
          <w:tcPr>
            <w:tcW w:w="493" w:type="pct"/>
            <w:tcBorders>
              <w:top w:val="single" w:color="auto" w:sz="4" w:space="0"/>
              <w:left w:val="single" w:color="auto" w:sz="4" w:space="0"/>
              <w:bottom w:val="single" w:color="auto" w:sz="4" w:space="0"/>
              <w:right w:val="single" w:color="auto" w:sz="4" w:space="0"/>
            </w:tcBorders>
            <w:vAlign w:val="center"/>
          </w:tcPr>
          <w:p w14:paraId="63600693">
            <w:pPr>
              <w:pStyle w:val="60"/>
              <w:jc w:val="center"/>
            </w:pPr>
            <w:r>
              <w:rPr>
                <w:rFonts w:hint="eastAsia"/>
              </w:rPr>
              <w:t>0.0000</w:t>
            </w:r>
          </w:p>
        </w:tc>
        <w:tc>
          <w:tcPr>
            <w:tcW w:w="392" w:type="pct"/>
            <w:tcBorders>
              <w:top w:val="single" w:color="auto" w:sz="4" w:space="0"/>
              <w:left w:val="single" w:color="auto" w:sz="4" w:space="0"/>
              <w:bottom w:val="single" w:color="auto" w:sz="4" w:space="0"/>
              <w:right w:val="single" w:color="auto" w:sz="4" w:space="0"/>
            </w:tcBorders>
            <w:vAlign w:val="center"/>
          </w:tcPr>
          <w:p w14:paraId="14080F82">
            <w:pPr>
              <w:pStyle w:val="60"/>
              <w:jc w:val="center"/>
            </w:pPr>
            <w:r>
              <w:rPr>
                <w:rFonts w:hint="eastAsia"/>
              </w:rPr>
              <w:t>0.87%</w:t>
            </w:r>
          </w:p>
        </w:tc>
      </w:tr>
      <w:tr w14:paraId="7225DB72">
        <w:tblPrEx>
          <w:tblCellMar>
            <w:top w:w="0" w:type="dxa"/>
            <w:left w:w="108" w:type="dxa"/>
            <w:bottom w:w="0" w:type="dxa"/>
            <w:right w:w="108" w:type="dxa"/>
          </w:tblCellMar>
        </w:tblPrEx>
        <w:trPr>
          <w:trHeight w:val="454" w:hRule="atLeast"/>
        </w:trPr>
        <w:tc>
          <w:tcPr>
            <w:tcW w:w="421" w:type="pct"/>
            <w:vMerge w:val="continue"/>
            <w:tcBorders>
              <w:top w:val="single" w:color="auto" w:sz="4" w:space="0"/>
              <w:left w:val="single" w:color="auto" w:sz="4" w:space="0"/>
              <w:bottom w:val="single" w:color="auto" w:sz="4" w:space="0"/>
              <w:right w:val="single" w:color="auto" w:sz="4" w:space="0"/>
            </w:tcBorders>
            <w:vAlign w:val="center"/>
          </w:tcPr>
          <w:p w14:paraId="64B21250">
            <w:pPr>
              <w:pStyle w:val="60"/>
              <w:jc w:val="center"/>
            </w:pPr>
          </w:p>
        </w:tc>
        <w:tc>
          <w:tcPr>
            <w:tcW w:w="550" w:type="pct"/>
            <w:tcBorders>
              <w:top w:val="single" w:color="auto" w:sz="4" w:space="0"/>
              <w:left w:val="single" w:color="auto" w:sz="4" w:space="0"/>
              <w:bottom w:val="single" w:color="auto" w:sz="4" w:space="0"/>
              <w:right w:val="single" w:color="auto" w:sz="4" w:space="0"/>
            </w:tcBorders>
            <w:vAlign w:val="center"/>
          </w:tcPr>
          <w:p w14:paraId="4CD13CAA">
            <w:pPr>
              <w:pStyle w:val="60"/>
              <w:jc w:val="center"/>
              <w:rPr>
                <w:rFonts w:ascii="宋体" w:hAnsi="宋体" w:eastAsia="宋体" w:cs="宋体"/>
              </w:rPr>
            </w:pPr>
            <w:r>
              <w:rPr>
                <w:rFonts w:hint="eastAsia"/>
              </w:rPr>
              <w:t>农村宅基地</w:t>
            </w:r>
          </w:p>
        </w:tc>
        <w:tc>
          <w:tcPr>
            <w:tcW w:w="591" w:type="pct"/>
            <w:tcBorders>
              <w:top w:val="single" w:color="auto" w:sz="4" w:space="0"/>
              <w:left w:val="single" w:color="auto" w:sz="4" w:space="0"/>
              <w:bottom w:val="single" w:color="auto" w:sz="4" w:space="0"/>
              <w:right w:val="single" w:color="auto" w:sz="4" w:space="0"/>
            </w:tcBorders>
            <w:vAlign w:val="center"/>
          </w:tcPr>
          <w:p w14:paraId="3FCF7C78">
            <w:pPr>
              <w:pStyle w:val="60"/>
              <w:jc w:val="center"/>
            </w:pPr>
            <w:r>
              <w:rPr>
                <w:rFonts w:hint="eastAsia"/>
              </w:rPr>
              <w:t>2141.6418</w:t>
            </w:r>
          </w:p>
        </w:tc>
        <w:tc>
          <w:tcPr>
            <w:tcW w:w="491" w:type="pct"/>
            <w:tcBorders>
              <w:top w:val="single" w:color="auto" w:sz="4" w:space="0"/>
              <w:left w:val="single" w:color="auto" w:sz="4" w:space="0"/>
              <w:bottom w:val="single" w:color="auto" w:sz="4" w:space="0"/>
              <w:right w:val="single" w:color="auto" w:sz="4" w:space="0"/>
            </w:tcBorders>
            <w:vAlign w:val="center"/>
          </w:tcPr>
          <w:p w14:paraId="6ED4EAD6">
            <w:pPr>
              <w:pStyle w:val="60"/>
              <w:jc w:val="center"/>
            </w:pPr>
            <w:r>
              <w:rPr>
                <w:rFonts w:hint="eastAsia"/>
              </w:rPr>
              <w:t>793.1839</w:t>
            </w:r>
          </w:p>
        </w:tc>
        <w:tc>
          <w:tcPr>
            <w:tcW w:w="541" w:type="pct"/>
            <w:tcBorders>
              <w:top w:val="single" w:color="auto" w:sz="4" w:space="0"/>
              <w:left w:val="single" w:color="auto" w:sz="4" w:space="0"/>
              <w:bottom w:val="single" w:color="auto" w:sz="4" w:space="0"/>
              <w:right w:val="single" w:color="auto" w:sz="4" w:space="0"/>
            </w:tcBorders>
            <w:vAlign w:val="center"/>
          </w:tcPr>
          <w:p w14:paraId="2356049B">
            <w:pPr>
              <w:pStyle w:val="60"/>
              <w:jc w:val="center"/>
            </w:pPr>
            <w:r>
              <w:rPr>
                <w:rFonts w:hint="eastAsia"/>
              </w:rPr>
              <w:t>220.5668</w:t>
            </w:r>
          </w:p>
        </w:tc>
        <w:tc>
          <w:tcPr>
            <w:tcW w:w="491" w:type="pct"/>
            <w:tcBorders>
              <w:top w:val="single" w:color="auto" w:sz="4" w:space="0"/>
              <w:left w:val="single" w:color="auto" w:sz="4" w:space="0"/>
              <w:bottom w:val="single" w:color="auto" w:sz="4" w:space="0"/>
              <w:right w:val="single" w:color="auto" w:sz="4" w:space="0"/>
            </w:tcBorders>
            <w:vAlign w:val="center"/>
          </w:tcPr>
          <w:p w14:paraId="7DD7524E">
            <w:pPr>
              <w:pStyle w:val="60"/>
              <w:jc w:val="center"/>
            </w:pPr>
            <w:r>
              <w:rPr>
                <w:rFonts w:hint="eastAsia"/>
              </w:rPr>
              <w:t>196.4175</w:t>
            </w:r>
          </w:p>
        </w:tc>
        <w:tc>
          <w:tcPr>
            <w:tcW w:w="491" w:type="pct"/>
            <w:tcBorders>
              <w:top w:val="single" w:color="auto" w:sz="4" w:space="0"/>
              <w:left w:val="single" w:color="auto" w:sz="4" w:space="0"/>
              <w:bottom w:val="single" w:color="auto" w:sz="4" w:space="0"/>
              <w:right w:val="single" w:color="auto" w:sz="4" w:space="0"/>
            </w:tcBorders>
            <w:vAlign w:val="center"/>
          </w:tcPr>
          <w:p w14:paraId="292C1712">
            <w:pPr>
              <w:pStyle w:val="60"/>
              <w:jc w:val="center"/>
            </w:pPr>
            <w:r>
              <w:rPr>
                <w:rFonts w:hint="eastAsia"/>
              </w:rPr>
              <w:t>240.5997</w:t>
            </w:r>
          </w:p>
        </w:tc>
        <w:tc>
          <w:tcPr>
            <w:tcW w:w="539" w:type="pct"/>
            <w:tcBorders>
              <w:top w:val="single" w:color="auto" w:sz="4" w:space="0"/>
              <w:left w:val="single" w:color="auto" w:sz="4" w:space="0"/>
              <w:bottom w:val="single" w:color="auto" w:sz="4" w:space="0"/>
              <w:right w:val="single" w:color="auto" w:sz="4" w:space="0"/>
            </w:tcBorders>
            <w:vAlign w:val="center"/>
          </w:tcPr>
          <w:p w14:paraId="275132C5">
            <w:pPr>
              <w:pStyle w:val="60"/>
              <w:jc w:val="center"/>
            </w:pPr>
            <w:r>
              <w:rPr>
                <w:rFonts w:hint="eastAsia"/>
              </w:rPr>
              <w:t>340.6054</w:t>
            </w:r>
          </w:p>
        </w:tc>
        <w:tc>
          <w:tcPr>
            <w:tcW w:w="493" w:type="pct"/>
            <w:tcBorders>
              <w:top w:val="single" w:color="auto" w:sz="4" w:space="0"/>
              <w:left w:val="single" w:color="auto" w:sz="4" w:space="0"/>
              <w:bottom w:val="single" w:color="auto" w:sz="4" w:space="0"/>
              <w:right w:val="single" w:color="auto" w:sz="4" w:space="0"/>
            </w:tcBorders>
            <w:vAlign w:val="center"/>
          </w:tcPr>
          <w:p w14:paraId="1330F8AF">
            <w:pPr>
              <w:pStyle w:val="60"/>
              <w:jc w:val="center"/>
            </w:pPr>
            <w:r>
              <w:rPr>
                <w:rFonts w:hint="eastAsia"/>
              </w:rPr>
              <w:t>350.2685</w:t>
            </w:r>
          </w:p>
        </w:tc>
        <w:tc>
          <w:tcPr>
            <w:tcW w:w="392" w:type="pct"/>
            <w:tcBorders>
              <w:top w:val="single" w:color="auto" w:sz="4" w:space="0"/>
              <w:left w:val="single" w:color="auto" w:sz="4" w:space="0"/>
              <w:bottom w:val="single" w:color="auto" w:sz="4" w:space="0"/>
              <w:right w:val="single" w:color="auto" w:sz="4" w:space="0"/>
            </w:tcBorders>
            <w:vAlign w:val="center"/>
          </w:tcPr>
          <w:p w14:paraId="2E1B2ACC">
            <w:pPr>
              <w:pStyle w:val="60"/>
              <w:jc w:val="center"/>
            </w:pPr>
            <w:r>
              <w:rPr>
                <w:rFonts w:hint="eastAsia"/>
              </w:rPr>
              <w:t>2.27%</w:t>
            </w:r>
          </w:p>
        </w:tc>
      </w:tr>
      <w:tr w14:paraId="23D9904B">
        <w:tblPrEx>
          <w:tblCellMar>
            <w:top w:w="0" w:type="dxa"/>
            <w:left w:w="108" w:type="dxa"/>
            <w:bottom w:w="0" w:type="dxa"/>
            <w:right w:w="108" w:type="dxa"/>
          </w:tblCellMar>
        </w:tblPrEx>
        <w:trPr>
          <w:trHeight w:val="454" w:hRule="atLeast"/>
        </w:trPr>
        <w:tc>
          <w:tcPr>
            <w:tcW w:w="421" w:type="pct"/>
            <w:vMerge w:val="continue"/>
            <w:tcBorders>
              <w:top w:val="single" w:color="auto" w:sz="4" w:space="0"/>
              <w:left w:val="single" w:color="auto" w:sz="4" w:space="0"/>
              <w:bottom w:val="single" w:color="auto" w:sz="4" w:space="0"/>
              <w:right w:val="single" w:color="auto" w:sz="4" w:space="0"/>
            </w:tcBorders>
            <w:vAlign w:val="center"/>
          </w:tcPr>
          <w:p w14:paraId="4CD09EB3">
            <w:pPr>
              <w:pStyle w:val="60"/>
              <w:jc w:val="center"/>
            </w:pPr>
          </w:p>
        </w:tc>
        <w:tc>
          <w:tcPr>
            <w:tcW w:w="550" w:type="pct"/>
            <w:tcBorders>
              <w:top w:val="single" w:color="auto" w:sz="4" w:space="0"/>
              <w:left w:val="single" w:color="auto" w:sz="4" w:space="0"/>
              <w:bottom w:val="single" w:color="auto" w:sz="4" w:space="0"/>
              <w:right w:val="single" w:color="auto" w:sz="4" w:space="0"/>
            </w:tcBorders>
            <w:vAlign w:val="center"/>
          </w:tcPr>
          <w:p w14:paraId="35DB9499">
            <w:pPr>
              <w:pStyle w:val="60"/>
              <w:jc w:val="center"/>
            </w:pPr>
            <w:r>
              <w:rPr>
                <w:rFonts w:hint="eastAsia"/>
              </w:rPr>
              <w:t>小计</w:t>
            </w:r>
          </w:p>
        </w:tc>
        <w:tc>
          <w:tcPr>
            <w:tcW w:w="591" w:type="pct"/>
            <w:tcBorders>
              <w:top w:val="single" w:color="auto" w:sz="4" w:space="0"/>
              <w:left w:val="single" w:color="auto" w:sz="4" w:space="0"/>
              <w:bottom w:val="single" w:color="auto" w:sz="4" w:space="0"/>
              <w:right w:val="single" w:color="auto" w:sz="4" w:space="0"/>
            </w:tcBorders>
            <w:vAlign w:val="center"/>
          </w:tcPr>
          <w:p w14:paraId="1B1CB95E">
            <w:pPr>
              <w:pStyle w:val="60"/>
              <w:jc w:val="center"/>
            </w:pPr>
            <w:r>
              <w:rPr>
                <w:rFonts w:hint="eastAsia"/>
              </w:rPr>
              <w:t>2964.8826</w:t>
            </w:r>
          </w:p>
        </w:tc>
        <w:tc>
          <w:tcPr>
            <w:tcW w:w="491" w:type="pct"/>
            <w:tcBorders>
              <w:top w:val="single" w:color="auto" w:sz="4" w:space="0"/>
              <w:left w:val="single" w:color="auto" w:sz="4" w:space="0"/>
              <w:bottom w:val="single" w:color="auto" w:sz="4" w:space="0"/>
              <w:right w:val="single" w:color="auto" w:sz="4" w:space="0"/>
            </w:tcBorders>
            <w:vAlign w:val="center"/>
          </w:tcPr>
          <w:p w14:paraId="5AE3CB74">
            <w:pPr>
              <w:pStyle w:val="60"/>
              <w:jc w:val="center"/>
            </w:pPr>
            <w:r>
              <w:rPr>
                <w:rFonts w:hint="eastAsia"/>
              </w:rPr>
              <w:t>1491.5741</w:t>
            </w:r>
          </w:p>
        </w:tc>
        <w:tc>
          <w:tcPr>
            <w:tcW w:w="541" w:type="pct"/>
            <w:tcBorders>
              <w:top w:val="single" w:color="auto" w:sz="4" w:space="0"/>
              <w:left w:val="single" w:color="auto" w:sz="4" w:space="0"/>
              <w:bottom w:val="single" w:color="auto" w:sz="4" w:space="0"/>
              <w:right w:val="single" w:color="auto" w:sz="4" w:space="0"/>
            </w:tcBorders>
            <w:vAlign w:val="center"/>
          </w:tcPr>
          <w:p w14:paraId="3287FB5F">
            <w:pPr>
              <w:pStyle w:val="60"/>
              <w:jc w:val="center"/>
            </w:pPr>
            <w:r>
              <w:rPr>
                <w:rFonts w:hint="eastAsia"/>
              </w:rPr>
              <w:t>220.5668</w:t>
            </w:r>
          </w:p>
        </w:tc>
        <w:tc>
          <w:tcPr>
            <w:tcW w:w="491" w:type="pct"/>
            <w:tcBorders>
              <w:top w:val="single" w:color="auto" w:sz="4" w:space="0"/>
              <w:left w:val="single" w:color="auto" w:sz="4" w:space="0"/>
              <w:bottom w:val="single" w:color="auto" w:sz="4" w:space="0"/>
              <w:right w:val="single" w:color="auto" w:sz="4" w:space="0"/>
            </w:tcBorders>
            <w:vAlign w:val="center"/>
          </w:tcPr>
          <w:p w14:paraId="059A8C89">
            <w:pPr>
              <w:pStyle w:val="60"/>
              <w:jc w:val="center"/>
            </w:pPr>
            <w:r>
              <w:rPr>
                <w:rFonts w:hint="eastAsia"/>
              </w:rPr>
              <w:t>266.8094</w:t>
            </w:r>
          </w:p>
        </w:tc>
        <w:tc>
          <w:tcPr>
            <w:tcW w:w="491" w:type="pct"/>
            <w:tcBorders>
              <w:top w:val="single" w:color="auto" w:sz="4" w:space="0"/>
              <w:left w:val="single" w:color="auto" w:sz="4" w:space="0"/>
              <w:bottom w:val="single" w:color="auto" w:sz="4" w:space="0"/>
              <w:right w:val="single" w:color="auto" w:sz="4" w:space="0"/>
            </w:tcBorders>
            <w:vAlign w:val="center"/>
          </w:tcPr>
          <w:p w14:paraId="0D9C996B">
            <w:pPr>
              <w:pStyle w:val="60"/>
              <w:jc w:val="center"/>
            </w:pPr>
            <w:r>
              <w:rPr>
                <w:rFonts w:hint="eastAsia"/>
              </w:rPr>
              <w:t>275.7928</w:t>
            </w:r>
          </w:p>
        </w:tc>
        <w:tc>
          <w:tcPr>
            <w:tcW w:w="539" w:type="pct"/>
            <w:tcBorders>
              <w:top w:val="single" w:color="auto" w:sz="4" w:space="0"/>
              <w:left w:val="single" w:color="auto" w:sz="4" w:space="0"/>
              <w:bottom w:val="single" w:color="auto" w:sz="4" w:space="0"/>
              <w:right w:val="single" w:color="auto" w:sz="4" w:space="0"/>
            </w:tcBorders>
            <w:vAlign w:val="center"/>
          </w:tcPr>
          <w:p w14:paraId="31799C2F">
            <w:pPr>
              <w:pStyle w:val="60"/>
              <w:jc w:val="center"/>
            </w:pPr>
            <w:r>
              <w:rPr>
                <w:rFonts w:hint="eastAsia"/>
              </w:rPr>
              <w:t>359.8710</w:t>
            </w:r>
          </w:p>
        </w:tc>
        <w:tc>
          <w:tcPr>
            <w:tcW w:w="493" w:type="pct"/>
            <w:tcBorders>
              <w:top w:val="single" w:color="auto" w:sz="4" w:space="0"/>
              <w:left w:val="single" w:color="auto" w:sz="4" w:space="0"/>
              <w:bottom w:val="single" w:color="auto" w:sz="4" w:space="0"/>
              <w:right w:val="single" w:color="auto" w:sz="4" w:space="0"/>
            </w:tcBorders>
            <w:vAlign w:val="center"/>
          </w:tcPr>
          <w:p w14:paraId="37ADFB40">
            <w:pPr>
              <w:pStyle w:val="60"/>
              <w:jc w:val="center"/>
            </w:pPr>
            <w:r>
              <w:rPr>
                <w:rFonts w:hint="eastAsia"/>
              </w:rPr>
              <w:t>350.2685</w:t>
            </w:r>
          </w:p>
        </w:tc>
        <w:tc>
          <w:tcPr>
            <w:tcW w:w="392" w:type="pct"/>
            <w:tcBorders>
              <w:top w:val="single" w:color="auto" w:sz="4" w:space="0"/>
              <w:left w:val="single" w:color="auto" w:sz="4" w:space="0"/>
              <w:bottom w:val="single" w:color="auto" w:sz="4" w:space="0"/>
              <w:right w:val="single" w:color="auto" w:sz="4" w:space="0"/>
            </w:tcBorders>
            <w:vAlign w:val="center"/>
          </w:tcPr>
          <w:p w14:paraId="0BC573F2">
            <w:pPr>
              <w:pStyle w:val="60"/>
              <w:jc w:val="center"/>
            </w:pPr>
            <w:r>
              <w:rPr>
                <w:rFonts w:hint="eastAsia"/>
              </w:rPr>
              <w:t>3.14%</w:t>
            </w:r>
          </w:p>
        </w:tc>
      </w:tr>
      <w:tr w14:paraId="43BE2E82">
        <w:tblPrEx>
          <w:tblCellMar>
            <w:top w:w="0" w:type="dxa"/>
            <w:left w:w="108" w:type="dxa"/>
            <w:bottom w:w="0" w:type="dxa"/>
            <w:right w:w="108" w:type="dxa"/>
          </w:tblCellMar>
        </w:tblPrEx>
        <w:trPr>
          <w:trHeight w:val="454" w:hRule="atLeast"/>
        </w:trPr>
        <w:tc>
          <w:tcPr>
            <w:tcW w:w="421" w:type="pct"/>
            <w:vMerge w:val="restart"/>
            <w:tcBorders>
              <w:top w:val="single" w:color="auto" w:sz="4" w:space="0"/>
              <w:left w:val="single" w:color="auto" w:sz="4" w:space="0"/>
              <w:bottom w:val="single" w:color="auto" w:sz="4" w:space="0"/>
              <w:right w:val="single" w:color="auto" w:sz="4" w:space="0"/>
            </w:tcBorders>
            <w:vAlign w:val="center"/>
          </w:tcPr>
          <w:p w14:paraId="15ED1DD4">
            <w:pPr>
              <w:pStyle w:val="60"/>
              <w:jc w:val="center"/>
              <w:rPr>
                <w:rFonts w:ascii="宋体" w:hAnsi="宋体" w:eastAsia="宋体" w:cs="宋体"/>
              </w:rPr>
            </w:pPr>
            <w:r>
              <w:rPr>
                <w:rFonts w:hint="eastAsia"/>
              </w:rPr>
              <w:t>公共管理与公共服务用地</w:t>
            </w:r>
          </w:p>
        </w:tc>
        <w:tc>
          <w:tcPr>
            <w:tcW w:w="550" w:type="pct"/>
            <w:tcBorders>
              <w:top w:val="single" w:color="auto" w:sz="4" w:space="0"/>
              <w:left w:val="single" w:color="auto" w:sz="4" w:space="0"/>
              <w:bottom w:val="single" w:color="auto" w:sz="4" w:space="0"/>
              <w:right w:val="single" w:color="auto" w:sz="4" w:space="0"/>
            </w:tcBorders>
            <w:vAlign w:val="center"/>
          </w:tcPr>
          <w:p w14:paraId="263AA8CC">
            <w:pPr>
              <w:pStyle w:val="60"/>
              <w:jc w:val="center"/>
              <w:rPr>
                <w:rFonts w:ascii="宋体" w:hAnsi="宋体" w:eastAsia="宋体" w:cs="宋体"/>
              </w:rPr>
            </w:pPr>
            <w:r>
              <w:rPr>
                <w:rFonts w:hint="eastAsia"/>
              </w:rPr>
              <w:t>机关团体新闻出版用地</w:t>
            </w:r>
          </w:p>
        </w:tc>
        <w:tc>
          <w:tcPr>
            <w:tcW w:w="591" w:type="pct"/>
            <w:tcBorders>
              <w:top w:val="single" w:color="auto" w:sz="4" w:space="0"/>
              <w:left w:val="single" w:color="auto" w:sz="4" w:space="0"/>
              <w:bottom w:val="single" w:color="auto" w:sz="4" w:space="0"/>
              <w:right w:val="single" w:color="auto" w:sz="4" w:space="0"/>
            </w:tcBorders>
            <w:vAlign w:val="center"/>
          </w:tcPr>
          <w:p w14:paraId="4C834B80">
            <w:pPr>
              <w:pStyle w:val="60"/>
              <w:jc w:val="center"/>
            </w:pPr>
            <w:r>
              <w:rPr>
                <w:rFonts w:hint="eastAsia"/>
              </w:rPr>
              <w:t>161.2992</w:t>
            </w:r>
          </w:p>
        </w:tc>
        <w:tc>
          <w:tcPr>
            <w:tcW w:w="491" w:type="pct"/>
            <w:tcBorders>
              <w:top w:val="single" w:color="auto" w:sz="4" w:space="0"/>
              <w:left w:val="single" w:color="auto" w:sz="4" w:space="0"/>
              <w:bottom w:val="single" w:color="auto" w:sz="4" w:space="0"/>
              <w:right w:val="single" w:color="auto" w:sz="4" w:space="0"/>
            </w:tcBorders>
            <w:vAlign w:val="center"/>
          </w:tcPr>
          <w:p w14:paraId="61ECC7C2">
            <w:pPr>
              <w:pStyle w:val="60"/>
              <w:jc w:val="center"/>
            </w:pPr>
            <w:r>
              <w:rPr>
                <w:rFonts w:hint="eastAsia"/>
              </w:rPr>
              <w:t>98.4687</w:t>
            </w:r>
          </w:p>
        </w:tc>
        <w:tc>
          <w:tcPr>
            <w:tcW w:w="541" w:type="pct"/>
            <w:tcBorders>
              <w:top w:val="single" w:color="auto" w:sz="4" w:space="0"/>
              <w:left w:val="single" w:color="auto" w:sz="4" w:space="0"/>
              <w:bottom w:val="single" w:color="auto" w:sz="4" w:space="0"/>
              <w:right w:val="single" w:color="auto" w:sz="4" w:space="0"/>
            </w:tcBorders>
            <w:vAlign w:val="center"/>
          </w:tcPr>
          <w:p w14:paraId="018F0BB8">
            <w:pPr>
              <w:pStyle w:val="60"/>
              <w:jc w:val="center"/>
            </w:pPr>
            <w:r>
              <w:rPr>
                <w:rFonts w:hint="eastAsia"/>
              </w:rPr>
              <w:t>6.9184</w:t>
            </w:r>
          </w:p>
        </w:tc>
        <w:tc>
          <w:tcPr>
            <w:tcW w:w="491" w:type="pct"/>
            <w:tcBorders>
              <w:top w:val="single" w:color="auto" w:sz="4" w:space="0"/>
              <w:left w:val="single" w:color="auto" w:sz="4" w:space="0"/>
              <w:bottom w:val="single" w:color="auto" w:sz="4" w:space="0"/>
              <w:right w:val="single" w:color="auto" w:sz="4" w:space="0"/>
            </w:tcBorders>
            <w:vAlign w:val="center"/>
          </w:tcPr>
          <w:p w14:paraId="591AA954">
            <w:pPr>
              <w:pStyle w:val="60"/>
              <w:jc w:val="center"/>
            </w:pPr>
            <w:r>
              <w:rPr>
                <w:rFonts w:hint="eastAsia"/>
              </w:rPr>
              <w:t>17.3184</w:t>
            </w:r>
          </w:p>
        </w:tc>
        <w:tc>
          <w:tcPr>
            <w:tcW w:w="491" w:type="pct"/>
            <w:tcBorders>
              <w:top w:val="single" w:color="auto" w:sz="4" w:space="0"/>
              <w:left w:val="single" w:color="auto" w:sz="4" w:space="0"/>
              <w:bottom w:val="single" w:color="auto" w:sz="4" w:space="0"/>
              <w:right w:val="single" w:color="auto" w:sz="4" w:space="0"/>
            </w:tcBorders>
            <w:vAlign w:val="center"/>
          </w:tcPr>
          <w:p w14:paraId="5E8AE8BF">
            <w:pPr>
              <w:pStyle w:val="60"/>
              <w:jc w:val="center"/>
            </w:pPr>
            <w:r>
              <w:rPr>
                <w:rFonts w:hint="eastAsia"/>
              </w:rPr>
              <w:t>18.3145</w:t>
            </w:r>
          </w:p>
        </w:tc>
        <w:tc>
          <w:tcPr>
            <w:tcW w:w="539" w:type="pct"/>
            <w:tcBorders>
              <w:top w:val="single" w:color="auto" w:sz="4" w:space="0"/>
              <w:left w:val="single" w:color="auto" w:sz="4" w:space="0"/>
              <w:bottom w:val="single" w:color="auto" w:sz="4" w:space="0"/>
              <w:right w:val="single" w:color="auto" w:sz="4" w:space="0"/>
            </w:tcBorders>
            <w:vAlign w:val="center"/>
          </w:tcPr>
          <w:p w14:paraId="6C73303C">
            <w:pPr>
              <w:pStyle w:val="60"/>
              <w:jc w:val="center"/>
            </w:pPr>
            <w:r>
              <w:rPr>
                <w:rFonts w:hint="eastAsia"/>
              </w:rPr>
              <w:t>10.0096</w:t>
            </w:r>
          </w:p>
        </w:tc>
        <w:tc>
          <w:tcPr>
            <w:tcW w:w="493" w:type="pct"/>
            <w:tcBorders>
              <w:top w:val="single" w:color="auto" w:sz="4" w:space="0"/>
              <w:left w:val="single" w:color="auto" w:sz="4" w:space="0"/>
              <w:bottom w:val="single" w:color="auto" w:sz="4" w:space="0"/>
              <w:right w:val="single" w:color="auto" w:sz="4" w:space="0"/>
            </w:tcBorders>
            <w:vAlign w:val="center"/>
          </w:tcPr>
          <w:p w14:paraId="2C64DD98">
            <w:pPr>
              <w:pStyle w:val="60"/>
              <w:jc w:val="center"/>
            </w:pPr>
            <w:r>
              <w:rPr>
                <w:rFonts w:hint="eastAsia"/>
              </w:rPr>
              <w:t>10.2696</w:t>
            </w:r>
          </w:p>
        </w:tc>
        <w:tc>
          <w:tcPr>
            <w:tcW w:w="392" w:type="pct"/>
            <w:tcBorders>
              <w:top w:val="single" w:color="auto" w:sz="4" w:space="0"/>
              <w:left w:val="single" w:color="auto" w:sz="4" w:space="0"/>
              <w:bottom w:val="single" w:color="auto" w:sz="4" w:space="0"/>
              <w:right w:val="single" w:color="auto" w:sz="4" w:space="0"/>
            </w:tcBorders>
            <w:vAlign w:val="center"/>
          </w:tcPr>
          <w:p w14:paraId="2C295F32">
            <w:pPr>
              <w:pStyle w:val="60"/>
              <w:jc w:val="center"/>
            </w:pPr>
            <w:r>
              <w:rPr>
                <w:rFonts w:hint="eastAsia"/>
              </w:rPr>
              <w:t>0.17%</w:t>
            </w:r>
          </w:p>
        </w:tc>
      </w:tr>
      <w:tr w14:paraId="0AC1371A">
        <w:tblPrEx>
          <w:tblCellMar>
            <w:top w:w="0" w:type="dxa"/>
            <w:left w:w="108" w:type="dxa"/>
            <w:bottom w:w="0" w:type="dxa"/>
            <w:right w:w="108" w:type="dxa"/>
          </w:tblCellMar>
        </w:tblPrEx>
        <w:trPr>
          <w:trHeight w:val="454" w:hRule="atLeast"/>
        </w:trPr>
        <w:tc>
          <w:tcPr>
            <w:tcW w:w="421" w:type="pct"/>
            <w:vMerge w:val="continue"/>
            <w:tcBorders>
              <w:top w:val="single" w:color="auto" w:sz="4" w:space="0"/>
              <w:left w:val="single" w:color="auto" w:sz="4" w:space="0"/>
              <w:bottom w:val="single" w:color="auto" w:sz="4" w:space="0"/>
              <w:right w:val="single" w:color="auto" w:sz="4" w:space="0"/>
            </w:tcBorders>
            <w:vAlign w:val="center"/>
          </w:tcPr>
          <w:p w14:paraId="6B395203">
            <w:pPr>
              <w:pStyle w:val="60"/>
              <w:jc w:val="center"/>
            </w:pPr>
          </w:p>
        </w:tc>
        <w:tc>
          <w:tcPr>
            <w:tcW w:w="550" w:type="pct"/>
            <w:tcBorders>
              <w:top w:val="single" w:color="auto" w:sz="4" w:space="0"/>
              <w:left w:val="single" w:color="auto" w:sz="4" w:space="0"/>
              <w:bottom w:val="single" w:color="auto" w:sz="4" w:space="0"/>
              <w:right w:val="single" w:color="auto" w:sz="4" w:space="0"/>
            </w:tcBorders>
            <w:vAlign w:val="center"/>
          </w:tcPr>
          <w:p w14:paraId="2FEEDA3F">
            <w:pPr>
              <w:pStyle w:val="60"/>
              <w:jc w:val="center"/>
              <w:rPr>
                <w:rFonts w:ascii="宋体" w:hAnsi="宋体" w:eastAsia="宋体" w:cs="宋体"/>
              </w:rPr>
            </w:pPr>
            <w:r>
              <w:rPr>
                <w:rFonts w:hint="eastAsia"/>
              </w:rPr>
              <w:t>科教文卫用地</w:t>
            </w:r>
          </w:p>
        </w:tc>
        <w:tc>
          <w:tcPr>
            <w:tcW w:w="591" w:type="pct"/>
            <w:tcBorders>
              <w:top w:val="single" w:color="auto" w:sz="4" w:space="0"/>
              <w:left w:val="single" w:color="auto" w:sz="4" w:space="0"/>
              <w:bottom w:val="single" w:color="auto" w:sz="4" w:space="0"/>
              <w:right w:val="single" w:color="auto" w:sz="4" w:space="0"/>
            </w:tcBorders>
            <w:vAlign w:val="center"/>
          </w:tcPr>
          <w:p w14:paraId="71092193">
            <w:pPr>
              <w:pStyle w:val="60"/>
              <w:jc w:val="center"/>
            </w:pPr>
            <w:r>
              <w:rPr>
                <w:rFonts w:hint="eastAsia"/>
              </w:rPr>
              <w:t>201.2134</w:t>
            </w:r>
          </w:p>
        </w:tc>
        <w:tc>
          <w:tcPr>
            <w:tcW w:w="491" w:type="pct"/>
            <w:tcBorders>
              <w:top w:val="single" w:color="auto" w:sz="4" w:space="0"/>
              <w:left w:val="single" w:color="auto" w:sz="4" w:space="0"/>
              <w:bottom w:val="single" w:color="auto" w:sz="4" w:space="0"/>
              <w:right w:val="single" w:color="auto" w:sz="4" w:space="0"/>
            </w:tcBorders>
            <w:vAlign w:val="center"/>
          </w:tcPr>
          <w:p w14:paraId="408DBC7D">
            <w:pPr>
              <w:pStyle w:val="60"/>
              <w:jc w:val="center"/>
            </w:pPr>
            <w:r>
              <w:rPr>
                <w:rFonts w:hint="eastAsia"/>
              </w:rPr>
              <w:t>103.0333</w:t>
            </w:r>
          </w:p>
        </w:tc>
        <w:tc>
          <w:tcPr>
            <w:tcW w:w="541" w:type="pct"/>
            <w:tcBorders>
              <w:top w:val="single" w:color="auto" w:sz="4" w:space="0"/>
              <w:left w:val="single" w:color="auto" w:sz="4" w:space="0"/>
              <w:bottom w:val="single" w:color="auto" w:sz="4" w:space="0"/>
              <w:right w:val="single" w:color="auto" w:sz="4" w:space="0"/>
            </w:tcBorders>
            <w:vAlign w:val="center"/>
          </w:tcPr>
          <w:p w14:paraId="1BD516AA">
            <w:pPr>
              <w:pStyle w:val="60"/>
              <w:jc w:val="center"/>
            </w:pPr>
            <w:r>
              <w:rPr>
                <w:rFonts w:hint="eastAsia"/>
              </w:rPr>
              <w:t>15.387</w:t>
            </w:r>
          </w:p>
        </w:tc>
        <w:tc>
          <w:tcPr>
            <w:tcW w:w="491" w:type="pct"/>
            <w:tcBorders>
              <w:top w:val="single" w:color="auto" w:sz="4" w:space="0"/>
              <w:left w:val="single" w:color="auto" w:sz="4" w:space="0"/>
              <w:bottom w:val="single" w:color="auto" w:sz="4" w:space="0"/>
              <w:right w:val="single" w:color="auto" w:sz="4" w:space="0"/>
            </w:tcBorders>
            <w:vAlign w:val="center"/>
          </w:tcPr>
          <w:p w14:paraId="332858B1">
            <w:pPr>
              <w:pStyle w:val="60"/>
              <w:jc w:val="center"/>
            </w:pPr>
            <w:r>
              <w:rPr>
                <w:rFonts w:hint="eastAsia"/>
              </w:rPr>
              <w:t>21.0927</w:t>
            </w:r>
          </w:p>
        </w:tc>
        <w:tc>
          <w:tcPr>
            <w:tcW w:w="491" w:type="pct"/>
            <w:tcBorders>
              <w:top w:val="single" w:color="auto" w:sz="4" w:space="0"/>
              <w:left w:val="single" w:color="auto" w:sz="4" w:space="0"/>
              <w:bottom w:val="single" w:color="auto" w:sz="4" w:space="0"/>
              <w:right w:val="single" w:color="auto" w:sz="4" w:space="0"/>
            </w:tcBorders>
            <w:vAlign w:val="center"/>
          </w:tcPr>
          <w:p w14:paraId="5D56F744">
            <w:pPr>
              <w:pStyle w:val="60"/>
              <w:jc w:val="center"/>
            </w:pPr>
            <w:r>
              <w:rPr>
                <w:rFonts w:hint="eastAsia"/>
              </w:rPr>
              <w:t>16.4768</w:t>
            </w:r>
          </w:p>
        </w:tc>
        <w:tc>
          <w:tcPr>
            <w:tcW w:w="539" w:type="pct"/>
            <w:tcBorders>
              <w:top w:val="single" w:color="auto" w:sz="4" w:space="0"/>
              <w:left w:val="single" w:color="auto" w:sz="4" w:space="0"/>
              <w:bottom w:val="single" w:color="auto" w:sz="4" w:space="0"/>
              <w:right w:val="single" w:color="auto" w:sz="4" w:space="0"/>
            </w:tcBorders>
            <w:vAlign w:val="center"/>
          </w:tcPr>
          <w:p w14:paraId="7215744F">
            <w:pPr>
              <w:pStyle w:val="60"/>
              <w:jc w:val="center"/>
            </w:pPr>
            <w:r>
              <w:rPr>
                <w:rFonts w:hint="eastAsia"/>
              </w:rPr>
              <w:t>13.7612</w:t>
            </w:r>
          </w:p>
        </w:tc>
        <w:tc>
          <w:tcPr>
            <w:tcW w:w="493" w:type="pct"/>
            <w:tcBorders>
              <w:top w:val="single" w:color="auto" w:sz="4" w:space="0"/>
              <w:left w:val="single" w:color="auto" w:sz="4" w:space="0"/>
              <w:bottom w:val="single" w:color="auto" w:sz="4" w:space="0"/>
              <w:right w:val="single" w:color="auto" w:sz="4" w:space="0"/>
            </w:tcBorders>
            <w:vAlign w:val="center"/>
          </w:tcPr>
          <w:p w14:paraId="39078F14">
            <w:pPr>
              <w:pStyle w:val="60"/>
              <w:jc w:val="center"/>
            </w:pPr>
            <w:r>
              <w:rPr>
                <w:rFonts w:hint="eastAsia"/>
              </w:rPr>
              <w:t>31.4624</w:t>
            </w:r>
          </w:p>
        </w:tc>
        <w:tc>
          <w:tcPr>
            <w:tcW w:w="392" w:type="pct"/>
            <w:tcBorders>
              <w:top w:val="single" w:color="auto" w:sz="4" w:space="0"/>
              <w:left w:val="single" w:color="auto" w:sz="4" w:space="0"/>
              <w:bottom w:val="single" w:color="auto" w:sz="4" w:space="0"/>
              <w:right w:val="single" w:color="auto" w:sz="4" w:space="0"/>
            </w:tcBorders>
            <w:vAlign w:val="center"/>
          </w:tcPr>
          <w:p w14:paraId="584406CF">
            <w:pPr>
              <w:pStyle w:val="60"/>
              <w:jc w:val="center"/>
            </w:pPr>
            <w:r>
              <w:rPr>
                <w:rFonts w:hint="eastAsia"/>
              </w:rPr>
              <w:t>0.21%</w:t>
            </w:r>
          </w:p>
        </w:tc>
      </w:tr>
      <w:tr w14:paraId="13C4011D">
        <w:tblPrEx>
          <w:tblCellMar>
            <w:top w:w="0" w:type="dxa"/>
            <w:left w:w="108" w:type="dxa"/>
            <w:bottom w:w="0" w:type="dxa"/>
            <w:right w:w="108" w:type="dxa"/>
          </w:tblCellMar>
        </w:tblPrEx>
        <w:trPr>
          <w:trHeight w:val="454" w:hRule="atLeast"/>
        </w:trPr>
        <w:tc>
          <w:tcPr>
            <w:tcW w:w="421" w:type="pct"/>
            <w:vMerge w:val="continue"/>
            <w:tcBorders>
              <w:top w:val="single" w:color="auto" w:sz="4" w:space="0"/>
              <w:left w:val="single" w:color="auto" w:sz="4" w:space="0"/>
              <w:bottom w:val="single" w:color="auto" w:sz="4" w:space="0"/>
              <w:right w:val="single" w:color="auto" w:sz="4" w:space="0"/>
            </w:tcBorders>
            <w:vAlign w:val="center"/>
          </w:tcPr>
          <w:p w14:paraId="78D5020B">
            <w:pPr>
              <w:pStyle w:val="60"/>
              <w:jc w:val="center"/>
            </w:pPr>
          </w:p>
        </w:tc>
        <w:tc>
          <w:tcPr>
            <w:tcW w:w="550" w:type="pct"/>
            <w:tcBorders>
              <w:top w:val="single" w:color="auto" w:sz="4" w:space="0"/>
              <w:left w:val="single" w:color="auto" w:sz="4" w:space="0"/>
              <w:bottom w:val="single" w:color="auto" w:sz="4" w:space="0"/>
              <w:right w:val="single" w:color="auto" w:sz="4" w:space="0"/>
            </w:tcBorders>
            <w:vAlign w:val="center"/>
          </w:tcPr>
          <w:p w14:paraId="1C738551">
            <w:pPr>
              <w:pStyle w:val="60"/>
              <w:jc w:val="center"/>
              <w:rPr>
                <w:rFonts w:ascii="宋体" w:hAnsi="宋体" w:eastAsia="宋体" w:cs="宋体"/>
              </w:rPr>
            </w:pPr>
            <w:r>
              <w:rPr>
                <w:rFonts w:hint="eastAsia"/>
              </w:rPr>
              <w:t>高教用地</w:t>
            </w:r>
          </w:p>
        </w:tc>
        <w:tc>
          <w:tcPr>
            <w:tcW w:w="591" w:type="pct"/>
            <w:tcBorders>
              <w:top w:val="single" w:color="auto" w:sz="4" w:space="0"/>
              <w:left w:val="single" w:color="auto" w:sz="4" w:space="0"/>
              <w:bottom w:val="single" w:color="auto" w:sz="4" w:space="0"/>
              <w:right w:val="single" w:color="auto" w:sz="4" w:space="0"/>
            </w:tcBorders>
            <w:vAlign w:val="center"/>
          </w:tcPr>
          <w:p w14:paraId="1229E715">
            <w:pPr>
              <w:pStyle w:val="60"/>
              <w:jc w:val="center"/>
            </w:pPr>
            <w:r>
              <w:rPr>
                <w:rFonts w:hint="eastAsia"/>
              </w:rPr>
              <w:t>17.7410</w:t>
            </w:r>
          </w:p>
        </w:tc>
        <w:tc>
          <w:tcPr>
            <w:tcW w:w="491" w:type="pct"/>
            <w:tcBorders>
              <w:top w:val="single" w:color="auto" w:sz="4" w:space="0"/>
              <w:left w:val="single" w:color="auto" w:sz="4" w:space="0"/>
              <w:bottom w:val="single" w:color="auto" w:sz="4" w:space="0"/>
              <w:right w:val="single" w:color="auto" w:sz="4" w:space="0"/>
            </w:tcBorders>
            <w:vAlign w:val="center"/>
          </w:tcPr>
          <w:p w14:paraId="46C93BB7">
            <w:pPr>
              <w:pStyle w:val="60"/>
              <w:jc w:val="center"/>
            </w:pPr>
            <w:r>
              <w:rPr>
                <w:rFonts w:hint="eastAsia"/>
              </w:rPr>
              <w:t>0.0000</w:t>
            </w:r>
          </w:p>
        </w:tc>
        <w:tc>
          <w:tcPr>
            <w:tcW w:w="541" w:type="pct"/>
            <w:tcBorders>
              <w:top w:val="single" w:color="auto" w:sz="4" w:space="0"/>
              <w:left w:val="single" w:color="auto" w:sz="4" w:space="0"/>
              <w:bottom w:val="single" w:color="auto" w:sz="4" w:space="0"/>
              <w:right w:val="single" w:color="auto" w:sz="4" w:space="0"/>
            </w:tcBorders>
            <w:vAlign w:val="center"/>
          </w:tcPr>
          <w:p w14:paraId="338F0FE0">
            <w:pPr>
              <w:pStyle w:val="60"/>
              <w:jc w:val="center"/>
            </w:pPr>
            <w:r>
              <w:rPr>
                <w:rFonts w:hint="eastAsia"/>
              </w:rPr>
              <w:t>0.0000</w:t>
            </w:r>
          </w:p>
        </w:tc>
        <w:tc>
          <w:tcPr>
            <w:tcW w:w="491" w:type="pct"/>
            <w:tcBorders>
              <w:top w:val="single" w:color="auto" w:sz="4" w:space="0"/>
              <w:left w:val="single" w:color="auto" w:sz="4" w:space="0"/>
              <w:bottom w:val="single" w:color="auto" w:sz="4" w:space="0"/>
              <w:right w:val="single" w:color="auto" w:sz="4" w:space="0"/>
            </w:tcBorders>
            <w:vAlign w:val="center"/>
          </w:tcPr>
          <w:p w14:paraId="4A337DF2">
            <w:pPr>
              <w:pStyle w:val="60"/>
              <w:jc w:val="center"/>
            </w:pPr>
            <w:r>
              <w:rPr>
                <w:rFonts w:hint="eastAsia"/>
              </w:rPr>
              <w:t>17.741</w:t>
            </w:r>
          </w:p>
        </w:tc>
        <w:tc>
          <w:tcPr>
            <w:tcW w:w="491" w:type="pct"/>
            <w:tcBorders>
              <w:top w:val="single" w:color="auto" w:sz="4" w:space="0"/>
              <w:left w:val="single" w:color="auto" w:sz="4" w:space="0"/>
              <w:bottom w:val="single" w:color="auto" w:sz="4" w:space="0"/>
              <w:right w:val="single" w:color="auto" w:sz="4" w:space="0"/>
            </w:tcBorders>
            <w:vAlign w:val="center"/>
          </w:tcPr>
          <w:p w14:paraId="6ADB0E6F">
            <w:pPr>
              <w:pStyle w:val="60"/>
              <w:jc w:val="center"/>
            </w:pPr>
            <w:r>
              <w:rPr>
                <w:rFonts w:hint="eastAsia"/>
              </w:rPr>
              <w:t>0.0000</w:t>
            </w:r>
          </w:p>
        </w:tc>
        <w:tc>
          <w:tcPr>
            <w:tcW w:w="539" w:type="pct"/>
            <w:tcBorders>
              <w:top w:val="single" w:color="auto" w:sz="4" w:space="0"/>
              <w:left w:val="single" w:color="auto" w:sz="4" w:space="0"/>
              <w:bottom w:val="single" w:color="auto" w:sz="4" w:space="0"/>
              <w:right w:val="single" w:color="auto" w:sz="4" w:space="0"/>
            </w:tcBorders>
            <w:vAlign w:val="center"/>
          </w:tcPr>
          <w:p w14:paraId="74283D07">
            <w:pPr>
              <w:pStyle w:val="60"/>
              <w:jc w:val="center"/>
            </w:pPr>
            <w:r>
              <w:rPr>
                <w:rFonts w:hint="eastAsia"/>
              </w:rPr>
              <w:t>0.0000</w:t>
            </w:r>
          </w:p>
        </w:tc>
        <w:tc>
          <w:tcPr>
            <w:tcW w:w="493" w:type="pct"/>
            <w:tcBorders>
              <w:top w:val="single" w:color="auto" w:sz="4" w:space="0"/>
              <w:left w:val="single" w:color="auto" w:sz="4" w:space="0"/>
              <w:bottom w:val="single" w:color="auto" w:sz="4" w:space="0"/>
              <w:right w:val="single" w:color="auto" w:sz="4" w:space="0"/>
            </w:tcBorders>
            <w:vAlign w:val="center"/>
          </w:tcPr>
          <w:p w14:paraId="2569BF5F">
            <w:pPr>
              <w:pStyle w:val="60"/>
              <w:jc w:val="center"/>
            </w:pPr>
            <w:r>
              <w:rPr>
                <w:rFonts w:hint="eastAsia"/>
              </w:rPr>
              <w:t>0.0000</w:t>
            </w:r>
          </w:p>
        </w:tc>
        <w:tc>
          <w:tcPr>
            <w:tcW w:w="392" w:type="pct"/>
            <w:tcBorders>
              <w:top w:val="single" w:color="auto" w:sz="4" w:space="0"/>
              <w:left w:val="single" w:color="auto" w:sz="4" w:space="0"/>
              <w:bottom w:val="single" w:color="auto" w:sz="4" w:space="0"/>
              <w:right w:val="single" w:color="auto" w:sz="4" w:space="0"/>
            </w:tcBorders>
            <w:vAlign w:val="center"/>
          </w:tcPr>
          <w:p w14:paraId="634ACF97">
            <w:pPr>
              <w:pStyle w:val="60"/>
              <w:jc w:val="center"/>
            </w:pPr>
            <w:r>
              <w:rPr>
                <w:rFonts w:hint="eastAsia"/>
              </w:rPr>
              <w:t>0.02%</w:t>
            </w:r>
          </w:p>
        </w:tc>
      </w:tr>
      <w:tr w14:paraId="10BFBB2C">
        <w:tblPrEx>
          <w:tblCellMar>
            <w:top w:w="0" w:type="dxa"/>
            <w:left w:w="108" w:type="dxa"/>
            <w:bottom w:w="0" w:type="dxa"/>
            <w:right w:w="108" w:type="dxa"/>
          </w:tblCellMar>
        </w:tblPrEx>
        <w:trPr>
          <w:trHeight w:val="454" w:hRule="atLeast"/>
        </w:trPr>
        <w:tc>
          <w:tcPr>
            <w:tcW w:w="421" w:type="pct"/>
            <w:vMerge w:val="continue"/>
            <w:tcBorders>
              <w:top w:val="single" w:color="auto" w:sz="4" w:space="0"/>
              <w:left w:val="single" w:color="auto" w:sz="4" w:space="0"/>
              <w:bottom w:val="single" w:color="auto" w:sz="4" w:space="0"/>
              <w:right w:val="single" w:color="auto" w:sz="4" w:space="0"/>
            </w:tcBorders>
            <w:vAlign w:val="center"/>
          </w:tcPr>
          <w:p w14:paraId="2A4F6F83">
            <w:pPr>
              <w:pStyle w:val="60"/>
              <w:jc w:val="center"/>
            </w:pPr>
          </w:p>
        </w:tc>
        <w:tc>
          <w:tcPr>
            <w:tcW w:w="550" w:type="pct"/>
            <w:tcBorders>
              <w:top w:val="single" w:color="auto" w:sz="4" w:space="0"/>
              <w:left w:val="single" w:color="auto" w:sz="4" w:space="0"/>
              <w:bottom w:val="single" w:color="auto" w:sz="4" w:space="0"/>
              <w:right w:val="single" w:color="auto" w:sz="4" w:space="0"/>
            </w:tcBorders>
            <w:vAlign w:val="center"/>
          </w:tcPr>
          <w:p w14:paraId="78929438">
            <w:pPr>
              <w:pStyle w:val="60"/>
              <w:jc w:val="center"/>
              <w:rPr>
                <w:rFonts w:ascii="宋体" w:hAnsi="宋体" w:eastAsia="宋体" w:cs="宋体"/>
              </w:rPr>
            </w:pPr>
            <w:r>
              <w:rPr>
                <w:rFonts w:hint="eastAsia"/>
              </w:rPr>
              <w:t>公用设施用地</w:t>
            </w:r>
          </w:p>
        </w:tc>
        <w:tc>
          <w:tcPr>
            <w:tcW w:w="591" w:type="pct"/>
            <w:tcBorders>
              <w:top w:val="single" w:color="auto" w:sz="4" w:space="0"/>
              <w:left w:val="single" w:color="auto" w:sz="4" w:space="0"/>
              <w:bottom w:val="single" w:color="auto" w:sz="4" w:space="0"/>
              <w:right w:val="single" w:color="auto" w:sz="4" w:space="0"/>
            </w:tcBorders>
            <w:vAlign w:val="center"/>
          </w:tcPr>
          <w:p w14:paraId="240BAE1E">
            <w:pPr>
              <w:pStyle w:val="60"/>
              <w:jc w:val="center"/>
            </w:pPr>
            <w:r>
              <w:rPr>
                <w:rFonts w:hint="eastAsia"/>
              </w:rPr>
              <w:t>63.6352</w:t>
            </w:r>
          </w:p>
        </w:tc>
        <w:tc>
          <w:tcPr>
            <w:tcW w:w="491" w:type="pct"/>
            <w:tcBorders>
              <w:top w:val="single" w:color="auto" w:sz="4" w:space="0"/>
              <w:left w:val="single" w:color="auto" w:sz="4" w:space="0"/>
              <w:bottom w:val="single" w:color="auto" w:sz="4" w:space="0"/>
              <w:right w:val="single" w:color="auto" w:sz="4" w:space="0"/>
            </w:tcBorders>
            <w:vAlign w:val="center"/>
          </w:tcPr>
          <w:p w14:paraId="117FFD9D">
            <w:pPr>
              <w:pStyle w:val="60"/>
              <w:jc w:val="center"/>
            </w:pPr>
            <w:r>
              <w:rPr>
                <w:rFonts w:hint="eastAsia"/>
              </w:rPr>
              <w:t>25.0485</w:t>
            </w:r>
          </w:p>
        </w:tc>
        <w:tc>
          <w:tcPr>
            <w:tcW w:w="541" w:type="pct"/>
            <w:tcBorders>
              <w:top w:val="single" w:color="auto" w:sz="4" w:space="0"/>
              <w:left w:val="single" w:color="auto" w:sz="4" w:space="0"/>
              <w:bottom w:val="single" w:color="auto" w:sz="4" w:space="0"/>
              <w:right w:val="single" w:color="auto" w:sz="4" w:space="0"/>
            </w:tcBorders>
            <w:vAlign w:val="center"/>
          </w:tcPr>
          <w:p w14:paraId="05066E7F">
            <w:pPr>
              <w:pStyle w:val="60"/>
              <w:jc w:val="center"/>
            </w:pPr>
            <w:r>
              <w:rPr>
                <w:rFonts w:hint="eastAsia"/>
              </w:rPr>
              <w:t>2.9042</w:t>
            </w:r>
          </w:p>
        </w:tc>
        <w:tc>
          <w:tcPr>
            <w:tcW w:w="491" w:type="pct"/>
            <w:tcBorders>
              <w:top w:val="single" w:color="auto" w:sz="4" w:space="0"/>
              <w:left w:val="single" w:color="auto" w:sz="4" w:space="0"/>
              <w:bottom w:val="single" w:color="auto" w:sz="4" w:space="0"/>
              <w:right w:val="single" w:color="auto" w:sz="4" w:space="0"/>
            </w:tcBorders>
            <w:vAlign w:val="center"/>
          </w:tcPr>
          <w:p w14:paraId="4D0E8FF2">
            <w:pPr>
              <w:pStyle w:val="60"/>
              <w:jc w:val="center"/>
            </w:pPr>
            <w:r>
              <w:rPr>
                <w:rFonts w:hint="eastAsia"/>
              </w:rPr>
              <w:t>9.8037</w:t>
            </w:r>
          </w:p>
        </w:tc>
        <w:tc>
          <w:tcPr>
            <w:tcW w:w="491" w:type="pct"/>
            <w:tcBorders>
              <w:top w:val="single" w:color="auto" w:sz="4" w:space="0"/>
              <w:left w:val="single" w:color="auto" w:sz="4" w:space="0"/>
              <w:bottom w:val="single" w:color="auto" w:sz="4" w:space="0"/>
              <w:right w:val="single" w:color="auto" w:sz="4" w:space="0"/>
            </w:tcBorders>
            <w:vAlign w:val="center"/>
          </w:tcPr>
          <w:p w14:paraId="68036F26">
            <w:pPr>
              <w:pStyle w:val="60"/>
              <w:jc w:val="center"/>
            </w:pPr>
            <w:r>
              <w:rPr>
                <w:rFonts w:hint="eastAsia"/>
              </w:rPr>
              <w:t>3.96</w:t>
            </w:r>
          </w:p>
        </w:tc>
        <w:tc>
          <w:tcPr>
            <w:tcW w:w="539" w:type="pct"/>
            <w:tcBorders>
              <w:top w:val="single" w:color="auto" w:sz="4" w:space="0"/>
              <w:left w:val="single" w:color="auto" w:sz="4" w:space="0"/>
              <w:bottom w:val="single" w:color="auto" w:sz="4" w:space="0"/>
              <w:right w:val="single" w:color="auto" w:sz="4" w:space="0"/>
            </w:tcBorders>
            <w:vAlign w:val="center"/>
          </w:tcPr>
          <w:p w14:paraId="39442BAC">
            <w:pPr>
              <w:pStyle w:val="60"/>
              <w:jc w:val="center"/>
            </w:pPr>
            <w:r>
              <w:rPr>
                <w:rFonts w:hint="eastAsia"/>
              </w:rPr>
              <w:t>16.8875</w:t>
            </w:r>
          </w:p>
        </w:tc>
        <w:tc>
          <w:tcPr>
            <w:tcW w:w="493" w:type="pct"/>
            <w:tcBorders>
              <w:top w:val="single" w:color="auto" w:sz="4" w:space="0"/>
              <w:left w:val="single" w:color="auto" w:sz="4" w:space="0"/>
              <w:bottom w:val="single" w:color="auto" w:sz="4" w:space="0"/>
              <w:right w:val="single" w:color="auto" w:sz="4" w:space="0"/>
            </w:tcBorders>
            <w:vAlign w:val="center"/>
          </w:tcPr>
          <w:p w14:paraId="7E73D00D">
            <w:pPr>
              <w:pStyle w:val="60"/>
              <w:jc w:val="center"/>
            </w:pPr>
            <w:r>
              <w:rPr>
                <w:rFonts w:hint="eastAsia"/>
              </w:rPr>
              <w:t>5.0313</w:t>
            </w:r>
          </w:p>
        </w:tc>
        <w:tc>
          <w:tcPr>
            <w:tcW w:w="392" w:type="pct"/>
            <w:tcBorders>
              <w:top w:val="single" w:color="auto" w:sz="4" w:space="0"/>
              <w:left w:val="single" w:color="auto" w:sz="4" w:space="0"/>
              <w:bottom w:val="single" w:color="auto" w:sz="4" w:space="0"/>
              <w:right w:val="single" w:color="auto" w:sz="4" w:space="0"/>
            </w:tcBorders>
            <w:vAlign w:val="center"/>
          </w:tcPr>
          <w:p w14:paraId="40D99C64">
            <w:pPr>
              <w:pStyle w:val="60"/>
              <w:jc w:val="center"/>
            </w:pPr>
            <w:r>
              <w:rPr>
                <w:rFonts w:hint="eastAsia"/>
              </w:rPr>
              <w:t>0.07%</w:t>
            </w:r>
          </w:p>
        </w:tc>
      </w:tr>
      <w:tr w14:paraId="57C1AF03">
        <w:tblPrEx>
          <w:tblCellMar>
            <w:top w:w="0" w:type="dxa"/>
            <w:left w:w="108" w:type="dxa"/>
            <w:bottom w:w="0" w:type="dxa"/>
            <w:right w:w="108" w:type="dxa"/>
          </w:tblCellMar>
        </w:tblPrEx>
        <w:trPr>
          <w:trHeight w:val="454" w:hRule="atLeast"/>
        </w:trPr>
        <w:tc>
          <w:tcPr>
            <w:tcW w:w="421" w:type="pct"/>
            <w:vMerge w:val="continue"/>
            <w:tcBorders>
              <w:top w:val="single" w:color="auto" w:sz="4" w:space="0"/>
              <w:left w:val="single" w:color="auto" w:sz="4" w:space="0"/>
              <w:bottom w:val="single" w:color="auto" w:sz="4" w:space="0"/>
              <w:right w:val="single" w:color="auto" w:sz="4" w:space="0"/>
            </w:tcBorders>
            <w:vAlign w:val="center"/>
          </w:tcPr>
          <w:p w14:paraId="03760E17">
            <w:pPr>
              <w:pStyle w:val="60"/>
              <w:jc w:val="center"/>
            </w:pPr>
          </w:p>
        </w:tc>
        <w:tc>
          <w:tcPr>
            <w:tcW w:w="550" w:type="pct"/>
            <w:tcBorders>
              <w:top w:val="single" w:color="auto" w:sz="4" w:space="0"/>
              <w:left w:val="single" w:color="auto" w:sz="4" w:space="0"/>
              <w:bottom w:val="single" w:color="auto" w:sz="4" w:space="0"/>
              <w:right w:val="single" w:color="auto" w:sz="4" w:space="0"/>
            </w:tcBorders>
            <w:vAlign w:val="center"/>
          </w:tcPr>
          <w:p w14:paraId="0ACC577F">
            <w:pPr>
              <w:pStyle w:val="60"/>
              <w:jc w:val="center"/>
              <w:rPr>
                <w:rFonts w:ascii="宋体" w:hAnsi="宋体" w:eastAsia="宋体" w:cs="宋体"/>
              </w:rPr>
            </w:pPr>
            <w:r>
              <w:rPr>
                <w:rFonts w:hint="eastAsia"/>
              </w:rPr>
              <w:t>公园与绿地</w:t>
            </w:r>
          </w:p>
        </w:tc>
        <w:tc>
          <w:tcPr>
            <w:tcW w:w="591" w:type="pct"/>
            <w:tcBorders>
              <w:top w:val="single" w:color="auto" w:sz="4" w:space="0"/>
              <w:left w:val="single" w:color="auto" w:sz="4" w:space="0"/>
              <w:bottom w:val="single" w:color="auto" w:sz="4" w:space="0"/>
              <w:right w:val="single" w:color="auto" w:sz="4" w:space="0"/>
            </w:tcBorders>
            <w:vAlign w:val="center"/>
          </w:tcPr>
          <w:p w14:paraId="42D64E69">
            <w:pPr>
              <w:pStyle w:val="60"/>
              <w:jc w:val="center"/>
            </w:pPr>
            <w:r>
              <w:rPr>
                <w:rFonts w:hint="eastAsia"/>
              </w:rPr>
              <w:t>150.2628</w:t>
            </w:r>
          </w:p>
        </w:tc>
        <w:tc>
          <w:tcPr>
            <w:tcW w:w="491" w:type="pct"/>
            <w:tcBorders>
              <w:top w:val="single" w:color="auto" w:sz="4" w:space="0"/>
              <w:left w:val="single" w:color="auto" w:sz="4" w:space="0"/>
              <w:bottom w:val="single" w:color="auto" w:sz="4" w:space="0"/>
              <w:right w:val="single" w:color="auto" w:sz="4" w:space="0"/>
            </w:tcBorders>
            <w:vAlign w:val="center"/>
          </w:tcPr>
          <w:p w14:paraId="607AEC86">
            <w:pPr>
              <w:pStyle w:val="60"/>
              <w:jc w:val="center"/>
            </w:pPr>
            <w:r>
              <w:rPr>
                <w:rFonts w:hint="eastAsia"/>
              </w:rPr>
              <w:t>146.8161</w:t>
            </w:r>
          </w:p>
        </w:tc>
        <w:tc>
          <w:tcPr>
            <w:tcW w:w="541" w:type="pct"/>
            <w:tcBorders>
              <w:top w:val="single" w:color="auto" w:sz="4" w:space="0"/>
              <w:left w:val="single" w:color="auto" w:sz="4" w:space="0"/>
              <w:bottom w:val="single" w:color="auto" w:sz="4" w:space="0"/>
              <w:right w:val="single" w:color="auto" w:sz="4" w:space="0"/>
            </w:tcBorders>
            <w:vAlign w:val="center"/>
          </w:tcPr>
          <w:p w14:paraId="789B5310">
            <w:pPr>
              <w:pStyle w:val="60"/>
              <w:jc w:val="center"/>
            </w:pPr>
            <w:r>
              <w:rPr>
                <w:rFonts w:hint="eastAsia"/>
              </w:rPr>
              <w:t>0.0000</w:t>
            </w:r>
          </w:p>
        </w:tc>
        <w:tc>
          <w:tcPr>
            <w:tcW w:w="491" w:type="pct"/>
            <w:tcBorders>
              <w:top w:val="single" w:color="auto" w:sz="4" w:space="0"/>
              <w:left w:val="single" w:color="auto" w:sz="4" w:space="0"/>
              <w:bottom w:val="single" w:color="auto" w:sz="4" w:space="0"/>
              <w:right w:val="single" w:color="auto" w:sz="4" w:space="0"/>
            </w:tcBorders>
            <w:vAlign w:val="center"/>
          </w:tcPr>
          <w:p w14:paraId="0B77EE2C">
            <w:pPr>
              <w:pStyle w:val="60"/>
              <w:jc w:val="center"/>
            </w:pPr>
            <w:r>
              <w:rPr>
                <w:rFonts w:hint="eastAsia"/>
              </w:rPr>
              <w:t>3.3503</w:t>
            </w:r>
          </w:p>
        </w:tc>
        <w:tc>
          <w:tcPr>
            <w:tcW w:w="491" w:type="pct"/>
            <w:tcBorders>
              <w:top w:val="single" w:color="auto" w:sz="4" w:space="0"/>
              <w:left w:val="single" w:color="auto" w:sz="4" w:space="0"/>
              <w:bottom w:val="single" w:color="auto" w:sz="4" w:space="0"/>
              <w:right w:val="single" w:color="auto" w:sz="4" w:space="0"/>
            </w:tcBorders>
            <w:vAlign w:val="center"/>
          </w:tcPr>
          <w:p w14:paraId="540DE55D">
            <w:pPr>
              <w:pStyle w:val="60"/>
              <w:jc w:val="center"/>
            </w:pPr>
            <w:r>
              <w:rPr>
                <w:rFonts w:hint="eastAsia"/>
              </w:rPr>
              <w:t>0.0964</w:t>
            </w:r>
          </w:p>
        </w:tc>
        <w:tc>
          <w:tcPr>
            <w:tcW w:w="539" w:type="pct"/>
            <w:tcBorders>
              <w:top w:val="single" w:color="auto" w:sz="4" w:space="0"/>
              <w:left w:val="single" w:color="auto" w:sz="4" w:space="0"/>
              <w:bottom w:val="single" w:color="auto" w:sz="4" w:space="0"/>
              <w:right w:val="single" w:color="auto" w:sz="4" w:space="0"/>
            </w:tcBorders>
            <w:vAlign w:val="center"/>
          </w:tcPr>
          <w:p w14:paraId="5E6442BF">
            <w:pPr>
              <w:pStyle w:val="60"/>
              <w:jc w:val="center"/>
            </w:pPr>
            <w:r>
              <w:rPr>
                <w:rFonts w:hint="eastAsia"/>
              </w:rPr>
              <w:t>0.0000</w:t>
            </w:r>
          </w:p>
        </w:tc>
        <w:tc>
          <w:tcPr>
            <w:tcW w:w="493" w:type="pct"/>
            <w:tcBorders>
              <w:top w:val="single" w:color="auto" w:sz="4" w:space="0"/>
              <w:left w:val="single" w:color="auto" w:sz="4" w:space="0"/>
              <w:bottom w:val="single" w:color="auto" w:sz="4" w:space="0"/>
              <w:right w:val="single" w:color="auto" w:sz="4" w:space="0"/>
            </w:tcBorders>
            <w:vAlign w:val="center"/>
          </w:tcPr>
          <w:p w14:paraId="2EC3F51A">
            <w:pPr>
              <w:pStyle w:val="60"/>
              <w:jc w:val="center"/>
            </w:pPr>
            <w:r>
              <w:rPr>
                <w:rFonts w:hint="eastAsia"/>
              </w:rPr>
              <w:t>0.0000</w:t>
            </w:r>
          </w:p>
        </w:tc>
        <w:tc>
          <w:tcPr>
            <w:tcW w:w="392" w:type="pct"/>
            <w:tcBorders>
              <w:top w:val="single" w:color="auto" w:sz="4" w:space="0"/>
              <w:left w:val="single" w:color="auto" w:sz="4" w:space="0"/>
              <w:bottom w:val="single" w:color="auto" w:sz="4" w:space="0"/>
              <w:right w:val="single" w:color="auto" w:sz="4" w:space="0"/>
            </w:tcBorders>
            <w:vAlign w:val="center"/>
          </w:tcPr>
          <w:p w14:paraId="690D9632">
            <w:pPr>
              <w:pStyle w:val="60"/>
              <w:jc w:val="center"/>
            </w:pPr>
            <w:r>
              <w:rPr>
                <w:rFonts w:hint="eastAsia"/>
              </w:rPr>
              <w:t>0.16%</w:t>
            </w:r>
          </w:p>
        </w:tc>
      </w:tr>
      <w:tr w14:paraId="30E947F4">
        <w:tblPrEx>
          <w:tblCellMar>
            <w:top w:w="0" w:type="dxa"/>
            <w:left w:w="108" w:type="dxa"/>
            <w:bottom w:w="0" w:type="dxa"/>
            <w:right w:w="108" w:type="dxa"/>
          </w:tblCellMar>
        </w:tblPrEx>
        <w:trPr>
          <w:trHeight w:val="454" w:hRule="atLeast"/>
        </w:trPr>
        <w:tc>
          <w:tcPr>
            <w:tcW w:w="421" w:type="pct"/>
            <w:vMerge w:val="continue"/>
            <w:tcBorders>
              <w:top w:val="single" w:color="auto" w:sz="4" w:space="0"/>
              <w:left w:val="single" w:color="auto" w:sz="4" w:space="0"/>
              <w:bottom w:val="single" w:color="auto" w:sz="4" w:space="0"/>
              <w:right w:val="single" w:color="auto" w:sz="4" w:space="0"/>
            </w:tcBorders>
            <w:vAlign w:val="center"/>
          </w:tcPr>
          <w:p w14:paraId="027B115E">
            <w:pPr>
              <w:pStyle w:val="60"/>
              <w:jc w:val="center"/>
            </w:pPr>
          </w:p>
        </w:tc>
        <w:tc>
          <w:tcPr>
            <w:tcW w:w="550" w:type="pct"/>
            <w:tcBorders>
              <w:top w:val="single" w:color="auto" w:sz="4" w:space="0"/>
              <w:left w:val="single" w:color="auto" w:sz="4" w:space="0"/>
              <w:bottom w:val="single" w:color="auto" w:sz="4" w:space="0"/>
              <w:right w:val="single" w:color="auto" w:sz="4" w:space="0"/>
            </w:tcBorders>
            <w:vAlign w:val="center"/>
          </w:tcPr>
          <w:p w14:paraId="46ABF87D">
            <w:pPr>
              <w:pStyle w:val="60"/>
              <w:jc w:val="center"/>
              <w:rPr>
                <w:rFonts w:ascii="宋体" w:hAnsi="宋体" w:eastAsia="宋体" w:cs="宋体"/>
              </w:rPr>
            </w:pPr>
            <w:r>
              <w:rPr>
                <w:rFonts w:hint="eastAsia"/>
              </w:rPr>
              <w:t>广场用地</w:t>
            </w:r>
          </w:p>
        </w:tc>
        <w:tc>
          <w:tcPr>
            <w:tcW w:w="591" w:type="pct"/>
            <w:tcBorders>
              <w:top w:val="single" w:color="auto" w:sz="4" w:space="0"/>
              <w:left w:val="single" w:color="auto" w:sz="4" w:space="0"/>
              <w:bottom w:val="single" w:color="auto" w:sz="4" w:space="0"/>
              <w:right w:val="single" w:color="auto" w:sz="4" w:space="0"/>
            </w:tcBorders>
            <w:vAlign w:val="center"/>
          </w:tcPr>
          <w:p w14:paraId="33C83223">
            <w:pPr>
              <w:pStyle w:val="60"/>
              <w:jc w:val="center"/>
            </w:pPr>
            <w:r>
              <w:rPr>
                <w:rFonts w:hint="eastAsia"/>
              </w:rPr>
              <w:t>0.3567</w:t>
            </w:r>
          </w:p>
        </w:tc>
        <w:tc>
          <w:tcPr>
            <w:tcW w:w="491" w:type="pct"/>
            <w:tcBorders>
              <w:top w:val="single" w:color="auto" w:sz="4" w:space="0"/>
              <w:left w:val="single" w:color="auto" w:sz="4" w:space="0"/>
              <w:bottom w:val="single" w:color="auto" w:sz="4" w:space="0"/>
              <w:right w:val="single" w:color="auto" w:sz="4" w:space="0"/>
            </w:tcBorders>
            <w:vAlign w:val="center"/>
          </w:tcPr>
          <w:p w14:paraId="7BB2CE5E">
            <w:pPr>
              <w:pStyle w:val="60"/>
              <w:jc w:val="center"/>
            </w:pPr>
            <w:r>
              <w:rPr>
                <w:rFonts w:hint="eastAsia"/>
              </w:rPr>
              <w:t>0.3311</w:t>
            </w:r>
          </w:p>
        </w:tc>
        <w:tc>
          <w:tcPr>
            <w:tcW w:w="541" w:type="pct"/>
            <w:tcBorders>
              <w:top w:val="single" w:color="auto" w:sz="4" w:space="0"/>
              <w:left w:val="single" w:color="auto" w:sz="4" w:space="0"/>
              <w:bottom w:val="single" w:color="auto" w:sz="4" w:space="0"/>
              <w:right w:val="single" w:color="auto" w:sz="4" w:space="0"/>
            </w:tcBorders>
            <w:vAlign w:val="center"/>
          </w:tcPr>
          <w:p w14:paraId="0028D70A">
            <w:pPr>
              <w:pStyle w:val="60"/>
              <w:jc w:val="center"/>
            </w:pPr>
            <w:r>
              <w:rPr>
                <w:rFonts w:hint="eastAsia"/>
              </w:rPr>
              <w:t>0.0000</w:t>
            </w:r>
          </w:p>
        </w:tc>
        <w:tc>
          <w:tcPr>
            <w:tcW w:w="491" w:type="pct"/>
            <w:tcBorders>
              <w:top w:val="single" w:color="auto" w:sz="4" w:space="0"/>
              <w:left w:val="single" w:color="auto" w:sz="4" w:space="0"/>
              <w:bottom w:val="single" w:color="auto" w:sz="4" w:space="0"/>
              <w:right w:val="single" w:color="auto" w:sz="4" w:space="0"/>
            </w:tcBorders>
            <w:vAlign w:val="center"/>
          </w:tcPr>
          <w:p w14:paraId="49547353">
            <w:pPr>
              <w:pStyle w:val="60"/>
              <w:jc w:val="center"/>
            </w:pPr>
            <w:r>
              <w:rPr>
                <w:rFonts w:hint="eastAsia"/>
              </w:rPr>
              <w:t>0.0000</w:t>
            </w:r>
          </w:p>
        </w:tc>
        <w:tc>
          <w:tcPr>
            <w:tcW w:w="491" w:type="pct"/>
            <w:tcBorders>
              <w:top w:val="single" w:color="auto" w:sz="4" w:space="0"/>
              <w:left w:val="single" w:color="auto" w:sz="4" w:space="0"/>
              <w:bottom w:val="single" w:color="auto" w:sz="4" w:space="0"/>
              <w:right w:val="single" w:color="auto" w:sz="4" w:space="0"/>
            </w:tcBorders>
            <w:vAlign w:val="center"/>
          </w:tcPr>
          <w:p w14:paraId="5EFFA6C1">
            <w:pPr>
              <w:pStyle w:val="60"/>
              <w:jc w:val="center"/>
            </w:pPr>
            <w:r>
              <w:rPr>
                <w:rFonts w:hint="eastAsia"/>
              </w:rPr>
              <w:t>0.0000</w:t>
            </w:r>
          </w:p>
        </w:tc>
        <w:tc>
          <w:tcPr>
            <w:tcW w:w="539" w:type="pct"/>
            <w:tcBorders>
              <w:top w:val="single" w:color="auto" w:sz="4" w:space="0"/>
              <w:left w:val="single" w:color="auto" w:sz="4" w:space="0"/>
              <w:bottom w:val="single" w:color="auto" w:sz="4" w:space="0"/>
              <w:right w:val="single" w:color="auto" w:sz="4" w:space="0"/>
            </w:tcBorders>
            <w:vAlign w:val="center"/>
          </w:tcPr>
          <w:p w14:paraId="2D3D5DCA">
            <w:pPr>
              <w:pStyle w:val="60"/>
              <w:jc w:val="center"/>
            </w:pPr>
            <w:r>
              <w:rPr>
                <w:rFonts w:hint="eastAsia"/>
              </w:rPr>
              <w:t>0.0256</w:t>
            </w:r>
          </w:p>
        </w:tc>
        <w:tc>
          <w:tcPr>
            <w:tcW w:w="493" w:type="pct"/>
            <w:tcBorders>
              <w:top w:val="single" w:color="auto" w:sz="4" w:space="0"/>
              <w:left w:val="single" w:color="auto" w:sz="4" w:space="0"/>
              <w:bottom w:val="single" w:color="auto" w:sz="4" w:space="0"/>
              <w:right w:val="single" w:color="auto" w:sz="4" w:space="0"/>
            </w:tcBorders>
            <w:vAlign w:val="center"/>
          </w:tcPr>
          <w:p w14:paraId="326F2934">
            <w:pPr>
              <w:pStyle w:val="60"/>
              <w:jc w:val="center"/>
            </w:pPr>
            <w:r>
              <w:rPr>
                <w:rFonts w:hint="eastAsia"/>
              </w:rPr>
              <w:t>0.0000</w:t>
            </w:r>
          </w:p>
        </w:tc>
        <w:tc>
          <w:tcPr>
            <w:tcW w:w="392" w:type="pct"/>
            <w:tcBorders>
              <w:top w:val="single" w:color="auto" w:sz="4" w:space="0"/>
              <w:left w:val="single" w:color="auto" w:sz="4" w:space="0"/>
              <w:bottom w:val="single" w:color="auto" w:sz="4" w:space="0"/>
              <w:right w:val="single" w:color="auto" w:sz="4" w:space="0"/>
            </w:tcBorders>
            <w:vAlign w:val="center"/>
          </w:tcPr>
          <w:p w14:paraId="525AE2D3">
            <w:pPr>
              <w:pStyle w:val="60"/>
              <w:jc w:val="center"/>
            </w:pPr>
            <w:r>
              <w:rPr>
                <w:rFonts w:hint="eastAsia"/>
              </w:rPr>
              <w:t>0.00%</w:t>
            </w:r>
          </w:p>
        </w:tc>
      </w:tr>
      <w:tr w14:paraId="562C0E54">
        <w:tblPrEx>
          <w:tblCellMar>
            <w:top w:w="0" w:type="dxa"/>
            <w:left w:w="108" w:type="dxa"/>
            <w:bottom w:w="0" w:type="dxa"/>
            <w:right w:w="108" w:type="dxa"/>
          </w:tblCellMar>
        </w:tblPrEx>
        <w:trPr>
          <w:trHeight w:val="454" w:hRule="atLeast"/>
        </w:trPr>
        <w:tc>
          <w:tcPr>
            <w:tcW w:w="421" w:type="pct"/>
            <w:vMerge w:val="continue"/>
            <w:tcBorders>
              <w:top w:val="single" w:color="auto" w:sz="4" w:space="0"/>
              <w:left w:val="single" w:color="auto" w:sz="4" w:space="0"/>
              <w:bottom w:val="single" w:color="auto" w:sz="4" w:space="0"/>
              <w:right w:val="single" w:color="auto" w:sz="4" w:space="0"/>
            </w:tcBorders>
            <w:vAlign w:val="center"/>
          </w:tcPr>
          <w:p w14:paraId="43C873AF">
            <w:pPr>
              <w:pStyle w:val="60"/>
              <w:jc w:val="center"/>
            </w:pPr>
          </w:p>
        </w:tc>
        <w:tc>
          <w:tcPr>
            <w:tcW w:w="550" w:type="pct"/>
            <w:tcBorders>
              <w:top w:val="single" w:color="auto" w:sz="4" w:space="0"/>
              <w:left w:val="single" w:color="auto" w:sz="4" w:space="0"/>
              <w:bottom w:val="single" w:color="auto" w:sz="4" w:space="0"/>
              <w:right w:val="single" w:color="auto" w:sz="4" w:space="0"/>
            </w:tcBorders>
            <w:vAlign w:val="center"/>
          </w:tcPr>
          <w:p w14:paraId="1DFF52F8">
            <w:pPr>
              <w:pStyle w:val="60"/>
              <w:jc w:val="center"/>
            </w:pPr>
            <w:r>
              <w:rPr>
                <w:rFonts w:hint="eastAsia"/>
              </w:rPr>
              <w:t>小计</w:t>
            </w:r>
          </w:p>
        </w:tc>
        <w:tc>
          <w:tcPr>
            <w:tcW w:w="591" w:type="pct"/>
            <w:tcBorders>
              <w:top w:val="single" w:color="auto" w:sz="4" w:space="0"/>
              <w:left w:val="single" w:color="auto" w:sz="4" w:space="0"/>
              <w:bottom w:val="single" w:color="auto" w:sz="4" w:space="0"/>
              <w:right w:val="single" w:color="auto" w:sz="4" w:space="0"/>
            </w:tcBorders>
            <w:vAlign w:val="center"/>
          </w:tcPr>
          <w:p w14:paraId="5C4960B6">
            <w:pPr>
              <w:pStyle w:val="60"/>
              <w:jc w:val="center"/>
            </w:pPr>
            <w:r>
              <w:rPr>
                <w:rFonts w:hint="eastAsia"/>
              </w:rPr>
              <w:t>594.5083</w:t>
            </w:r>
          </w:p>
        </w:tc>
        <w:tc>
          <w:tcPr>
            <w:tcW w:w="491" w:type="pct"/>
            <w:tcBorders>
              <w:top w:val="single" w:color="auto" w:sz="4" w:space="0"/>
              <w:left w:val="single" w:color="auto" w:sz="4" w:space="0"/>
              <w:bottom w:val="single" w:color="auto" w:sz="4" w:space="0"/>
              <w:right w:val="single" w:color="auto" w:sz="4" w:space="0"/>
            </w:tcBorders>
            <w:vAlign w:val="center"/>
          </w:tcPr>
          <w:p w14:paraId="47C5BAE1">
            <w:pPr>
              <w:pStyle w:val="60"/>
              <w:jc w:val="center"/>
            </w:pPr>
            <w:r>
              <w:rPr>
                <w:rFonts w:hint="eastAsia"/>
              </w:rPr>
              <w:t>373.6977</w:t>
            </w:r>
          </w:p>
        </w:tc>
        <w:tc>
          <w:tcPr>
            <w:tcW w:w="541" w:type="pct"/>
            <w:tcBorders>
              <w:top w:val="single" w:color="auto" w:sz="4" w:space="0"/>
              <w:left w:val="single" w:color="auto" w:sz="4" w:space="0"/>
              <w:bottom w:val="single" w:color="auto" w:sz="4" w:space="0"/>
              <w:right w:val="single" w:color="auto" w:sz="4" w:space="0"/>
            </w:tcBorders>
            <w:vAlign w:val="center"/>
          </w:tcPr>
          <w:p w14:paraId="0FCC9C36">
            <w:pPr>
              <w:pStyle w:val="60"/>
              <w:jc w:val="center"/>
            </w:pPr>
            <w:r>
              <w:rPr>
                <w:rFonts w:hint="eastAsia"/>
              </w:rPr>
              <w:t>25.2096</w:t>
            </w:r>
          </w:p>
        </w:tc>
        <w:tc>
          <w:tcPr>
            <w:tcW w:w="491" w:type="pct"/>
            <w:tcBorders>
              <w:top w:val="single" w:color="auto" w:sz="4" w:space="0"/>
              <w:left w:val="single" w:color="auto" w:sz="4" w:space="0"/>
              <w:bottom w:val="single" w:color="auto" w:sz="4" w:space="0"/>
              <w:right w:val="single" w:color="auto" w:sz="4" w:space="0"/>
            </w:tcBorders>
            <w:vAlign w:val="center"/>
          </w:tcPr>
          <w:p w14:paraId="7EC2C85A">
            <w:pPr>
              <w:pStyle w:val="60"/>
              <w:jc w:val="center"/>
            </w:pPr>
            <w:r>
              <w:rPr>
                <w:rFonts w:hint="eastAsia"/>
              </w:rPr>
              <w:t>69.3061</w:t>
            </w:r>
          </w:p>
        </w:tc>
        <w:tc>
          <w:tcPr>
            <w:tcW w:w="491" w:type="pct"/>
            <w:tcBorders>
              <w:top w:val="single" w:color="auto" w:sz="4" w:space="0"/>
              <w:left w:val="single" w:color="auto" w:sz="4" w:space="0"/>
              <w:bottom w:val="single" w:color="auto" w:sz="4" w:space="0"/>
              <w:right w:val="single" w:color="auto" w:sz="4" w:space="0"/>
            </w:tcBorders>
            <w:vAlign w:val="center"/>
          </w:tcPr>
          <w:p w14:paraId="3740BE23">
            <w:pPr>
              <w:pStyle w:val="60"/>
              <w:jc w:val="center"/>
            </w:pPr>
            <w:r>
              <w:rPr>
                <w:rFonts w:hint="eastAsia"/>
              </w:rPr>
              <w:t>38.8477</w:t>
            </w:r>
          </w:p>
        </w:tc>
        <w:tc>
          <w:tcPr>
            <w:tcW w:w="539" w:type="pct"/>
            <w:tcBorders>
              <w:top w:val="single" w:color="auto" w:sz="4" w:space="0"/>
              <w:left w:val="single" w:color="auto" w:sz="4" w:space="0"/>
              <w:bottom w:val="single" w:color="auto" w:sz="4" w:space="0"/>
              <w:right w:val="single" w:color="auto" w:sz="4" w:space="0"/>
            </w:tcBorders>
            <w:vAlign w:val="center"/>
          </w:tcPr>
          <w:p w14:paraId="711F271B">
            <w:pPr>
              <w:pStyle w:val="60"/>
              <w:jc w:val="center"/>
            </w:pPr>
            <w:r>
              <w:rPr>
                <w:rFonts w:hint="eastAsia"/>
              </w:rPr>
              <w:t>40.6839</w:t>
            </w:r>
          </w:p>
        </w:tc>
        <w:tc>
          <w:tcPr>
            <w:tcW w:w="493" w:type="pct"/>
            <w:tcBorders>
              <w:top w:val="single" w:color="auto" w:sz="4" w:space="0"/>
              <w:left w:val="single" w:color="auto" w:sz="4" w:space="0"/>
              <w:bottom w:val="single" w:color="auto" w:sz="4" w:space="0"/>
              <w:right w:val="single" w:color="auto" w:sz="4" w:space="0"/>
            </w:tcBorders>
            <w:vAlign w:val="center"/>
          </w:tcPr>
          <w:p w14:paraId="49975761">
            <w:pPr>
              <w:pStyle w:val="60"/>
              <w:jc w:val="center"/>
            </w:pPr>
            <w:r>
              <w:rPr>
                <w:rFonts w:hint="eastAsia"/>
              </w:rPr>
              <w:t>46.7633</w:t>
            </w:r>
          </w:p>
        </w:tc>
        <w:tc>
          <w:tcPr>
            <w:tcW w:w="392" w:type="pct"/>
            <w:tcBorders>
              <w:top w:val="single" w:color="auto" w:sz="4" w:space="0"/>
              <w:left w:val="single" w:color="auto" w:sz="4" w:space="0"/>
              <w:bottom w:val="single" w:color="auto" w:sz="4" w:space="0"/>
              <w:right w:val="single" w:color="auto" w:sz="4" w:space="0"/>
            </w:tcBorders>
            <w:vAlign w:val="center"/>
          </w:tcPr>
          <w:p w14:paraId="3C14B0EE">
            <w:pPr>
              <w:pStyle w:val="60"/>
              <w:jc w:val="center"/>
            </w:pPr>
            <w:r>
              <w:rPr>
                <w:rFonts w:hint="eastAsia"/>
              </w:rPr>
              <w:t>0.63%</w:t>
            </w:r>
          </w:p>
        </w:tc>
      </w:tr>
      <w:tr w14:paraId="12082542">
        <w:tblPrEx>
          <w:tblCellMar>
            <w:top w:w="0" w:type="dxa"/>
            <w:left w:w="108" w:type="dxa"/>
            <w:bottom w:w="0" w:type="dxa"/>
            <w:right w:w="108" w:type="dxa"/>
          </w:tblCellMar>
        </w:tblPrEx>
        <w:trPr>
          <w:trHeight w:val="454" w:hRule="atLeast"/>
        </w:trPr>
        <w:tc>
          <w:tcPr>
            <w:tcW w:w="421" w:type="pct"/>
            <w:tcBorders>
              <w:top w:val="single" w:color="auto" w:sz="4" w:space="0"/>
              <w:left w:val="single" w:color="auto" w:sz="4" w:space="0"/>
              <w:bottom w:val="single" w:color="auto" w:sz="4" w:space="0"/>
              <w:right w:val="single" w:color="auto" w:sz="4" w:space="0"/>
            </w:tcBorders>
            <w:vAlign w:val="center"/>
          </w:tcPr>
          <w:p w14:paraId="440C38ED">
            <w:pPr>
              <w:pStyle w:val="60"/>
              <w:jc w:val="center"/>
              <w:rPr>
                <w:rFonts w:ascii="宋体" w:hAnsi="宋体" w:eastAsia="宋体" w:cs="宋体"/>
              </w:rPr>
            </w:pPr>
            <w:r>
              <w:rPr>
                <w:rFonts w:hint="eastAsia"/>
              </w:rPr>
              <w:t>特殊用地</w:t>
            </w:r>
          </w:p>
        </w:tc>
        <w:tc>
          <w:tcPr>
            <w:tcW w:w="550" w:type="pct"/>
            <w:tcBorders>
              <w:top w:val="single" w:color="auto" w:sz="4" w:space="0"/>
              <w:left w:val="single" w:color="auto" w:sz="4" w:space="0"/>
              <w:bottom w:val="single" w:color="auto" w:sz="4" w:space="0"/>
              <w:right w:val="single" w:color="auto" w:sz="4" w:space="0"/>
            </w:tcBorders>
            <w:vAlign w:val="center"/>
          </w:tcPr>
          <w:p w14:paraId="60A4926A">
            <w:pPr>
              <w:pStyle w:val="60"/>
              <w:jc w:val="center"/>
              <w:rPr>
                <w:rFonts w:ascii="宋体" w:hAnsi="宋体" w:eastAsia="宋体" w:cs="宋体"/>
              </w:rPr>
            </w:pPr>
            <w:r>
              <w:rPr>
                <w:rFonts w:hint="eastAsia"/>
              </w:rPr>
              <w:t>特殊用地</w:t>
            </w:r>
          </w:p>
        </w:tc>
        <w:tc>
          <w:tcPr>
            <w:tcW w:w="591" w:type="pct"/>
            <w:tcBorders>
              <w:top w:val="single" w:color="auto" w:sz="4" w:space="0"/>
              <w:left w:val="single" w:color="auto" w:sz="4" w:space="0"/>
              <w:bottom w:val="single" w:color="auto" w:sz="4" w:space="0"/>
              <w:right w:val="single" w:color="auto" w:sz="4" w:space="0"/>
            </w:tcBorders>
            <w:vAlign w:val="center"/>
          </w:tcPr>
          <w:p w14:paraId="2F2F5066">
            <w:pPr>
              <w:pStyle w:val="60"/>
              <w:jc w:val="center"/>
            </w:pPr>
            <w:r>
              <w:rPr>
                <w:rFonts w:hint="eastAsia"/>
              </w:rPr>
              <w:t>300.1696</w:t>
            </w:r>
          </w:p>
        </w:tc>
        <w:tc>
          <w:tcPr>
            <w:tcW w:w="491" w:type="pct"/>
            <w:tcBorders>
              <w:top w:val="single" w:color="auto" w:sz="4" w:space="0"/>
              <w:left w:val="single" w:color="auto" w:sz="4" w:space="0"/>
              <w:bottom w:val="single" w:color="auto" w:sz="4" w:space="0"/>
              <w:right w:val="single" w:color="auto" w:sz="4" w:space="0"/>
            </w:tcBorders>
            <w:vAlign w:val="center"/>
          </w:tcPr>
          <w:p w14:paraId="655C9547">
            <w:pPr>
              <w:pStyle w:val="60"/>
              <w:jc w:val="center"/>
            </w:pPr>
            <w:r>
              <w:rPr>
                <w:rFonts w:hint="eastAsia"/>
              </w:rPr>
              <w:t>150.3190</w:t>
            </w:r>
          </w:p>
        </w:tc>
        <w:tc>
          <w:tcPr>
            <w:tcW w:w="541" w:type="pct"/>
            <w:tcBorders>
              <w:top w:val="single" w:color="auto" w:sz="4" w:space="0"/>
              <w:left w:val="single" w:color="auto" w:sz="4" w:space="0"/>
              <w:bottom w:val="single" w:color="auto" w:sz="4" w:space="0"/>
              <w:right w:val="single" w:color="auto" w:sz="4" w:space="0"/>
            </w:tcBorders>
            <w:vAlign w:val="center"/>
          </w:tcPr>
          <w:p w14:paraId="7DD83E78">
            <w:pPr>
              <w:pStyle w:val="60"/>
              <w:jc w:val="center"/>
            </w:pPr>
            <w:r>
              <w:rPr>
                <w:rFonts w:hint="eastAsia"/>
              </w:rPr>
              <w:t>13.3301</w:t>
            </w:r>
          </w:p>
        </w:tc>
        <w:tc>
          <w:tcPr>
            <w:tcW w:w="491" w:type="pct"/>
            <w:tcBorders>
              <w:top w:val="single" w:color="auto" w:sz="4" w:space="0"/>
              <w:left w:val="single" w:color="auto" w:sz="4" w:space="0"/>
              <w:bottom w:val="single" w:color="auto" w:sz="4" w:space="0"/>
              <w:right w:val="single" w:color="auto" w:sz="4" w:space="0"/>
            </w:tcBorders>
            <w:vAlign w:val="center"/>
          </w:tcPr>
          <w:p w14:paraId="0D1CBB80">
            <w:pPr>
              <w:pStyle w:val="60"/>
              <w:jc w:val="center"/>
            </w:pPr>
            <w:r>
              <w:rPr>
                <w:rFonts w:hint="eastAsia"/>
              </w:rPr>
              <w:t>25.1191</w:t>
            </w:r>
          </w:p>
        </w:tc>
        <w:tc>
          <w:tcPr>
            <w:tcW w:w="491" w:type="pct"/>
            <w:tcBorders>
              <w:top w:val="single" w:color="auto" w:sz="4" w:space="0"/>
              <w:left w:val="single" w:color="auto" w:sz="4" w:space="0"/>
              <w:bottom w:val="single" w:color="auto" w:sz="4" w:space="0"/>
              <w:right w:val="single" w:color="auto" w:sz="4" w:space="0"/>
            </w:tcBorders>
            <w:vAlign w:val="center"/>
          </w:tcPr>
          <w:p w14:paraId="4FF85FB9">
            <w:pPr>
              <w:pStyle w:val="60"/>
              <w:jc w:val="center"/>
            </w:pPr>
            <w:r>
              <w:rPr>
                <w:rFonts w:hint="eastAsia"/>
              </w:rPr>
              <w:t>27.2062</w:t>
            </w:r>
          </w:p>
        </w:tc>
        <w:tc>
          <w:tcPr>
            <w:tcW w:w="539" w:type="pct"/>
            <w:tcBorders>
              <w:top w:val="single" w:color="auto" w:sz="4" w:space="0"/>
              <w:left w:val="single" w:color="auto" w:sz="4" w:space="0"/>
              <w:bottom w:val="single" w:color="auto" w:sz="4" w:space="0"/>
              <w:right w:val="single" w:color="auto" w:sz="4" w:space="0"/>
            </w:tcBorders>
            <w:vAlign w:val="center"/>
          </w:tcPr>
          <w:p w14:paraId="03761D74">
            <w:pPr>
              <w:pStyle w:val="60"/>
              <w:jc w:val="center"/>
            </w:pPr>
            <w:r>
              <w:rPr>
                <w:rFonts w:hint="eastAsia"/>
              </w:rPr>
              <w:t>45.5226</w:t>
            </w:r>
          </w:p>
        </w:tc>
        <w:tc>
          <w:tcPr>
            <w:tcW w:w="493" w:type="pct"/>
            <w:tcBorders>
              <w:top w:val="single" w:color="auto" w:sz="4" w:space="0"/>
              <w:left w:val="single" w:color="auto" w:sz="4" w:space="0"/>
              <w:bottom w:val="single" w:color="auto" w:sz="4" w:space="0"/>
              <w:right w:val="single" w:color="auto" w:sz="4" w:space="0"/>
            </w:tcBorders>
            <w:vAlign w:val="center"/>
          </w:tcPr>
          <w:p w14:paraId="49AB3350">
            <w:pPr>
              <w:pStyle w:val="60"/>
              <w:jc w:val="center"/>
            </w:pPr>
            <w:r>
              <w:rPr>
                <w:rFonts w:hint="eastAsia"/>
              </w:rPr>
              <w:t>38.6726</w:t>
            </w:r>
          </w:p>
        </w:tc>
        <w:tc>
          <w:tcPr>
            <w:tcW w:w="392" w:type="pct"/>
            <w:tcBorders>
              <w:top w:val="single" w:color="auto" w:sz="4" w:space="0"/>
              <w:left w:val="single" w:color="auto" w:sz="4" w:space="0"/>
              <w:bottom w:val="single" w:color="auto" w:sz="4" w:space="0"/>
              <w:right w:val="single" w:color="auto" w:sz="4" w:space="0"/>
            </w:tcBorders>
            <w:vAlign w:val="center"/>
          </w:tcPr>
          <w:p w14:paraId="48D517F9">
            <w:pPr>
              <w:pStyle w:val="60"/>
              <w:jc w:val="center"/>
            </w:pPr>
            <w:r>
              <w:rPr>
                <w:rFonts w:hint="eastAsia"/>
              </w:rPr>
              <w:t>0.32%</w:t>
            </w:r>
          </w:p>
        </w:tc>
      </w:tr>
      <w:tr w14:paraId="2587EB59">
        <w:tblPrEx>
          <w:tblCellMar>
            <w:top w:w="0" w:type="dxa"/>
            <w:left w:w="108" w:type="dxa"/>
            <w:bottom w:w="0" w:type="dxa"/>
            <w:right w:w="108" w:type="dxa"/>
          </w:tblCellMar>
        </w:tblPrEx>
        <w:trPr>
          <w:trHeight w:val="454" w:hRule="atLeast"/>
        </w:trPr>
        <w:tc>
          <w:tcPr>
            <w:tcW w:w="421" w:type="pct"/>
            <w:vMerge w:val="restart"/>
            <w:tcBorders>
              <w:top w:val="single" w:color="auto" w:sz="4" w:space="0"/>
              <w:left w:val="single" w:color="auto" w:sz="4" w:space="0"/>
              <w:bottom w:val="single" w:color="auto" w:sz="4" w:space="0"/>
              <w:right w:val="single" w:color="auto" w:sz="4" w:space="0"/>
            </w:tcBorders>
            <w:vAlign w:val="center"/>
          </w:tcPr>
          <w:p w14:paraId="0BA5BB9A">
            <w:pPr>
              <w:pStyle w:val="60"/>
              <w:jc w:val="center"/>
              <w:rPr>
                <w:rFonts w:ascii="宋体" w:hAnsi="宋体" w:eastAsia="宋体" w:cs="宋体"/>
              </w:rPr>
            </w:pPr>
            <w:r>
              <w:rPr>
                <w:rFonts w:hint="eastAsia"/>
              </w:rPr>
              <w:t>交通运输用地</w:t>
            </w:r>
          </w:p>
        </w:tc>
        <w:tc>
          <w:tcPr>
            <w:tcW w:w="550" w:type="pct"/>
            <w:tcBorders>
              <w:top w:val="single" w:color="auto" w:sz="4" w:space="0"/>
              <w:left w:val="single" w:color="auto" w:sz="4" w:space="0"/>
              <w:bottom w:val="single" w:color="auto" w:sz="4" w:space="0"/>
              <w:right w:val="single" w:color="auto" w:sz="4" w:space="0"/>
            </w:tcBorders>
            <w:vAlign w:val="center"/>
          </w:tcPr>
          <w:p w14:paraId="7FCA8EA3">
            <w:pPr>
              <w:pStyle w:val="60"/>
              <w:jc w:val="center"/>
              <w:rPr>
                <w:rFonts w:ascii="宋体" w:hAnsi="宋体" w:eastAsia="宋体" w:cs="宋体"/>
              </w:rPr>
            </w:pPr>
            <w:r>
              <w:rPr>
                <w:rFonts w:hint="eastAsia"/>
              </w:rPr>
              <w:t>铁路用地</w:t>
            </w:r>
          </w:p>
        </w:tc>
        <w:tc>
          <w:tcPr>
            <w:tcW w:w="591" w:type="pct"/>
            <w:tcBorders>
              <w:top w:val="single" w:color="auto" w:sz="4" w:space="0"/>
              <w:left w:val="single" w:color="auto" w:sz="4" w:space="0"/>
              <w:bottom w:val="single" w:color="auto" w:sz="4" w:space="0"/>
              <w:right w:val="single" w:color="auto" w:sz="4" w:space="0"/>
            </w:tcBorders>
            <w:vAlign w:val="center"/>
          </w:tcPr>
          <w:p w14:paraId="244BE90F">
            <w:pPr>
              <w:pStyle w:val="60"/>
              <w:jc w:val="center"/>
            </w:pPr>
            <w:r>
              <w:rPr>
                <w:rFonts w:hint="eastAsia"/>
              </w:rPr>
              <w:t>63.5347</w:t>
            </w:r>
          </w:p>
        </w:tc>
        <w:tc>
          <w:tcPr>
            <w:tcW w:w="491" w:type="pct"/>
            <w:tcBorders>
              <w:top w:val="single" w:color="auto" w:sz="4" w:space="0"/>
              <w:left w:val="single" w:color="auto" w:sz="4" w:space="0"/>
              <w:bottom w:val="single" w:color="auto" w:sz="4" w:space="0"/>
              <w:right w:val="single" w:color="auto" w:sz="4" w:space="0"/>
            </w:tcBorders>
            <w:vAlign w:val="center"/>
          </w:tcPr>
          <w:p w14:paraId="47CA177A">
            <w:pPr>
              <w:pStyle w:val="60"/>
              <w:jc w:val="center"/>
            </w:pPr>
            <w:r>
              <w:rPr>
                <w:rFonts w:hint="eastAsia"/>
              </w:rPr>
              <w:t>31.0957</w:t>
            </w:r>
          </w:p>
        </w:tc>
        <w:tc>
          <w:tcPr>
            <w:tcW w:w="541" w:type="pct"/>
            <w:tcBorders>
              <w:top w:val="single" w:color="auto" w:sz="4" w:space="0"/>
              <w:left w:val="single" w:color="auto" w:sz="4" w:space="0"/>
              <w:bottom w:val="single" w:color="auto" w:sz="4" w:space="0"/>
              <w:right w:val="single" w:color="auto" w:sz="4" w:space="0"/>
            </w:tcBorders>
            <w:vAlign w:val="center"/>
          </w:tcPr>
          <w:p w14:paraId="7F86FA4F">
            <w:pPr>
              <w:pStyle w:val="60"/>
              <w:jc w:val="center"/>
            </w:pPr>
            <w:r>
              <w:rPr>
                <w:rFonts w:hint="eastAsia"/>
              </w:rPr>
              <w:t>0.0000</w:t>
            </w:r>
          </w:p>
        </w:tc>
        <w:tc>
          <w:tcPr>
            <w:tcW w:w="491" w:type="pct"/>
            <w:tcBorders>
              <w:top w:val="single" w:color="auto" w:sz="4" w:space="0"/>
              <w:left w:val="single" w:color="auto" w:sz="4" w:space="0"/>
              <w:bottom w:val="single" w:color="auto" w:sz="4" w:space="0"/>
              <w:right w:val="single" w:color="auto" w:sz="4" w:space="0"/>
            </w:tcBorders>
            <w:vAlign w:val="center"/>
          </w:tcPr>
          <w:p w14:paraId="677FA356">
            <w:pPr>
              <w:pStyle w:val="60"/>
              <w:jc w:val="center"/>
            </w:pPr>
            <w:r>
              <w:rPr>
                <w:rFonts w:hint="eastAsia"/>
              </w:rPr>
              <w:t>32.3735</w:t>
            </w:r>
          </w:p>
        </w:tc>
        <w:tc>
          <w:tcPr>
            <w:tcW w:w="491" w:type="pct"/>
            <w:tcBorders>
              <w:top w:val="single" w:color="auto" w:sz="4" w:space="0"/>
              <w:left w:val="single" w:color="auto" w:sz="4" w:space="0"/>
              <w:bottom w:val="single" w:color="auto" w:sz="4" w:space="0"/>
              <w:right w:val="single" w:color="auto" w:sz="4" w:space="0"/>
            </w:tcBorders>
            <w:vAlign w:val="center"/>
          </w:tcPr>
          <w:p w14:paraId="49985A22">
            <w:pPr>
              <w:pStyle w:val="60"/>
              <w:jc w:val="center"/>
            </w:pPr>
            <w:r>
              <w:rPr>
                <w:rFonts w:hint="eastAsia"/>
              </w:rPr>
              <w:t>0.0000</w:t>
            </w:r>
          </w:p>
        </w:tc>
        <w:tc>
          <w:tcPr>
            <w:tcW w:w="539" w:type="pct"/>
            <w:tcBorders>
              <w:top w:val="single" w:color="auto" w:sz="4" w:space="0"/>
              <w:left w:val="single" w:color="auto" w:sz="4" w:space="0"/>
              <w:bottom w:val="single" w:color="auto" w:sz="4" w:space="0"/>
              <w:right w:val="single" w:color="auto" w:sz="4" w:space="0"/>
            </w:tcBorders>
            <w:vAlign w:val="center"/>
          </w:tcPr>
          <w:p w14:paraId="2C4ADBE5">
            <w:pPr>
              <w:pStyle w:val="60"/>
              <w:jc w:val="center"/>
            </w:pPr>
            <w:r>
              <w:rPr>
                <w:rFonts w:hint="eastAsia"/>
              </w:rPr>
              <w:t>0.0655</w:t>
            </w:r>
          </w:p>
        </w:tc>
        <w:tc>
          <w:tcPr>
            <w:tcW w:w="493" w:type="pct"/>
            <w:tcBorders>
              <w:top w:val="single" w:color="auto" w:sz="4" w:space="0"/>
              <w:left w:val="single" w:color="auto" w:sz="4" w:space="0"/>
              <w:bottom w:val="single" w:color="auto" w:sz="4" w:space="0"/>
              <w:right w:val="single" w:color="auto" w:sz="4" w:space="0"/>
            </w:tcBorders>
            <w:vAlign w:val="center"/>
          </w:tcPr>
          <w:p w14:paraId="5D375DF6">
            <w:pPr>
              <w:pStyle w:val="60"/>
              <w:jc w:val="center"/>
            </w:pPr>
            <w:r>
              <w:rPr>
                <w:rFonts w:hint="eastAsia"/>
              </w:rPr>
              <w:t>0.0000</w:t>
            </w:r>
          </w:p>
        </w:tc>
        <w:tc>
          <w:tcPr>
            <w:tcW w:w="392" w:type="pct"/>
            <w:tcBorders>
              <w:top w:val="single" w:color="auto" w:sz="4" w:space="0"/>
              <w:left w:val="single" w:color="auto" w:sz="4" w:space="0"/>
              <w:bottom w:val="single" w:color="auto" w:sz="4" w:space="0"/>
              <w:right w:val="single" w:color="auto" w:sz="4" w:space="0"/>
            </w:tcBorders>
            <w:vAlign w:val="center"/>
          </w:tcPr>
          <w:p w14:paraId="1EC66DFB">
            <w:pPr>
              <w:pStyle w:val="60"/>
              <w:jc w:val="center"/>
            </w:pPr>
            <w:r>
              <w:rPr>
                <w:rFonts w:hint="eastAsia"/>
              </w:rPr>
              <w:t>0.07%</w:t>
            </w:r>
          </w:p>
        </w:tc>
      </w:tr>
      <w:tr w14:paraId="2D05F1D7">
        <w:tblPrEx>
          <w:tblCellMar>
            <w:top w:w="0" w:type="dxa"/>
            <w:left w:w="108" w:type="dxa"/>
            <w:bottom w:w="0" w:type="dxa"/>
            <w:right w:w="108" w:type="dxa"/>
          </w:tblCellMar>
        </w:tblPrEx>
        <w:trPr>
          <w:trHeight w:val="454" w:hRule="atLeast"/>
        </w:trPr>
        <w:tc>
          <w:tcPr>
            <w:tcW w:w="421" w:type="pct"/>
            <w:vMerge w:val="continue"/>
            <w:tcBorders>
              <w:top w:val="single" w:color="auto" w:sz="4" w:space="0"/>
              <w:left w:val="single" w:color="auto" w:sz="4" w:space="0"/>
              <w:bottom w:val="single" w:color="auto" w:sz="4" w:space="0"/>
              <w:right w:val="single" w:color="auto" w:sz="4" w:space="0"/>
            </w:tcBorders>
            <w:vAlign w:val="center"/>
          </w:tcPr>
          <w:p w14:paraId="7ED0CC52">
            <w:pPr>
              <w:pStyle w:val="60"/>
              <w:jc w:val="center"/>
            </w:pPr>
          </w:p>
        </w:tc>
        <w:tc>
          <w:tcPr>
            <w:tcW w:w="550" w:type="pct"/>
            <w:tcBorders>
              <w:top w:val="single" w:color="auto" w:sz="4" w:space="0"/>
              <w:left w:val="single" w:color="auto" w:sz="4" w:space="0"/>
              <w:bottom w:val="single" w:color="auto" w:sz="4" w:space="0"/>
              <w:right w:val="single" w:color="auto" w:sz="4" w:space="0"/>
            </w:tcBorders>
            <w:vAlign w:val="center"/>
          </w:tcPr>
          <w:p w14:paraId="2D7E2C3C">
            <w:pPr>
              <w:pStyle w:val="60"/>
              <w:jc w:val="center"/>
              <w:rPr>
                <w:rFonts w:ascii="宋体" w:hAnsi="宋体" w:eastAsia="宋体" w:cs="宋体"/>
              </w:rPr>
            </w:pPr>
            <w:r>
              <w:rPr>
                <w:rFonts w:hint="eastAsia"/>
              </w:rPr>
              <w:t>公路用地</w:t>
            </w:r>
          </w:p>
        </w:tc>
        <w:tc>
          <w:tcPr>
            <w:tcW w:w="591" w:type="pct"/>
            <w:tcBorders>
              <w:top w:val="single" w:color="auto" w:sz="4" w:space="0"/>
              <w:left w:val="single" w:color="auto" w:sz="4" w:space="0"/>
              <w:bottom w:val="single" w:color="auto" w:sz="4" w:space="0"/>
              <w:right w:val="single" w:color="auto" w:sz="4" w:space="0"/>
            </w:tcBorders>
            <w:vAlign w:val="center"/>
          </w:tcPr>
          <w:p w14:paraId="2C96AFFD">
            <w:pPr>
              <w:pStyle w:val="60"/>
              <w:jc w:val="center"/>
            </w:pPr>
            <w:r>
              <w:rPr>
                <w:rFonts w:hint="eastAsia"/>
              </w:rPr>
              <w:t>899.5224</w:t>
            </w:r>
          </w:p>
        </w:tc>
        <w:tc>
          <w:tcPr>
            <w:tcW w:w="491" w:type="pct"/>
            <w:tcBorders>
              <w:top w:val="single" w:color="auto" w:sz="4" w:space="0"/>
              <w:left w:val="single" w:color="auto" w:sz="4" w:space="0"/>
              <w:bottom w:val="single" w:color="auto" w:sz="4" w:space="0"/>
              <w:right w:val="single" w:color="auto" w:sz="4" w:space="0"/>
            </w:tcBorders>
            <w:vAlign w:val="center"/>
          </w:tcPr>
          <w:p w14:paraId="173C3F61">
            <w:pPr>
              <w:pStyle w:val="60"/>
              <w:jc w:val="center"/>
            </w:pPr>
            <w:r>
              <w:rPr>
                <w:rFonts w:hint="eastAsia"/>
              </w:rPr>
              <w:t>225.4939</w:t>
            </w:r>
          </w:p>
        </w:tc>
        <w:tc>
          <w:tcPr>
            <w:tcW w:w="541" w:type="pct"/>
            <w:tcBorders>
              <w:top w:val="single" w:color="auto" w:sz="4" w:space="0"/>
              <w:left w:val="single" w:color="auto" w:sz="4" w:space="0"/>
              <w:bottom w:val="single" w:color="auto" w:sz="4" w:space="0"/>
              <w:right w:val="single" w:color="auto" w:sz="4" w:space="0"/>
            </w:tcBorders>
            <w:vAlign w:val="center"/>
          </w:tcPr>
          <w:p w14:paraId="5B5029AB">
            <w:pPr>
              <w:pStyle w:val="60"/>
              <w:jc w:val="center"/>
            </w:pPr>
            <w:r>
              <w:rPr>
                <w:rFonts w:hint="eastAsia"/>
              </w:rPr>
              <w:t>100.8216</w:t>
            </w:r>
          </w:p>
        </w:tc>
        <w:tc>
          <w:tcPr>
            <w:tcW w:w="491" w:type="pct"/>
            <w:tcBorders>
              <w:top w:val="single" w:color="auto" w:sz="4" w:space="0"/>
              <w:left w:val="single" w:color="auto" w:sz="4" w:space="0"/>
              <w:bottom w:val="single" w:color="auto" w:sz="4" w:space="0"/>
              <w:right w:val="single" w:color="auto" w:sz="4" w:space="0"/>
            </w:tcBorders>
            <w:vAlign w:val="center"/>
          </w:tcPr>
          <w:p w14:paraId="2EB333BC">
            <w:pPr>
              <w:pStyle w:val="60"/>
              <w:jc w:val="center"/>
            </w:pPr>
            <w:r>
              <w:rPr>
                <w:rFonts w:hint="eastAsia"/>
              </w:rPr>
              <w:t>143.3815</w:t>
            </w:r>
          </w:p>
        </w:tc>
        <w:tc>
          <w:tcPr>
            <w:tcW w:w="491" w:type="pct"/>
            <w:tcBorders>
              <w:top w:val="single" w:color="auto" w:sz="4" w:space="0"/>
              <w:left w:val="single" w:color="auto" w:sz="4" w:space="0"/>
              <w:bottom w:val="single" w:color="auto" w:sz="4" w:space="0"/>
              <w:right w:val="single" w:color="auto" w:sz="4" w:space="0"/>
            </w:tcBorders>
            <w:vAlign w:val="center"/>
          </w:tcPr>
          <w:p w14:paraId="6BEAF81B">
            <w:pPr>
              <w:pStyle w:val="60"/>
              <w:jc w:val="center"/>
            </w:pPr>
            <w:r>
              <w:rPr>
                <w:rFonts w:hint="eastAsia"/>
              </w:rPr>
              <w:t>80.4944</w:t>
            </w:r>
          </w:p>
        </w:tc>
        <w:tc>
          <w:tcPr>
            <w:tcW w:w="539" w:type="pct"/>
            <w:tcBorders>
              <w:top w:val="single" w:color="auto" w:sz="4" w:space="0"/>
              <w:left w:val="single" w:color="auto" w:sz="4" w:space="0"/>
              <w:bottom w:val="single" w:color="auto" w:sz="4" w:space="0"/>
              <w:right w:val="single" w:color="auto" w:sz="4" w:space="0"/>
            </w:tcBorders>
            <w:vAlign w:val="center"/>
          </w:tcPr>
          <w:p w14:paraId="08A3BA5D">
            <w:pPr>
              <w:pStyle w:val="60"/>
              <w:jc w:val="center"/>
            </w:pPr>
            <w:r>
              <w:rPr>
                <w:rFonts w:hint="eastAsia"/>
              </w:rPr>
              <w:t>254.272</w:t>
            </w:r>
          </w:p>
        </w:tc>
        <w:tc>
          <w:tcPr>
            <w:tcW w:w="493" w:type="pct"/>
            <w:tcBorders>
              <w:top w:val="single" w:color="auto" w:sz="4" w:space="0"/>
              <w:left w:val="single" w:color="auto" w:sz="4" w:space="0"/>
              <w:bottom w:val="single" w:color="auto" w:sz="4" w:space="0"/>
              <w:right w:val="single" w:color="auto" w:sz="4" w:space="0"/>
            </w:tcBorders>
            <w:vAlign w:val="center"/>
          </w:tcPr>
          <w:p w14:paraId="07512284">
            <w:pPr>
              <w:pStyle w:val="60"/>
              <w:jc w:val="center"/>
            </w:pPr>
            <w:r>
              <w:rPr>
                <w:rFonts w:hint="eastAsia"/>
              </w:rPr>
              <w:t>95.0590</w:t>
            </w:r>
          </w:p>
        </w:tc>
        <w:tc>
          <w:tcPr>
            <w:tcW w:w="392" w:type="pct"/>
            <w:tcBorders>
              <w:top w:val="single" w:color="auto" w:sz="4" w:space="0"/>
              <w:left w:val="single" w:color="auto" w:sz="4" w:space="0"/>
              <w:bottom w:val="single" w:color="auto" w:sz="4" w:space="0"/>
              <w:right w:val="single" w:color="auto" w:sz="4" w:space="0"/>
            </w:tcBorders>
            <w:vAlign w:val="center"/>
          </w:tcPr>
          <w:p w14:paraId="1641B7F3">
            <w:pPr>
              <w:pStyle w:val="60"/>
              <w:jc w:val="center"/>
            </w:pPr>
            <w:r>
              <w:rPr>
                <w:rFonts w:hint="eastAsia"/>
              </w:rPr>
              <w:t>0.95%</w:t>
            </w:r>
          </w:p>
        </w:tc>
      </w:tr>
      <w:tr w14:paraId="39198736">
        <w:tblPrEx>
          <w:tblCellMar>
            <w:top w:w="0" w:type="dxa"/>
            <w:left w:w="108" w:type="dxa"/>
            <w:bottom w:w="0" w:type="dxa"/>
            <w:right w:w="108" w:type="dxa"/>
          </w:tblCellMar>
        </w:tblPrEx>
        <w:trPr>
          <w:trHeight w:val="454" w:hRule="atLeast"/>
        </w:trPr>
        <w:tc>
          <w:tcPr>
            <w:tcW w:w="421" w:type="pct"/>
            <w:vMerge w:val="continue"/>
            <w:tcBorders>
              <w:top w:val="single" w:color="auto" w:sz="4" w:space="0"/>
              <w:left w:val="single" w:color="auto" w:sz="4" w:space="0"/>
              <w:bottom w:val="single" w:color="auto" w:sz="4" w:space="0"/>
              <w:right w:val="single" w:color="auto" w:sz="4" w:space="0"/>
            </w:tcBorders>
            <w:vAlign w:val="center"/>
          </w:tcPr>
          <w:p w14:paraId="0B6295ED">
            <w:pPr>
              <w:pStyle w:val="60"/>
              <w:jc w:val="center"/>
            </w:pPr>
          </w:p>
        </w:tc>
        <w:tc>
          <w:tcPr>
            <w:tcW w:w="550" w:type="pct"/>
            <w:tcBorders>
              <w:top w:val="single" w:color="auto" w:sz="4" w:space="0"/>
              <w:left w:val="single" w:color="auto" w:sz="4" w:space="0"/>
              <w:bottom w:val="single" w:color="auto" w:sz="4" w:space="0"/>
              <w:right w:val="single" w:color="auto" w:sz="4" w:space="0"/>
            </w:tcBorders>
            <w:vAlign w:val="center"/>
          </w:tcPr>
          <w:p w14:paraId="36B3D89A">
            <w:pPr>
              <w:pStyle w:val="60"/>
              <w:jc w:val="center"/>
              <w:rPr>
                <w:rFonts w:ascii="宋体" w:hAnsi="宋体" w:eastAsia="宋体" w:cs="宋体"/>
              </w:rPr>
            </w:pPr>
            <w:r>
              <w:rPr>
                <w:rFonts w:hint="eastAsia"/>
              </w:rPr>
              <w:t>城镇村道路用地</w:t>
            </w:r>
          </w:p>
        </w:tc>
        <w:tc>
          <w:tcPr>
            <w:tcW w:w="591" w:type="pct"/>
            <w:tcBorders>
              <w:top w:val="single" w:color="auto" w:sz="4" w:space="0"/>
              <w:left w:val="single" w:color="auto" w:sz="4" w:space="0"/>
              <w:bottom w:val="single" w:color="auto" w:sz="4" w:space="0"/>
              <w:right w:val="single" w:color="auto" w:sz="4" w:space="0"/>
            </w:tcBorders>
            <w:vAlign w:val="center"/>
          </w:tcPr>
          <w:p w14:paraId="1DF919F8">
            <w:pPr>
              <w:pStyle w:val="60"/>
              <w:jc w:val="center"/>
            </w:pPr>
            <w:r>
              <w:rPr>
                <w:rFonts w:hint="eastAsia"/>
              </w:rPr>
              <w:t>515.3190</w:t>
            </w:r>
          </w:p>
        </w:tc>
        <w:tc>
          <w:tcPr>
            <w:tcW w:w="491" w:type="pct"/>
            <w:tcBorders>
              <w:top w:val="single" w:color="auto" w:sz="4" w:space="0"/>
              <w:left w:val="single" w:color="auto" w:sz="4" w:space="0"/>
              <w:bottom w:val="single" w:color="auto" w:sz="4" w:space="0"/>
              <w:right w:val="single" w:color="auto" w:sz="4" w:space="0"/>
            </w:tcBorders>
            <w:vAlign w:val="center"/>
          </w:tcPr>
          <w:p w14:paraId="4C9EF26F">
            <w:pPr>
              <w:pStyle w:val="60"/>
              <w:jc w:val="center"/>
            </w:pPr>
            <w:r>
              <w:rPr>
                <w:rFonts w:hint="eastAsia"/>
              </w:rPr>
              <w:t>381.5214</w:t>
            </w:r>
          </w:p>
        </w:tc>
        <w:tc>
          <w:tcPr>
            <w:tcW w:w="541" w:type="pct"/>
            <w:tcBorders>
              <w:top w:val="single" w:color="auto" w:sz="4" w:space="0"/>
              <w:left w:val="single" w:color="auto" w:sz="4" w:space="0"/>
              <w:bottom w:val="single" w:color="auto" w:sz="4" w:space="0"/>
              <w:right w:val="single" w:color="auto" w:sz="4" w:space="0"/>
            </w:tcBorders>
            <w:vAlign w:val="center"/>
          </w:tcPr>
          <w:p w14:paraId="477A7CDD">
            <w:pPr>
              <w:pStyle w:val="60"/>
              <w:jc w:val="center"/>
            </w:pPr>
            <w:r>
              <w:rPr>
                <w:rFonts w:hint="eastAsia"/>
              </w:rPr>
              <w:t>20.8147</w:t>
            </w:r>
          </w:p>
        </w:tc>
        <w:tc>
          <w:tcPr>
            <w:tcW w:w="491" w:type="pct"/>
            <w:tcBorders>
              <w:top w:val="single" w:color="auto" w:sz="4" w:space="0"/>
              <w:left w:val="single" w:color="auto" w:sz="4" w:space="0"/>
              <w:bottom w:val="single" w:color="auto" w:sz="4" w:space="0"/>
              <w:right w:val="single" w:color="auto" w:sz="4" w:space="0"/>
            </w:tcBorders>
            <w:vAlign w:val="center"/>
          </w:tcPr>
          <w:p w14:paraId="027B8E02">
            <w:pPr>
              <w:pStyle w:val="60"/>
              <w:jc w:val="center"/>
            </w:pPr>
            <w:r>
              <w:rPr>
                <w:rFonts w:hint="eastAsia"/>
              </w:rPr>
              <w:t>18.6325</w:t>
            </w:r>
          </w:p>
        </w:tc>
        <w:tc>
          <w:tcPr>
            <w:tcW w:w="491" w:type="pct"/>
            <w:tcBorders>
              <w:top w:val="single" w:color="auto" w:sz="4" w:space="0"/>
              <w:left w:val="single" w:color="auto" w:sz="4" w:space="0"/>
              <w:bottom w:val="single" w:color="auto" w:sz="4" w:space="0"/>
              <w:right w:val="single" w:color="auto" w:sz="4" w:space="0"/>
            </w:tcBorders>
            <w:vAlign w:val="center"/>
          </w:tcPr>
          <w:p w14:paraId="4FFA7B2F">
            <w:pPr>
              <w:pStyle w:val="60"/>
              <w:jc w:val="center"/>
            </w:pPr>
            <w:r>
              <w:rPr>
                <w:rFonts w:hint="eastAsia"/>
              </w:rPr>
              <w:t>44.7911</w:t>
            </w:r>
          </w:p>
        </w:tc>
        <w:tc>
          <w:tcPr>
            <w:tcW w:w="539" w:type="pct"/>
            <w:tcBorders>
              <w:top w:val="single" w:color="auto" w:sz="4" w:space="0"/>
              <w:left w:val="single" w:color="auto" w:sz="4" w:space="0"/>
              <w:bottom w:val="single" w:color="auto" w:sz="4" w:space="0"/>
              <w:right w:val="single" w:color="auto" w:sz="4" w:space="0"/>
            </w:tcBorders>
            <w:vAlign w:val="center"/>
          </w:tcPr>
          <w:p w14:paraId="3948E13A">
            <w:pPr>
              <w:pStyle w:val="60"/>
              <w:jc w:val="center"/>
            </w:pPr>
            <w:r>
              <w:rPr>
                <w:rFonts w:hint="eastAsia"/>
              </w:rPr>
              <w:t>8.2494</w:t>
            </w:r>
          </w:p>
        </w:tc>
        <w:tc>
          <w:tcPr>
            <w:tcW w:w="493" w:type="pct"/>
            <w:tcBorders>
              <w:top w:val="single" w:color="auto" w:sz="4" w:space="0"/>
              <w:left w:val="single" w:color="auto" w:sz="4" w:space="0"/>
              <w:bottom w:val="single" w:color="auto" w:sz="4" w:space="0"/>
              <w:right w:val="single" w:color="auto" w:sz="4" w:space="0"/>
            </w:tcBorders>
            <w:vAlign w:val="center"/>
          </w:tcPr>
          <w:p w14:paraId="606F8AE2">
            <w:pPr>
              <w:pStyle w:val="60"/>
              <w:jc w:val="center"/>
            </w:pPr>
            <w:r>
              <w:rPr>
                <w:rFonts w:hint="eastAsia"/>
              </w:rPr>
              <w:t>41.3099</w:t>
            </w:r>
          </w:p>
        </w:tc>
        <w:tc>
          <w:tcPr>
            <w:tcW w:w="392" w:type="pct"/>
            <w:tcBorders>
              <w:top w:val="single" w:color="auto" w:sz="4" w:space="0"/>
              <w:left w:val="single" w:color="auto" w:sz="4" w:space="0"/>
              <w:bottom w:val="single" w:color="auto" w:sz="4" w:space="0"/>
              <w:right w:val="single" w:color="auto" w:sz="4" w:space="0"/>
            </w:tcBorders>
            <w:vAlign w:val="center"/>
          </w:tcPr>
          <w:p w14:paraId="491C24DC">
            <w:pPr>
              <w:pStyle w:val="60"/>
              <w:jc w:val="center"/>
            </w:pPr>
            <w:r>
              <w:rPr>
                <w:rFonts w:hint="eastAsia"/>
              </w:rPr>
              <w:t>0.55%</w:t>
            </w:r>
          </w:p>
        </w:tc>
      </w:tr>
      <w:tr w14:paraId="74BEDE65">
        <w:tblPrEx>
          <w:tblCellMar>
            <w:top w:w="0" w:type="dxa"/>
            <w:left w:w="108" w:type="dxa"/>
            <w:bottom w:w="0" w:type="dxa"/>
            <w:right w:w="108" w:type="dxa"/>
          </w:tblCellMar>
        </w:tblPrEx>
        <w:trPr>
          <w:trHeight w:val="454" w:hRule="atLeast"/>
        </w:trPr>
        <w:tc>
          <w:tcPr>
            <w:tcW w:w="421" w:type="pct"/>
            <w:vMerge w:val="continue"/>
            <w:tcBorders>
              <w:top w:val="single" w:color="auto" w:sz="4" w:space="0"/>
              <w:left w:val="single" w:color="auto" w:sz="4" w:space="0"/>
              <w:bottom w:val="single" w:color="auto" w:sz="4" w:space="0"/>
              <w:right w:val="single" w:color="auto" w:sz="4" w:space="0"/>
            </w:tcBorders>
            <w:vAlign w:val="center"/>
          </w:tcPr>
          <w:p w14:paraId="68C7F108">
            <w:pPr>
              <w:pStyle w:val="60"/>
              <w:jc w:val="center"/>
            </w:pPr>
          </w:p>
        </w:tc>
        <w:tc>
          <w:tcPr>
            <w:tcW w:w="550" w:type="pct"/>
            <w:tcBorders>
              <w:top w:val="single" w:color="auto" w:sz="4" w:space="0"/>
              <w:left w:val="single" w:color="auto" w:sz="4" w:space="0"/>
              <w:bottom w:val="single" w:color="auto" w:sz="4" w:space="0"/>
              <w:right w:val="single" w:color="auto" w:sz="4" w:space="0"/>
            </w:tcBorders>
            <w:vAlign w:val="center"/>
          </w:tcPr>
          <w:p w14:paraId="715B0F2B">
            <w:pPr>
              <w:pStyle w:val="60"/>
              <w:jc w:val="center"/>
              <w:rPr>
                <w:rFonts w:ascii="宋体" w:hAnsi="宋体" w:eastAsia="宋体" w:cs="宋体"/>
              </w:rPr>
            </w:pPr>
            <w:r>
              <w:rPr>
                <w:rFonts w:hint="eastAsia"/>
              </w:rPr>
              <w:t>交通服务场站用地</w:t>
            </w:r>
          </w:p>
        </w:tc>
        <w:tc>
          <w:tcPr>
            <w:tcW w:w="591" w:type="pct"/>
            <w:tcBorders>
              <w:top w:val="single" w:color="auto" w:sz="4" w:space="0"/>
              <w:left w:val="single" w:color="auto" w:sz="4" w:space="0"/>
              <w:bottom w:val="single" w:color="auto" w:sz="4" w:space="0"/>
              <w:right w:val="single" w:color="auto" w:sz="4" w:space="0"/>
            </w:tcBorders>
            <w:vAlign w:val="center"/>
          </w:tcPr>
          <w:p w14:paraId="17A81CF5">
            <w:pPr>
              <w:pStyle w:val="60"/>
              <w:jc w:val="center"/>
            </w:pPr>
            <w:r>
              <w:rPr>
                <w:rFonts w:hint="eastAsia"/>
              </w:rPr>
              <w:t>55.3511</w:t>
            </w:r>
          </w:p>
        </w:tc>
        <w:tc>
          <w:tcPr>
            <w:tcW w:w="491" w:type="pct"/>
            <w:tcBorders>
              <w:top w:val="single" w:color="auto" w:sz="4" w:space="0"/>
              <w:left w:val="single" w:color="auto" w:sz="4" w:space="0"/>
              <w:bottom w:val="single" w:color="auto" w:sz="4" w:space="0"/>
              <w:right w:val="single" w:color="auto" w:sz="4" w:space="0"/>
            </w:tcBorders>
            <w:vAlign w:val="center"/>
          </w:tcPr>
          <w:p w14:paraId="72219B31">
            <w:pPr>
              <w:pStyle w:val="60"/>
              <w:jc w:val="center"/>
            </w:pPr>
            <w:r>
              <w:rPr>
                <w:rFonts w:hint="eastAsia"/>
              </w:rPr>
              <w:t>47.0489</w:t>
            </w:r>
          </w:p>
        </w:tc>
        <w:tc>
          <w:tcPr>
            <w:tcW w:w="541" w:type="pct"/>
            <w:tcBorders>
              <w:top w:val="single" w:color="auto" w:sz="4" w:space="0"/>
              <w:left w:val="single" w:color="auto" w:sz="4" w:space="0"/>
              <w:bottom w:val="single" w:color="auto" w:sz="4" w:space="0"/>
              <w:right w:val="single" w:color="auto" w:sz="4" w:space="0"/>
            </w:tcBorders>
            <w:vAlign w:val="center"/>
          </w:tcPr>
          <w:p w14:paraId="6CFEB3B8">
            <w:pPr>
              <w:pStyle w:val="60"/>
              <w:jc w:val="center"/>
            </w:pPr>
            <w:r>
              <w:rPr>
                <w:rFonts w:hint="eastAsia"/>
              </w:rPr>
              <w:t>0.2923</w:t>
            </w:r>
          </w:p>
        </w:tc>
        <w:tc>
          <w:tcPr>
            <w:tcW w:w="491" w:type="pct"/>
            <w:tcBorders>
              <w:top w:val="single" w:color="auto" w:sz="4" w:space="0"/>
              <w:left w:val="single" w:color="auto" w:sz="4" w:space="0"/>
              <w:bottom w:val="single" w:color="auto" w:sz="4" w:space="0"/>
              <w:right w:val="single" w:color="auto" w:sz="4" w:space="0"/>
            </w:tcBorders>
            <w:vAlign w:val="center"/>
          </w:tcPr>
          <w:p w14:paraId="1E592D3A">
            <w:pPr>
              <w:pStyle w:val="60"/>
              <w:jc w:val="center"/>
            </w:pPr>
            <w:r>
              <w:rPr>
                <w:rFonts w:hint="eastAsia"/>
              </w:rPr>
              <w:t>3.4175</w:t>
            </w:r>
          </w:p>
        </w:tc>
        <w:tc>
          <w:tcPr>
            <w:tcW w:w="491" w:type="pct"/>
            <w:tcBorders>
              <w:top w:val="single" w:color="auto" w:sz="4" w:space="0"/>
              <w:left w:val="single" w:color="auto" w:sz="4" w:space="0"/>
              <w:bottom w:val="single" w:color="auto" w:sz="4" w:space="0"/>
              <w:right w:val="single" w:color="auto" w:sz="4" w:space="0"/>
            </w:tcBorders>
            <w:vAlign w:val="center"/>
          </w:tcPr>
          <w:p w14:paraId="7045EE8D">
            <w:pPr>
              <w:pStyle w:val="60"/>
              <w:jc w:val="center"/>
            </w:pPr>
            <w:r>
              <w:rPr>
                <w:rFonts w:hint="eastAsia"/>
              </w:rPr>
              <w:t>0.9279</w:t>
            </w:r>
          </w:p>
        </w:tc>
        <w:tc>
          <w:tcPr>
            <w:tcW w:w="539" w:type="pct"/>
            <w:tcBorders>
              <w:top w:val="single" w:color="auto" w:sz="4" w:space="0"/>
              <w:left w:val="single" w:color="auto" w:sz="4" w:space="0"/>
              <w:bottom w:val="single" w:color="auto" w:sz="4" w:space="0"/>
              <w:right w:val="single" w:color="auto" w:sz="4" w:space="0"/>
            </w:tcBorders>
            <w:vAlign w:val="center"/>
          </w:tcPr>
          <w:p w14:paraId="10DF9629">
            <w:pPr>
              <w:pStyle w:val="60"/>
              <w:jc w:val="center"/>
            </w:pPr>
            <w:r>
              <w:rPr>
                <w:rFonts w:hint="eastAsia"/>
              </w:rPr>
              <w:t>3.2995</w:t>
            </w:r>
          </w:p>
        </w:tc>
        <w:tc>
          <w:tcPr>
            <w:tcW w:w="493" w:type="pct"/>
            <w:tcBorders>
              <w:top w:val="single" w:color="auto" w:sz="4" w:space="0"/>
              <w:left w:val="single" w:color="auto" w:sz="4" w:space="0"/>
              <w:bottom w:val="single" w:color="auto" w:sz="4" w:space="0"/>
              <w:right w:val="single" w:color="auto" w:sz="4" w:space="0"/>
            </w:tcBorders>
            <w:vAlign w:val="center"/>
          </w:tcPr>
          <w:p w14:paraId="1FBA5DE7">
            <w:pPr>
              <w:pStyle w:val="60"/>
              <w:jc w:val="center"/>
            </w:pPr>
            <w:r>
              <w:rPr>
                <w:rFonts w:hint="eastAsia"/>
              </w:rPr>
              <w:t>0.3650</w:t>
            </w:r>
          </w:p>
        </w:tc>
        <w:tc>
          <w:tcPr>
            <w:tcW w:w="392" w:type="pct"/>
            <w:tcBorders>
              <w:top w:val="single" w:color="auto" w:sz="4" w:space="0"/>
              <w:left w:val="single" w:color="auto" w:sz="4" w:space="0"/>
              <w:bottom w:val="single" w:color="auto" w:sz="4" w:space="0"/>
              <w:right w:val="single" w:color="auto" w:sz="4" w:space="0"/>
            </w:tcBorders>
            <w:vAlign w:val="center"/>
          </w:tcPr>
          <w:p w14:paraId="04C345D5">
            <w:pPr>
              <w:pStyle w:val="60"/>
              <w:jc w:val="center"/>
            </w:pPr>
            <w:r>
              <w:rPr>
                <w:rFonts w:hint="eastAsia"/>
              </w:rPr>
              <w:t>0.06%</w:t>
            </w:r>
          </w:p>
        </w:tc>
      </w:tr>
      <w:tr w14:paraId="66FD072D">
        <w:tblPrEx>
          <w:tblCellMar>
            <w:top w:w="0" w:type="dxa"/>
            <w:left w:w="108" w:type="dxa"/>
            <w:bottom w:w="0" w:type="dxa"/>
            <w:right w:w="108" w:type="dxa"/>
          </w:tblCellMar>
        </w:tblPrEx>
        <w:trPr>
          <w:trHeight w:val="454" w:hRule="atLeast"/>
        </w:trPr>
        <w:tc>
          <w:tcPr>
            <w:tcW w:w="421" w:type="pct"/>
            <w:vMerge w:val="continue"/>
            <w:tcBorders>
              <w:top w:val="single" w:color="auto" w:sz="4" w:space="0"/>
              <w:left w:val="single" w:color="auto" w:sz="4" w:space="0"/>
              <w:bottom w:val="single" w:color="auto" w:sz="4" w:space="0"/>
              <w:right w:val="single" w:color="auto" w:sz="4" w:space="0"/>
            </w:tcBorders>
            <w:vAlign w:val="center"/>
          </w:tcPr>
          <w:p w14:paraId="29178A32">
            <w:pPr>
              <w:pStyle w:val="60"/>
              <w:jc w:val="center"/>
            </w:pPr>
          </w:p>
        </w:tc>
        <w:tc>
          <w:tcPr>
            <w:tcW w:w="550" w:type="pct"/>
            <w:tcBorders>
              <w:top w:val="single" w:color="auto" w:sz="4" w:space="0"/>
              <w:left w:val="single" w:color="auto" w:sz="4" w:space="0"/>
              <w:bottom w:val="single" w:color="auto" w:sz="4" w:space="0"/>
              <w:right w:val="single" w:color="auto" w:sz="4" w:space="0"/>
            </w:tcBorders>
            <w:vAlign w:val="center"/>
          </w:tcPr>
          <w:p w14:paraId="7FFB520D">
            <w:pPr>
              <w:pStyle w:val="60"/>
              <w:jc w:val="center"/>
              <w:rPr>
                <w:rFonts w:ascii="宋体" w:hAnsi="宋体" w:eastAsia="宋体" w:cs="宋体"/>
              </w:rPr>
            </w:pPr>
            <w:r>
              <w:rPr>
                <w:rFonts w:hint="eastAsia"/>
              </w:rPr>
              <w:t>农村道路</w:t>
            </w:r>
          </w:p>
        </w:tc>
        <w:tc>
          <w:tcPr>
            <w:tcW w:w="591" w:type="pct"/>
            <w:tcBorders>
              <w:top w:val="single" w:color="auto" w:sz="4" w:space="0"/>
              <w:left w:val="single" w:color="auto" w:sz="4" w:space="0"/>
              <w:bottom w:val="single" w:color="auto" w:sz="4" w:space="0"/>
              <w:right w:val="single" w:color="auto" w:sz="4" w:space="0"/>
            </w:tcBorders>
            <w:vAlign w:val="center"/>
          </w:tcPr>
          <w:p w14:paraId="440CA20B">
            <w:pPr>
              <w:pStyle w:val="60"/>
              <w:jc w:val="center"/>
            </w:pPr>
            <w:r>
              <w:rPr>
                <w:rFonts w:hint="eastAsia"/>
              </w:rPr>
              <w:t>987.6610</w:t>
            </w:r>
          </w:p>
        </w:tc>
        <w:tc>
          <w:tcPr>
            <w:tcW w:w="491" w:type="pct"/>
            <w:tcBorders>
              <w:top w:val="single" w:color="auto" w:sz="4" w:space="0"/>
              <w:left w:val="single" w:color="auto" w:sz="4" w:space="0"/>
              <w:bottom w:val="single" w:color="auto" w:sz="4" w:space="0"/>
              <w:right w:val="single" w:color="auto" w:sz="4" w:space="0"/>
            </w:tcBorders>
            <w:vAlign w:val="center"/>
          </w:tcPr>
          <w:p w14:paraId="1EF46071">
            <w:pPr>
              <w:pStyle w:val="60"/>
              <w:jc w:val="center"/>
            </w:pPr>
            <w:r>
              <w:rPr>
                <w:rFonts w:hint="eastAsia"/>
              </w:rPr>
              <w:t>158.6246</w:t>
            </w:r>
          </w:p>
        </w:tc>
        <w:tc>
          <w:tcPr>
            <w:tcW w:w="541" w:type="pct"/>
            <w:tcBorders>
              <w:top w:val="single" w:color="auto" w:sz="4" w:space="0"/>
              <w:left w:val="single" w:color="auto" w:sz="4" w:space="0"/>
              <w:bottom w:val="single" w:color="auto" w:sz="4" w:space="0"/>
              <w:right w:val="single" w:color="auto" w:sz="4" w:space="0"/>
            </w:tcBorders>
            <w:vAlign w:val="center"/>
          </w:tcPr>
          <w:p w14:paraId="13207EDA">
            <w:pPr>
              <w:pStyle w:val="60"/>
              <w:jc w:val="center"/>
            </w:pPr>
            <w:r>
              <w:rPr>
                <w:rFonts w:hint="eastAsia"/>
              </w:rPr>
              <w:t>237.0026</w:t>
            </w:r>
          </w:p>
        </w:tc>
        <w:tc>
          <w:tcPr>
            <w:tcW w:w="491" w:type="pct"/>
            <w:tcBorders>
              <w:top w:val="single" w:color="auto" w:sz="4" w:space="0"/>
              <w:left w:val="single" w:color="auto" w:sz="4" w:space="0"/>
              <w:bottom w:val="single" w:color="auto" w:sz="4" w:space="0"/>
              <w:right w:val="single" w:color="auto" w:sz="4" w:space="0"/>
            </w:tcBorders>
            <w:vAlign w:val="center"/>
          </w:tcPr>
          <w:p w14:paraId="26E2C157">
            <w:pPr>
              <w:pStyle w:val="60"/>
              <w:jc w:val="center"/>
            </w:pPr>
            <w:r>
              <w:rPr>
                <w:rFonts w:hint="eastAsia"/>
              </w:rPr>
              <w:t>59.3234</w:t>
            </w:r>
          </w:p>
        </w:tc>
        <w:tc>
          <w:tcPr>
            <w:tcW w:w="491" w:type="pct"/>
            <w:tcBorders>
              <w:top w:val="single" w:color="auto" w:sz="4" w:space="0"/>
              <w:left w:val="single" w:color="auto" w:sz="4" w:space="0"/>
              <w:bottom w:val="single" w:color="auto" w:sz="4" w:space="0"/>
              <w:right w:val="single" w:color="auto" w:sz="4" w:space="0"/>
            </w:tcBorders>
            <w:vAlign w:val="center"/>
          </w:tcPr>
          <w:p w14:paraId="1BEC5F24">
            <w:pPr>
              <w:pStyle w:val="60"/>
              <w:jc w:val="center"/>
            </w:pPr>
            <w:r>
              <w:rPr>
                <w:rFonts w:hint="eastAsia"/>
              </w:rPr>
              <w:t>134.2544</w:t>
            </w:r>
          </w:p>
        </w:tc>
        <w:tc>
          <w:tcPr>
            <w:tcW w:w="539" w:type="pct"/>
            <w:tcBorders>
              <w:top w:val="single" w:color="auto" w:sz="4" w:space="0"/>
              <w:left w:val="single" w:color="auto" w:sz="4" w:space="0"/>
              <w:bottom w:val="single" w:color="auto" w:sz="4" w:space="0"/>
              <w:right w:val="single" w:color="auto" w:sz="4" w:space="0"/>
            </w:tcBorders>
            <w:vAlign w:val="center"/>
          </w:tcPr>
          <w:p w14:paraId="7F6DFFCE">
            <w:pPr>
              <w:pStyle w:val="60"/>
              <w:jc w:val="center"/>
            </w:pPr>
            <w:r>
              <w:rPr>
                <w:rFonts w:hint="eastAsia"/>
              </w:rPr>
              <w:t>290.1379</w:t>
            </w:r>
          </w:p>
        </w:tc>
        <w:tc>
          <w:tcPr>
            <w:tcW w:w="493" w:type="pct"/>
            <w:tcBorders>
              <w:top w:val="single" w:color="auto" w:sz="4" w:space="0"/>
              <w:left w:val="single" w:color="auto" w:sz="4" w:space="0"/>
              <w:bottom w:val="single" w:color="auto" w:sz="4" w:space="0"/>
              <w:right w:val="single" w:color="auto" w:sz="4" w:space="0"/>
            </w:tcBorders>
            <w:vAlign w:val="center"/>
          </w:tcPr>
          <w:p w14:paraId="5C405AC8">
            <w:pPr>
              <w:pStyle w:val="60"/>
              <w:jc w:val="center"/>
            </w:pPr>
            <w:r>
              <w:rPr>
                <w:rFonts w:hint="eastAsia"/>
              </w:rPr>
              <w:t>108.3181</w:t>
            </w:r>
          </w:p>
        </w:tc>
        <w:tc>
          <w:tcPr>
            <w:tcW w:w="392" w:type="pct"/>
            <w:tcBorders>
              <w:top w:val="single" w:color="auto" w:sz="4" w:space="0"/>
              <w:left w:val="single" w:color="auto" w:sz="4" w:space="0"/>
              <w:bottom w:val="single" w:color="auto" w:sz="4" w:space="0"/>
              <w:right w:val="single" w:color="auto" w:sz="4" w:space="0"/>
            </w:tcBorders>
            <w:vAlign w:val="center"/>
          </w:tcPr>
          <w:p w14:paraId="3BC9578E">
            <w:pPr>
              <w:pStyle w:val="60"/>
              <w:jc w:val="center"/>
            </w:pPr>
            <w:r>
              <w:rPr>
                <w:rFonts w:hint="eastAsia"/>
              </w:rPr>
              <w:t>1.05%</w:t>
            </w:r>
          </w:p>
        </w:tc>
      </w:tr>
      <w:tr w14:paraId="17DAD02D">
        <w:tblPrEx>
          <w:tblCellMar>
            <w:top w:w="0" w:type="dxa"/>
            <w:left w:w="108" w:type="dxa"/>
            <w:bottom w:w="0" w:type="dxa"/>
            <w:right w:w="108" w:type="dxa"/>
          </w:tblCellMar>
        </w:tblPrEx>
        <w:trPr>
          <w:trHeight w:val="454" w:hRule="atLeast"/>
        </w:trPr>
        <w:tc>
          <w:tcPr>
            <w:tcW w:w="421" w:type="pct"/>
            <w:vMerge w:val="continue"/>
            <w:tcBorders>
              <w:top w:val="single" w:color="auto" w:sz="4" w:space="0"/>
              <w:left w:val="single" w:color="auto" w:sz="4" w:space="0"/>
              <w:bottom w:val="single" w:color="auto" w:sz="4" w:space="0"/>
              <w:right w:val="single" w:color="auto" w:sz="4" w:space="0"/>
            </w:tcBorders>
            <w:vAlign w:val="center"/>
          </w:tcPr>
          <w:p w14:paraId="2B34F072">
            <w:pPr>
              <w:pStyle w:val="60"/>
              <w:jc w:val="center"/>
            </w:pPr>
          </w:p>
        </w:tc>
        <w:tc>
          <w:tcPr>
            <w:tcW w:w="550" w:type="pct"/>
            <w:tcBorders>
              <w:top w:val="single" w:color="auto" w:sz="4" w:space="0"/>
              <w:left w:val="single" w:color="auto" w:sz="4" w:space="0"/>
              <w:bottom w:val="single" w:color="auto" w:sz="4" w:space="0"/>
              <w:right w:val="single" w:color="auto" w:sz="4" w:space="0"/>
            </w:tcBorders>
            <w:vAlign w:val="center"/>
          </w:tcPr>
          <w:p w14:paraId="30FC4B87">
            <w:pPr>
              <w:pStyle w:val="60"/>
              <w:jc w:val="center"/>
              <w:rPr>
                <w:rFonts w:ascii="宋体" w:hAnsi="宋体" w:eastAsia="宋体" w:cs="宋体"/>
              </w:rPr>
            </w:pPr>
            <w:r>
              <w:rPr>
                <w:rFonts w:hint="eastAsia"/>
              </w:rPr>
              <w:t>机场用地</w:t>
            </w:r>
          </w:p>
        </w:tc>
        <w:tc>
          <w:tcPr>
            <w:tcW w:w="591" w:type="pct"/>
            <w:tcBorders>
              <w:top w:val="single" w:color="auto" w:sz="4" w:space="0"/>
              <w:left w:val="single" w:color="auto" w:sz="4" w:space="0"/>
              <w:bottom w:val="single" w:color="auto" w:sz="4" w:space="0"/>
              <w:right w:val="single" w:color="auto" w:sz="4" w:space="0"/>
            </w:tcBorders>
            <w:vAlign w:val="center"/>
          </w:tcPr>
          <w:p w14:paraId="2B5C95EA">
            <w:pPr>
              <w:pStyle w:val="60"/>
              <w:jc w:val="center"/>
            </w:pPr>
            <w:r>
              <w:rPr>
                <w:rFonts w:hint="eastAsia"/>
              </w:rPr>
              <w:t>7.5284</w:t>
            </w:r>
          </w:p>
        </w:tc>
        <w:tc>
          <w:tcPr>
            <w:tcW w:w="491" w:type="pct"/>
            <w:tcBorders>
              <w:top w:val="single" w:color="auto" w:sz="4" w:space="0"/>
              <w:left w:val="single" w:color="auto" w:sz="4" w:space="0"/>
              <w:bottom w:val="single" w:color="auto" w:sz="4" w:space="0"/>
              <w:right w:val="single" w:color="auto" w:sz="4" w:space="0"/>
            </w:tcBorders>
            <w:vAlign w:val="center"/>
          </w:tcPr>
          <w:p w14:paraId="35AEB153">
            <w:pPr>
              <w:pStyle w:val="60"/>
              <w:jc w:val="center"/>
            </w:pPr>
            <w:r>
              <w:rPr>
                <w:rFonts w:hint="eastAsia"/>
              </w:rPr>
              <w:t>0.0000</w:t>
            </w:r>
          </w:p>
        </w:tc>
        <w:tc>
          <w:tcPr>
            <w:tcW w:w="541" w:type="pct"/>
            <w:tcBorders>
              <w:top w:val="single" w:color="auto" w:sz="4" w:space="0"/>
              <w:left w:val="single" w:color="auto" w:sz="4" w:space="0"/>
              <w:bottom w:val="single" w:color="auto" w:sz="4" w:space="0"/>
              <w:right w:val="single" w:color="auto" w:sz="4" w:space="0"/>
            </w:tcBorders>
            <w:vAlign w:val="center"/>
          </w:tcPr>
          <w:p w14:paraId="0999E991">
            <w:pPr>
              <w:pStyle w:val="60"/>
              <w:jc w:val="center"/>
            </w:pPr>
            <w:r>
              <w:rPr>
                <w:rFonts w:hint="eastAsia"/>
              </w:rPr>
              <w:t>0.0000</w:t>
            </w:r>
          </w:p>
        </w:tc>
        <w:tc>
          <w:tcPr>
            <w:tcW w:w="491" w:type="pct"/>
            <w:tcBorders>
              <w:top w:val="single" w:color="auto" w:sz="4" w:space="0"/>
              <w:left w:val="single" w:color="auto" w:sz="4" w:space="0"/>
              <w:bottom w:val="single" w:color="auto" w:sz="4" w:space="0"/>
              <w:right w:val="single" w:color="auto" w:sz="4" w:space="0"/>
            </w:tcBorders>
            <w:vAlign w:val="center"/>
          </w:tcPr>
          <w:p w14:paraId="3A2A7D7A">
            <w:pPr>
              <w:pStyle w:val="60"/>
              <w:jc w:val="center"/>
            </w:pPr>
            <w:r>
              <w:rPr>
                <w:rFonts w:hint="eastAsia"/>
              </w:rPr>
              <w:t>0.0000</w:t>
            </w:r>
          </w:p>
        </w:tc>
        <w:tc>
          <w:tcPr>
            <w:tcW w:w="491" w:type="pct"/>
            <w:tcBorders>
              <w:top w:val="single" w:color="auto" w:sz="4" w:space="0"/>
              <w:left w:val="single" w:color="auto" w:sz="4" w:space="0"/>
              <w:bottom w:val="single" w:color="auto" w:sz="4" w:space="0"/>
              <w:right w:val="single" w:color="auto" w:sz="4" w:space="0"/>
            </w:tcBorders>
            <w:vAlign w:val="center"/>
          </w:tcPr>
          <w:p w14:paraId="596889A6">
            <w:pPr>
              <w:pStyle w:val="60"/>
              <w:jc w:val="center"/>
            </w:pPr>
            <w:r>
              <w:rPr>
                <w:rFonts w:hint="eastAsia"/>
              </w:rPr>
              <w:t>0.0000</w:t>
            </w:r>
          </w:p>
        </w:tc>
        <w:tc>
          <w:tcPr>
            <w:tcW w:w="539" w:type="pct"/>
            <w:tcBorders>
              <w:top w:val="single" w:color="auto" w:sz="4" w:space="0"/>
              <w:left w:val="single" w:color="auto" w:sz="4" w:space="0"/>
              <w:bottom w:val="single" w:color="auto" w:sz="4" w:space="0"/>
              <w:right w:val="single" w:color="auto" w:sz="4" w:space="0"/>
            </w:tcBorders>
            <w:vAlign w:val="center"/>
          </w:tcPr>
          <w:p w14:paraId="42E7D785">
            <w:pPr>
              <w:pStyle w:val="60"/>
              <w:jc w:val="center"/>
            </w:pPr>
            <w:r>
              <w:rPr>
                <w:rFonts w:hint="eastAsia"/>
              </w:rPr>
              <w:t>7.5284</w:t>
            </w:r>
          </w:p>
        </w:tc>
        <w:tc>
          <w:tcPr>
            <w:tcW w:w="493" w:type="pct"/>
            <w:tcBorders>
              <w:top w:val="single" w:color="auto" w:sz="4" w:space="0"/>
              <w:left w:val="single" w:color="auto" w:sz="4" w:space="0"/>
              <w:bottom w:val="single" w:color="auto" w:sz="4" w:space="0"/>
              <w:right w:val="single" w:color="auto" w:sz="4" w:space="0"/>
            </w:tcBorders>
            <w:vAlign w:val="center"/>
          </w:tcPr>
          <w:p w14:paraId="0911BB0D">
            <w:pPr>
              <w:pStyle w:val="60"/>
              <w:jc w:val="center"/>
            </w:pPr>
            <w:r>
              <w:rPr>
                <w:rFonts w:hint="eastAsia"/>
              </w:rPr>
              <w:t>0.0000</w:t>
            </w:r>
          </w:p>
        </w:tc>
        <w:tc>
          <w:tcPr>
            <w:tcW w:w="392" w:type="pct"/>
            <w:tcBorders>
              <w:top w:val="single" w:color="auto" w:sz="4" w:space="0"/>
              <w:left w:val="single" w:color="auto" w:sz="4" w:space="0"/>
              <w:bottom w:val="single" w:color="auto" w:sz="4" w:space="0"/>
              <w:right w:val="single" w:color="auto" w:sz="4" w:space="0"/>
            </w:tcBorders>
            <w:vAlign w:val="center"/>
          </w:tcPr>
          <w:p w14:paraId="5D7D073C">
            <w:pPr>
              <w:pStyle w:val="60"/>
              <w:jc w:val="center"/>
            </w:pPr>
            <w:r>
              <w:rPr>
                <w:rFonts w:hint="eastAsia"/>
              </w:rPr>
              <w:t>0.01%</w:t>
            </w:r>
          </w:p>
        </w:tc>
      </w:tr>
      <w:tr w14:paraId="4AC28D4F">
        <w:tblPrEx>
          <w:tblCellMar>
            <w:top w:w="0" w:type="dxa"/>
            <w:left w:w="108" w:type="dxa"/>
            <w:bottom w:w="0" w:type="dxa"/>
            <w:right w:w="108" w:type="dxa"/>
          </w:tblCellMar>
        </w:tblPrEx>
        <w:trPr>
          <w:trHeight w:val="454" w:hRule="atLeast"/>
        </w:trPr>
        <w:tc>
          <w:tcPr>
            <w:tcW w:w="421" w:type="pct"/>
            <w:vMerge w:val="continue"/>
            <w:tcBorders>
              <w:top w:val="single" w:color="auto" w:sz="4" w:space="0"/>
              <w:left w:val="single" w:color="auto" w:sz="4" w:space="0"/>
              <w:bottom w:val="single" w:color="auto" w:sz="4" w:space="0"/>
              <w:right w:val="single" w:color="auto" w:sz="4" w:space="0"/>
            </w:tcBorders>
            <w:vAlign w:val="center"/>
          </w:tcPr>
          <w:p w14:paraId="1A96086B">
            <w:pPr>
              <w:pStyle w:val="60"/>
              <w:jc w:val="center"/>
            </w:pPr>
          </w:p>
        </w:tc>
        <w:tc>
          <w:tcPr>
            <w:tcW w:w="550" w:type="pct"/>
            <w:tcBorders>
              <w:top w:val="single" w:color="auto" w:sz="4" w:space="0"/>
              <w:left w:val="single" w:color="auto" w:sz="4" w:space="0"/>
              <w:bottom w:val="single" w:color="auto" w:sz="4" w:space="0"/>
              <w:right w:val="single" w:color="auto" w:sz="4" w:space="0"/>
            </w:tcBorders>
            <w:vAlign w:val="center"/>
          </w:tcPr>
          <w:p w14:paraId="494C1968">
            <w:pPr>
              <w:pStyle w:val="60"/>
              <w:jc w:val="center"/>
              <w:rPr>
                <w:rFonts w:ascii="宋体" w:hAnsi="宋体" w:eastAsia="宋体" w:cs="宋体"/>
              </w:rPr>
            </w:pPr>
            <w:r>
              <w:rPr>
                <w:rFonts w:hint="eastAsia"/>
              </w:rPr>
              <w:t>港口码头用地</w:t>
            </w:r>
          </w:p>
        </w:tc>
        <w:tc>
          <w:tcPr>
            <w:tcW w:w="591" w:type="pct"/>
            <w:tcBorders>
              <w:top w:val="single" w:color="auto" w:sz="4" w:space="0"/>
              <w:left w:val="single" w:color="auto" w:sz="4" w:space="0"/>
              <w:bottom w:val="single" w:color="auto" w:sz="4" w:space="0"/>
              <w:right w:val="single" w:color="auto" w:sz="4" w:space="0"/>
            </w:tcBorders>
            <w:vAlign w:val="center"/>
          </w:tcPr>
          <w:p w14:paraId="74487F8C">
            <w:pPr>
              <w:pStyle w:val="60"/>
              <w:jc w:val="center"/>
            </w:pPr>
            <w:r>
              <w:rPr>
                <w:rFonts w:hint="eastAsia"/>
              </w:rPr>
              <w:t>1.0381</w:t>
            </w:r>
          </w:p>
        </w:tc>
        <w:tc>
          <w:tcPr>
            <w:tcW w:w="491" w:type="pct"/>
            <w:tcBorders>
              <w:top w:val="single" w:color="auto" w:sz="4" w:space="0"/>
              <w:left w:val="single" w:color="auto" w:sz="4" w:space="0"/>
              <w:bottom w:val="single" w:color="auto" w:sz="4" w:space="0"/>
              <w:right w:val="single" w:color="auto" w:sz="4" w:space="0"/>
            </w:tcBorders>
            <w:vAlign w:val="center"/>
          </w:tcPr>
          <w:p w14:paraId="28300DD4">
            <w:pPr>
              <w:pStyle w:val="60"/>
              <w:jc w:val="center"/>
            </w:pPr>
            <w:r>
              <w:rPr>
                <w:rFonts w:hint="eastAsia"/>
              </w:rPr>
              <w:t>0.5704</w:t>
            </w:r>
          </w:p>
        </w:tc>
        <w:tc>
          <w:tcPr>
            <w:tcW w:w="541" w:type="pct"/>
            <w:tcBorders>
              <w:top w:val="single" w:color="auto" w:sz="4" w:space="0"/>
              <w:left w:val="single" w:color="auto" w:sz="4" w:space="0"/>
              <w:bottom w:val="single" w:color="auto" w:sz="4" w:space="0"/>
              <w:right w:val="single" w:color="auto" w:sz="4" w:space="0"/>
            </w:tcBorders>
            <w:vAlign w:val="center"/>
          </w:tcPr>
          <w:p w14:paraId="423E4A0B">
            <w:pPr>
              <w:pStyle w:val="60"/>
              <w:jc w:val="center"/>
            </w:pPr>
            <w:r>
              <w:rPr>
                <w:rFonts w:hint="eastAsia"/>
              </w:rPr>
              <w:t>0.0000</w:t>
            </w:r>
          </w:p>
        </w:tc>
        <w:tc>
          <w:tcPr>
            <w:tcW w:w="491" w:type="pct"/>
            <w:tcBorders>
              <w:top w:val="single" w:color="auto" w:sz="4" w:space="0"/>
              <w:left w:val="single" w:color="auto" w:sz="4" w:space="0"/>
              <w:bottom w:val="single" w:color="auto" w:sz="4" w:space="0"/>
              <w:right w:val="single" w:color="auto" w:sz="4" w:space="0"/>
            </w:tcBorders>
            <w:vAlign w:val="center"/>
          </w:tcPr>
          <w:p w14:paraId="5C995734">
            <w:pPr>
              <w:pStyle w:val="60"/>
              <w:jc w:val="center"/>
            </w:pPr>
            <w:r>
              <w:rPr>
                <w:rFonts w:hint="eastAsia"/>
              </w:rPr>
              <w:t>0.0000</w:t>
            </w:r>
          </w:p>
        </w:tc>
        <w:tc>
          <w:tcPr>
            <w:tcW w:w="491" w:type="pct"/>
            <w:tcBorders>
              <w:top w:val="single" w:color="auto" w:sz="4" w:space="0"/>
              <w:left w:val="single" w:color="auto" w:sz="4" w:space="0"/>
              <w:bottom w:val="single" w:color="auto" w:sz="4" w:space="0"/>
              <w:right w:val="single" w:color="auto" w:sz="4" w:space="0"/>
            </w:tcBorders>
            <w:vAlign w:val="center"/>
          </w:tcPr>
          <w:p w14:paraId="00462789">
            <w:pPr>
              <w:pStyle w:val="60"/>
              <w:jc w:val="center"/>
            </w:pPr>
            <w:r>
              <w:rPr>
                <w:rFonts w:hint="eastAsia"/>
              </w:rPr>
              <w:t>0.4098</w:t>
            </w:r>
          </w:p>
        </w:tc>
        <w:tc>
          <w:tcPr>
            <w:tcW w:w="539" w:type="pct"/>
            <w:tcBorders>
              <w:top w:val="single" w:color="auto" w:sz="4" w:space="0"/>
              <w:left w:val="single" w:color="auto" w:sz="4" w:space="0"/>
              <w:bottom w:val="single" w:color="auto" w:sz="4" w:space="0"/>
              <w:right w:val="single" w:color="auto" w:sz="4" w:space="0"/>
            </w:tcBorders>
            <w:vAlign w:val="center"/>
          </w:tcPr>
          <w:p w14:paraId="24972A53">
            <w:pPr>
              <w:pStyle w:val="60"/>
              <w:jc w:val="center"/>
            </w:pPr>
            <w:r>
              <w:rPr>
                <w:rFonts w:hint="eastAsia"/>
              </w:rPr>
              <w:t>0.0579</w:t>
            </w:r>
          </w:p>
        </w:tc>
        <w:tc>
          <w:tcPr>
            <w:tcW w:w="493" w:type="pct"/>
            <w:tcBorders>
              <w:top w:val="single" w:color="auto" w:sz="4" w:space="0"/>
              <w:left w:val="single" w:color="auto" w:sz="4" w:space="0"/>
              <w:bottom w:val="single" w:color="auto" w:sz="4" w:space="0"/>
              <w:right w:val="single" w:color="auto" w:sz="4" w:space="0"/>
            </w:tcBorders>
            <w:vAlign w:val="center"/>
          </w:tcPr>
          <w:p w14:paraId="7E4A8F5E">
            <w:pPr>
              <w:pStyle w:val="60"/>
              <w:jc w:val="center"/>
            </w:pPr>
            <w:r>
              <w:rPr>
                <w:rFonts w:hint="eastAsia"/>
              </w:rPr>
              <w:t>0.0000</w:t>
            </w:r>
          </w:p>
        </w:tc>
        <w:tc>
          <w:tcPr>
            <w:tcW w:w="392" w:type="pct"/>
            <w:tcBorders>
              <w:top w:val="single" w:color="auto" w:sz="4" w:space="0"/>
              <w:left w:val="single" w:color="auto" w:sz="4" w:space="0"/>
              <w:bottom w:val="single" w:color="auto" w:sz="4" w:space="0"/>
              <w:right w:val="single" w:color="auto" w:sz="4" w:space="0"/>
            </w:tcBorders>
            <w:vAlign w:val="center"/>
          </w:tcPr>
          <w:p w14:paraId="488F9EDC">
            <w:pPr>
              <w:pStyle w:val="60"/>
              <w:jc w:val="center"/>
            </w:pPr>
            <w:r>
              <w:rPr>
                <w:rFonts w:hint="eastAsia"/>
              </w:rPr>
              <w:t>0.00%</w:t>
            </w:r>
          </w:p>
        </w:tc>
      </w:tr>
      <w:tr w14:paraId="4BF6298E">
        <w:tblPrEx>
          <w:tblCellMar>
            <w:top w:w="0" w:type="dxa"/>
            <w:left w:w="108" w:type="dxa"/>
            <w:bottom w:w="0" w:type="dxa"/>
            <w:right w:w="108" w:type="dxa"/>
          </w:tblCellMar>
        </w:tblPrEx>
        <w:trPr>
          <w:trHeight w:val="454" w:hRule="atLeast"/>
        </w:trPr>
        <w:tc>
          <w:tcPr>
            <w:tcW w:w="421" w:type="pct"/>
            <w:vMerge w:val="continue"/>
            <w:tcBorders>
              <w:top w:val="single" w:color="auto" w:sz="4" w:space="0"/>
              <w:left w:val="single" w:color="auto" w:sz="4" w:space="0"/>
              <w:bottom w:val="single" w:color="auto" w:sz="4" w:space="0"/>
              <w:right w:val="single" w:color="auto" w:sz="4" w:space="0"/>
            </w:tcBorders>
            <w:vAlign w:val="center"/>
          </w:tcPr>
          <w:p w14:paraId="1BC4862C">
            <w:pPr>
              <w:pStyle w:val="60"/>
              <w:jc w:val="center"/>
            </w:pPr>
          </w:p>
        </w:tc>
        <w:tc>
          <w:tcPr>
            <w:tcW w:w="550" w:type="pct"/>
            <w:tcBorders>
              <w:top w:val="single" w:color="auto" w:sz="4" w:space="0"/>
              <w:left w:val="single" w:color="auto" w:sz="4" w:space="0"/>
              <w:bottom w:val="single" w:color="auto" w:sz="4" w:space="0"/>
              <w:right w:val="single" w:color="auto" w:sz="4" w:space="0"/>
            </w:tcBorders>
            <w:vAlign w:val="center"/>
          </w:tcPr>
          <w:p w14:paraId="66FE2174">
            <w:pPr>
              <w:pStyle w:val="60"/>
              <w:jc w:val="center"/>
              <w:rPr>
                <w:rFonts w:ascii="宋体" w:hAnsi="宋体" w:eastAsia="宋体" w:cs="宋体"/>
              </w:rPr>
            </w:pPr>
            <w:r>
              <w:rPr>
                <w:rFonts w:hint="eastAsia"/>
              </w:rPr>
              <w:t>管道运输用地</w:t>
            </w:r>
          </w:p>
        </w:tc>
        <w:tc>
          <w:tcPr>
            <w:tcW w:w="591" w:type="pct"/>
            <w:tcBorders>
              <w:top w:val="single" w:color="auto" w:sz="4" w:space="0"/>
              <w:left w:val="single" w:color="auto" w:sz="4" w:space="0"/>
              <w:bottom w:val="single" w:color="auto" w:sz="4" w:space="0"/>
              <w:right w:val="single" w:color="auto" w:sz="4" w:space="0"/>
            </w:tcBorders>
            <w:vAlign w:val="center"/>
          </w:tcPr>
          <w:p w14:paraId="0FB60FB5">
            <w:pPr>
              <w:pStyle w:val="60"/>
              <w:jc w:val="center"/>
            </w:pPr>
            <w:r>
              <w:rPr>
                <w:rFonts w:hint="eastAsia"/>
              </w:rPr>
              <w:t>12.5171</w:t>
            </w:r>
          </w:p>
        </w:tc>
        <w:tc>
          <w:tcPr>
            <w:tcW w:w="491" w:type="pct"/>
            <w:tcBorders>
              <w:top w:val="single" w:color="auto" w:sz="4" w:space="0"/>
              <w:left w:val="single" w:color="auto" w:sz="4" w:space="0"/>
              <w:bottom w:val="single" w:color="auto" w:sz="4" w:space="0"/>
              <w:right w:val="single" w:color="auto" w:sz="4" w:space="0"/>
            </w:tcBorders>
            <w:vAlign w:val="center"/>
          </w:tcPr>
          <w:p w14:paraId="1BB90601">
            <w:pPr>
              <w:pStyle w:val="60"/>
              <w:jc w:val="center"/>
            </w:pPr>
            <w:r>
              <w:rPr>
                <w:rFonts w:hint="eastAsia"/>
              </w:rPr>
              <w:t>0.4945</w:t>
            </w:r>
          </w:p>
        </w:tc>
        <w:tc>
          <w:tcPr>
            <w:tcW w:w="541" w:type="pct"/>
            <w:tcBorders>
              <w:top w:val="single" w:color="auto" w:sz="4" w:space="0"/>
              <w:left w:val="single" w:color="auto" w:sz="4" w:space="0"/>
              <w:bottom w:val="single" w:color="auto" w:sz="4" w:space="0"/>
              <w:right w:val="single" w:color="auto" w:sz="4" w:space="0"/>
            </w:tcBorders>
            <w:vAlign w:val="center"/>
          </w:tcPr>
          <w:p w14:paraId="379557CA">
            <w:pPr>
              <w:pStyle w:val="60"/>
              <w:jc w:val="center"/>
            </w:pPr>
            <w:r>
              <w:rPr>
                <w:rFonts w:hint="eastAsia"/>
              </w:rPr>
              <w:t>0.0000</w:t>
            </w:r>
          </w:p>
        </w:tc>
        <w:tc>
          <w:tcPr>
            <w:tcW w:w="491" w:type="pct"/>
            <w:tcBorders>
              <w:top w:val="single" w:color="auto" w:sz="4" w:space="0"/>
              <w:left w:val="single" w:color="auto" w:sz="4" w:space="0"/>
              <w:bottom w:val="single" w:color="auto" w:sz="4" w:space="0"/>
              <w:right w:val="single" w:color="auto" w:sz="4" w:space="0"/>
            </w:tcBorders>
            <w:vAlign w:val="center"/>
          </w:tcPr>
          <w:p w14:paraId="042B73CA">
            <w:pPr>
              <w:pStyle w:val="60"/>
              <w:jc w:val="center"/>
            </w:pPr>
            <w:r>
              <w:rPr>
                <w:rFonts w:hint="eastAsia"/>
              </w:rPr>
              <w:t>0.1462</w:t>
            </w:r>
          </w:p>
        </w:tc>
        <w:tc>
          <w:tcPr>
            <w:tcW w:w="491" w:type="pct"/>
            <w:tcBorders>
              <w:top w:val="single" w:color="auto" w:sz="4" w:space="0"/>
              <w:left w:val="single" w:color="auto" w:sz="4" w:space="0"/>
              <w:bottom w:val="single" w:color="auto" w:sz="4" w:space="0"/>
              <w:right w:val="single" w:color="auto" w:sz="4" w:space="0"/>
            </w:tcBorders>
            <w:vAlign w:val="center"/>
          </w:tcPr>
          <w:p w14:paraId="2EE8F755">
            <w:pPr>
              <w:pStyle w:val="60"/>
              <w:jc w:val="center"/>
            </w:pPr>
            <w:r>
              <w:rPr>
                <w:rFonts w:hint="eastAsia"/>
              </w:rPr>
              <w:t>11.8764</w:t>
            </w:r>
          </w:p>
        </w:tc>
        <w:tc>
          <w:tcPr>
            <w:tcW w:w="539" w:type="pct"/>
            <w:tcBorders>
              <w:top w:val="single" w:color="auto" w:sz="4" w:space="0"/>
              <w:left w:val="single" w:color="auto" w:sz="4" w:space="0"/>
              <w:bottom w:val="single" w:color="auto" w:sz="4" w:space="0"/>
              <w:right w:val="single" w:color="auto" w:sz="4" w:space="0"/>
            </w:tcBorders>
            <w:vAlign w:val="center"/>
          </w:tcPr>
          <w:p w14:paraId="7A8E57E2">
            <w:pPr>
              <w:pStyle w:val="60"/>
              <w:jc w:val="center"/>
            </w:pPr>
            <w:r>
              <w:rPr>
                <w:rFonts w:hint="eastAsia"/>
              </w:rPr>
              <w:t>0.0000</w:t>
            </w:r>
          </w:p>
        </w:tc>
        <w:tc>
          <w:tcPr>
            <w:tcW w:w="493" w:type="pct"/>
            <w:tcBorders>
              <w:top w:val="single" w:color="auto" w:sz="4" w:space="0"/>
              <w:left w:val="single" w:color="auto" w:sz="4" w:space="0"/>
              <w:bottom w:val="single" w:color="auto" w:sz="4" w:space="0"/>
              <w:right w:val="single" w:color="auto" w:sz="4" w:space="0"/>
            </w:tcBorders>
            <w:vAlign w:val="center"/>
          </w:tcPr>
          <w:p w14:paraId="05B4F247">
            <w:pPr>
              <w:pStyle w:val="60"/>
              <w:jc w:val="center"/>
            </w:pPr>
            <w:r>
              <w:rPr>
                <w:rFonts w:hint="eastAsia"/>
              </w:rPr>
              <w:t>0.0000</w:t>
            </w:r>
          </w:p>
        </w:tc>
        <w:tc>
          <w:tcPr>
            <w:tcW w:w="392" w:type="pct"/>
            <w:tcBorders>
              <w:top w:val="single" w:color="auto" w:sz="4" w:space="0"/>
              <w:left w:val="single" w:color="auto" w:sz="4" w:space="0"/>
              <w:bottom w:val="single" w:color="auto" w:sz="4" w:space="0"/>
              <w:right w:val="single" w:color="auto" w:sz="4" w:space="0"/>
            </w:tcBorders>
            <w:vAlign w:val="center"/>
          </w:tcPr>
          <w:p w14:paraId="0A300589">
            <w:pPr>
              <w:pStyle w:val="60"/>
              <w:jc w:val="center"/>
            </w:pPr>
            <w:r>
              <w:rPr>
                <w:rFonts w:hint="eastAsia"/>
              </w:rPr>
              <w:t>0.01%</w:t>
            </w:r>
          </w:p>
        </w:tc>
      </w:tr>
      <w:tr w14:paraId="5AF9A5F9">
        <w:tblPrEx>
          <w:tblCellMar>
            <w:top w:w="0" w:type="dxa"/>
            <w:left w:w="108" w:type="dxa"/>
            <w:bottom w:w="0" w:type="dxa"/>
            <w:right w:w="108" w:type="dxa"/>
          </w:tblCellMar>
        </w:tblPrEx>
        <w:trPr>
          <w:trHeight w:val="454" w:hRule="atLeast"/>
        </w:trPr>
        <w:tc>
          <w:tcPr>
            <w:tcW w:w="421" w:type="pct"/>
            <w:vMerge w:val="continue"/>
            <w:tcBorders>
              <w:top w:val="single" w:color="auto" w:sz="4" w:space="0"/>
              <w:left w:val="single" w:color="auto" w:sz="4" w:space="0"/>
              <w:bottom w:val="single" w:color="auto" w:sz="4" w:space="0"/>
              <w:right w:val="single" w:color="auto" w:sz="4" w:space="0"/>
            </w:tcBorders>
            <w:vAlign w:val="center"/>
          </w:tcPr>
          <w:p w14:paraId="50A298CC">
            <w:pPr>
              <w:pStyle w:val="60"/>
              <w:jc w:val="center"/>
            </w:pPr>
          </w:p>
        </w:tc>
        <w:tc>
          <w:tcPr>
            <w:tcW w:w="550" w:type="pct"/>
            <w:tcBorders>
              <w:top w:val="single" w:color="auto" w:sz="4" w:space="0"/>
              <w:left w:val="single" w:color="auto" w:sz="4" w:space="0"/>
              <w:bottom w:val="single" w:color="auto" w:sz="4" w:space="0"/>
              <w:right w:val="single" w:color="auto" w:sz="4" w:space="0"/>
            </w:tcBorders>
            <w:vAlign w:val="center"/>
          </w:tcPr>
          <w:p w14:paraId="3856CA90">
            <w:pPr>
              <w:pStyle w:val="60"/>
              <w:jc w:val="center"/>
            </w:pPr>
            <w:r>
              <w:rPr>
                <w:rFonts w:hint="eastAsia"/>
              </w:rPr>
              <w:t>小计</w:t>
            </w:r>
          </w:p>
        </w:tc>
        <w:tc>
          <w:tcPr>
            <w:tcW w:w="591" w:type="pct"/>
            <w:tcBorders>
              <w:top w:val="single" w:color="auto" w:sz="4" w:space="0"/>
              <w:left w:val="single" w:color="auto" w:sz="4" w:space="0"/>
              <w:bottom w:val="single" w:color="auto" w:sz="4" w:space="0"/>
              <w:right w:val="single" w:color="auto" w:sz="4" w:space="0"/>
            </w:tcBorders>
            <w:vAlign w:val="center"/>
          </w:tcPr>
          <w:p w14:paraId="3748D10F">
            <w:pPr>
              <w:pStyle w:val="60"/>
              <w:jc w:val="center"/>
            </w:pPr>
            <w:r>
              <w:rPr>
                <w:rFonts w:hint="eastAsia"/>
              </w:rPr>
              <w:t>2542.4718</w:t>
            </w:r>
          </w:p>
        </w:tc>
        <w:tc>
          <w:tcPr>
            <w:tcW w:w="491" w:type="pct"/>
            <w:tcBorders>
              <w:top w:val="single" w:color="auto" w:sz="4" w:space="0"/>
              <w:left w:val="single" w:color="auto" w:sz="4" w:space="0"/>
              <w:bottom w:val="single" w:color="auto" w:sz="4" w:space="0"/>
              <w:right w:val="single" w:color="auto" w:sz="4" w:space="0"/>
            </w:tcBorders>
            <w:vAlign w:val="center"/>
          </w:tcPr>
          <w:p w14:paraId="272FB34B">
            <w:pPr>
              <w:pStyle w:val="60"/>
              <w:jc w:val="center"/>
            </w:pPr>
            <w:r>
              <w:rPr>
                <w:rFonts w:hint="eastAsia"/>
              </w:rPr>
              <w:t>844.8494</w:t>
            </w:r>
          </w:p>
        </w:tc>
        <w:tc>
          <w:tcPr>
            <w:tcW w:w="541" w:type="pct"/>
            <w:tcBorders>
              <w:top w:val="single" w:color="auto" w:sz="4" w:space="0"/>
              <w:left w:val="single" w:color="auto" w:sz="4" w:space="0"/>
              <w:bottom w:val="single" w:color="auto" w:sz="4" w:space="0"/>
              <w:right w:val="single" w:color="auto" w:sz="4" w:space="0"/>
            </w:tcBorders>
            <w:vAlign w:val="center"/>
          </w:tcPr>
          <w:p w14:paraId="63ED6827">
            <w:pPr>
              <w:pStyle w:val="60"/>
              <w:jc w:val="center"/>
            </w:pPr>
            <w:r>
              <w:rPr>
                <w:rFonts w:hint="eastAsia"/>
              </w:rPr>
              <w:t>358.9312</w:t>
            </w:r>
          </w:p>
        </w:tc>
        <w:tc>
          <w:tcPr>
            <w:tcW w:w="491" w:type="pct"/>
            <w:tcBorders>
              <w:top w:val="single" w:color="auto" w:sz="4" w:space="0"/>
              <w:left w:val="single" w:color="auto" w:sz="4" w:space="0"/>
              <w:bottom w:val="single" w:color="auto" w:sz="4" w:space="0"/>
              <w:right w:val="single" w:color="auto" w:sz="4" w:space="0"/>
            </w:tcBorders>
            <w:vAlign w:val="center"/>
          </w:tcPr>
          <w:p w14:paraId="1DF5BBC7">
            <w:pPr>
              <w:pStyle w:val="60"/>
              <w:jc w:val="center"/>
            </w:pPr>
            <w:r>
              <w:rPr>
                <w:rFonts w:hint="eastAsia"/>
              </w:rPr>
              <w:t>257.2746</w:t>
            </w:r>
          </w:p>
        </w:tc>
        <w:tc>
          <w:tcPr>
            <w:tcW w:w="491" w:type="pct"/>
            <w:tcBorders>
              <w:top w:val="single" w:color="auto" w:sz="4" w:space="0"/>
              <w:left w:val="single" w:color="auto" w:sz="4" w:space="0"/>
              <w:bottom w:val="single" w:color="auto" w:sz="4" w:space="0"/>
              <w:right w:val="single" w:color="auto" w:sz="4" w:space="0"/>
            </w:tcBorders>
            <w:vAlign w:val="center"/>
          </w:tcPr>
          <w:p w14:paraId="12FD12EA">
            <w:pPr>
              <w:pStyle w:val="60"/>
              <w:jc w:val="center"/>
            </w:pPr>
            <w:r>
              <w:rPr>
                <w:rFonts w:hint="eastAsia"/>
              </w:rPr>
              <w:t>272.7540</w:t>
            </w:r>
          </w:p>
        </w:tc>
        <w:tc>
          <w:tcPr>
            <w:tcW w:w="539" w:type="pct"/>
            <w:tcBorders>
              <w:top w:val="single" w:color="auto" w:sz="4" w:space="0"/>
              <w:left w:val="single" w:color="auto" w:sz="4" w:space="0"/>
              <w:bottom w:val="single" w:color="auto" w:sz="4" w:space="0"/>
              <w:right w:val="single" w:color="auto" w:sz="4" w:space="0"/>
            </w:tcBorders>
            <w:vAlign w:val="center"/>
          </w:tcPr>
          <w:p w14:paraId="1F7C55EF">
            <w:pPr>
              <w:pStyle w:val="60"/>
              <w:jc w:val="center"/>
            </w:pPr>
            <w:r>
              <w:rPr>
                <w:rFonts w:hint="eastAsia"/>
              </w:rPr>
              <w:t>563.6106</w:t>
            </w:r>
          </w:p>
        </w:tc>
        <w:tc>
          <w:tcPr>
            <w:tcW w:w="493" w:type="pct"/>
            <w:tcBorders>
              <w:top w:val="single" w:color="auto" w:sz="4" w:space="0"/>
              <w:left w:val="single" w:color="auto" w:sz="4" w:space="0"/>
              <w:bottom w:val="single" w:color="auto" w:sz="4" w:space="0"/>
              <w:right w:val="single" w:color="auto" w:sz="4" w:space="0"/>
            </w:tcBorders>
            <w:vAlign w:val="center"/>
          </w:tcPr>
          <w:p w14:paraId="17D46BA8">
            <w:pPr>
              <w:pStyle w:val="60"/>
              <w:jc w:val="center"/>
            </w:pPr>
            <w:r>
              <w:rPr>
                <w:rFonts w:hint="eastAsia"/>
              </w:rPr>
              <w:t>245.0520</w:t>
            </w:r>
          </w:p>
        </w:tc>
        <w:tc>
          <w:tcPr>
            <w:tcW w:w="392" w:type="pct"/>
            <w:tcBorders>
              <w:top w:val="single" w:color="auto" w:sz="4" w:space="0"/>
              <w:left w:val="single" w:color="auto" w:sz="4" w:space="0"/>
              <w:bottom w:val="single" w:color="auto" w:sz="4" w:space="0"/>
              <w:right w:val="single" w:color="auto" w:sz="4" w:space="0"/>
            </w:tcBorders>
            <w:vAlign w:val="center"/>
          </w:tcPr>
          <w:p w14:paraId="2592178B">
            <w:pPr>
              <w:pStyle w:val="60"/>
              <w:jc w:val="center"/>
            </w:pPr>
            <w:r>
              <w:rPr>
                <w:rFonts w:hint="eastAsia"/>
              </w:rPr>
              <w:t>2.69%</w:t>
            </w:r>
          </w:p>
        </w:tc>
      </w:tr>
      <w:tr w14:paraId="39B33BC4">
        <w:tblPrEx>
          <w:tblCellMar>
            <w:top w:w="0" w:type="dxa"/>
            <w:left w:w="108" w:type="dxa"/>
            <w:bottom w:w="0" w:type="dxa"/>
            <w:right w:w="108" w:type="dxa"/>
          </w:tblCellMar>
        </w:tblPrEx>
        <w:trPr>
          <w:trHeight w:val="454" w:hRule="atLeast"/>
        </w:trPr>
        <w:tc>
          <w:tcPr>
            <w:tcW w:w="421" w:type="pct"/>
            <w:vMerge w:val="restart"/>
            <w:tcBorders>
              <w:top w:val="single" w:color="auto" w:sz="4" w:space="0"/>
              <w:left w:val="single" w:color="auto" w:sz="4" w:space="0"/>
              <w:bottom w:val="single" w:color="auto" w:sz="4" w:space="0"/>
              <w:right w:val="single" w:color="auto" w:sz="4" w:space="0"/>
            </w:tcBorders>
            <w:vAlign w:val="center"/>
          </w:tcPr>
          <w:p w14:paraId="2597B4BF">
            <w:pPr>
              <w:pStyle w:val="60"/>
              <w:jc w:val="center"/>
              <w:rPr>
                <w:rFonts w:ascii="宋体" w:hAnsi="宋体" w:eastAsia="宋体" w:cs="宋体"/>
              </w:rPr>
            </w:pPr>
            <w:r>
              <w:rPr>
                <w:rFonts w:hint="eastAsia"/>
              </w:rPr>
              <w:t>水域及水利设施用地</w:t>
            </w:r>
          </w:p>
        </w:tc>
        <w:tc>
          <w:tcPr>
            <w:tcW w:w="550" w:type="pct"/>
            <w:tcBorders>
              <w:top w:val="single" w:color="auto" w:sz="4" w:space="0"/>
              <w:left w:val="single" w:color="auto" w:sz="4" w:space="0"/>
              <w:bottom w:val="single" w:color="auto" w:sz="4" w:space="0"/>
              <w:right w:val="single" w:color="auto" w:sz="4" w:space="0"/>
            </w:tcBorders>
            <w:vAlign w:val="center"/>
          </w:tcPr>
          <w:p w14:paraId="1D0446E1">
            <w:pPr>
              <w:pStyle w:val="60"/>
              <w:jc w:val="center"/>
              <w:rPr>
                <w:rFonts w:ascii="宋体" w:hAnsi="宋体" w:eastAsia="宋体" w:cs="宋体"/>
              </w:rPr>
            </w:pPr>
            <w:r>
              <w:rPr>
                <w:rFonts w:hint="eastAsia"/>
              </w:rPr>
              <w:t>河流水面</w:t>
            </w:r>
          </w:p>
        </w:tc>
        <w:tc>
          <w:tcPr>
            <w:tcW w:w="591" w:type="pct"/>
            <w:tcBorders>
              <w:top w:val="single" w:color="auto" w:sz="4" w:space="0"/>
              <w:left w:val="single" w:color="auto" w:sz="4" w:space="0"/>
              <w:bottom w:val="single" w:color="auto" w:sz="4" w:space="0"/>
              <w:right w:val="single" w:color="auto" w:sz="4" w:space="0"/>
            </w:tcBorders>
            <w:vAlign w:val="center"/>
          </w:tcPr>
          <w:p w14:paraId="5A368D48">
            <w:pPr>
              <w:pStyle w:val="60"/>
              <w:jc w:val="center"/>
            </w:pPr>
            <w:r>
              <w:rPr>
                <w:rFonts w:hint="eastAsia"/>
              </w:rPr>
              <w:t>654.5758</w:t>
            </w:r>
          </w:p>
        </w:tc>
        <w:tc>
          <w:tcPr>
            <w:tcW w:w="491" w:type="pct"/>
            <w:tcBorders>
              <w:top w:val="single" w:color="auto" w:sz="4" w:space="0"/>
              <w:left w:val="single" w:color="auto" w:sz="4" w:space="0"/>
              <w:bottom w:val="single" w:color="auto" w:sz="4" w:space="0"/>
              <w:right w:val="single" w:color="auto" w:sz="4" w:space="0"/>
            </w:tcBorders>
            <w:vAlign w:val="center"/>
          </w:tcPr>
          <w:p w14:paraId="1900451F">
            <w:pPr>
              <w:pStyle w:val="60"/>
              <w:jc w:val="center"/>
            </w:pPr>
            <w:r>
              <w:rPr>
                <w:rFonts w:hint="eastAsia"/>
              </w:rPr>
              <w:t>259.4152</w:t>
            </w:r>
          </w:p>
        </w:tc>
        <w:tc>
          <w:tcPr>
            <w:tcW w:w="541" w:type="pct"/>
            <w:tcBorders>
              <w:top w:val="single" w:color="auto" w:sz="4" w:space="0"/>
              <w:left w:val="single" w:color="auto" w:sz="4" w:space="0"/>
              <w:bottom w:val="single" w:color="auto" w:sz="4" w:space="0"/>
              <w:right w:val="single" w:color="auto" w:sz="4" w:space="0"/>
            </w:tcBorders>
            <w:vAlign w:val="center"/>
          </w:tcPr>
          <w:p w14:paraId="758460CB">
            <w:pPr>
              <w:pStyle w:val="60"/>
              <w:jc w:val="center"/>
            </w:pPr>
            <w:r>
              <w:rPr>
                <w:rFonts w:hint="eastAsia"/>
              </w:rPr>
              <w:t>63.7181</w:t>
            </w:r>
          </w:p>
        </w:tc>
        <w:tc>
          <w:tcPr>
            <w:tcW w:w="491" w:type="pct"/>
            <w:tcBorders>
              <w:top w:val="single" w:color="auto" w:sz="4" w:space="0"/>
              <w:left w:val="single" w:color="auto" w:sz="4" w:space="0"/>
              <w:bottom w:val="single" w:color="auto" w:sz="4" w:space="0"/>
              <w:right w:val="single" w:color="auto" w:sz="4" w:space="0"/>
            </w:tcBorders>
            <w:vAlign w:val="center"/>
          </w:tcPr>
          <w:p w14:paraId="735AE77E">
            <w:pPr>
              <w:pStyle w:val="60"/>
              <w:jc w:val="center"/>
            </w:pPr>
            <w:r>
              <w:rPr>
                <w:rFonts w:hint="eastAsia"/>
              </w:rPr>
              <w:t>111.7004</w:t>
            </w:r>
          </w:p>
        </w:tc>
        <w:tc>
          <w:tcPr>
            <w:tcW w:w="491" w:type="pct"/>
            <w:tcBorders>
              <w:top w:val="single" w:color="auto" w:sz="4" w:space="0"/>
              <w:left w:val="single" w:color="auto" w:sz="4" w:space="0"/>
              <w:bottom w:val="single" w:color="auto" w:sz="4" w:space="0"/>
              <w:right w:val="single" w:color="auto" w:sz="4" w:space="0"/>
            </w:tcBorders>
            <w:vAlign w:val="center"/>
          </w:tcPr>
          <w:p w14:paraId="78419C94">
            <w:pPr>
              <w:pStyle w:val="60"/>
              <w:jc w:val="center"/>
            </w:pPr>
            <w:r>
              <w:rPr>
                <w:rFonts w:hint="eastAsia"/>
              </w:rPr>
              <w:t>137.574</w:t>
            </w:r>
          </w:p>
        </w:tc>
        <w:tc>
          <w:tcPr>
            <w:tcW w:w="539" w:type="pct"/>
            <w:tcBorders>
              <w:top w:val="single" w:color="auto" w:sz="4" w:space="0"/>
              <w:left w:val="single" w:color="auto" w:sz="4" w:space="0"/>
              <w:bottom w:val="single" w:color="auto" w:sz="4" w:space="0"/>
              <w:right w:val="single" w:color="auto" w:sz="4" w:space="0"/>
            </w:tcBorders>
            <w:vAlign w:val="center"/>
          </w:tcPr>
          <w:p w14:paraId="3CDECC99">
            <w:pPr>
              <w:pStyle w:val="60"/>
              <w:jc w:val="center"/>
            </w:pPr>
            <w:r>
              <w:rPr>
                <w:rFonts w:hint="eastAsia"/>
              </w:rPr>
              <w:t>60.8644</w:t>
            </w:r>
          </w:p>
        </w:tc>
        <w:tc>
          <w:tcPr>
            <w:tcW w:w="493" w:type="pct"/>
            <w:tcBorders>
              <w:top w:val="single" w:color="auto" w:sz="4" w:space="0"/>
              <w:left w:val="single" w:color="auto" w:sz="4" w:space="0"/>
              <w:bottom w:val="single" w:color="auto" w:sz="4" w:space="0"/>
              <w:right w:val="single" w:color="auto" w:sz="4" w:space="0"/>
            </w:tcBorders>
            <w:vAlign w:val="center"/>
          </w:tcPr>
          <w:p w14:paraId="62EC1C61">
            <w:pPr>
              <w:pStyle w:val="60"/>
              <w:jc w:val="center"/>
            </w:pPr>
            <w:r>
              <w:rPr>
                <w:rFonts w:hint="eastAsia"/>
              </w:rPr>
              <w:t>21.3037</w:t>
            </w:r>
          </w:p>
        </w:tc>
        <w:tc>
          <w:tcPr>
            <w:tcW w:w="392" w:type="pct"/>
            <w:tcBorders>
              <w:top w:val="single" w:color="auto" w:sz="4" w:space="0"/>
              <w:left w:val="single" w:color="auto" w:sz="4" w:space="0"/>
              <w:bottom w:val="single" w:color="auto" w:sz="4" w:space="0"/>
              <w:right w:val="single" w:color="auto" w:sz="4" w:space="0"/>
            </w:tcBorders>
            <w:vAlign w:val="center"/>
          </w:tcPr>
          <w:p w14:paraId="7CF96594">
            <w:pPr>
              <w:pStyle w:val="60"/>
              <w:jc w:val="center"/>
            </w:pPr>
            <w:r>
              <w:rPr>
                <w:rFonts w:hint="eastAsia"/>
              </w:rPr>
              <w:t>0.69%</w:t>
            </w:r>
          </w:p>
        </w:tc>
      </w:tr>
      <w:tr w14:paraId="2B242E84">
        <w:tblPrEx>
          <w:tblCellMar>
            <w:top w:w="0" w:type="dxa"/>
            <w:left w:w="108" w:type="dxa"/>
            <w:bottom w:w="0" w:type="dxa"/>
            <w:right w:w="108" w:type="dxa"/>
          </w:tblCellMar>
        </w:tblPrEx>
        <w:trPr>
          <w:trHeight w:val="454" w:hRule="atLeast"/>
        </w:trPr>
        <w:tc>
          <w:tcPr>
            <w:tcW w:w="421" w:type="pct"/>
            <w:vMerge w:val="continue"/>
            <w:tcBorders>
              <w:top w:val="single" w:color="auto" w:sz="4" w:space="0"/>
              <w:left w:val="single" w:color="auto" w:sz="4" w:space="0"/>
              <w:bottom w:val="single" w:color="auto" w:sz="4" w:space="0"/>
              <w:right w:val="single" w:color="auto" w:sz="4" w:space="0"/>
            </w:tcBorders>
            <w:vAlign w:val="center"/>
          </w:tcPr>
          <w:p w14:paraId="4BE28A41">
            <w:pPr>
              <w:pStyle w:val="60"/>
              <w:jc w:val="center"/>
            </w:pPr>
          </w:p>
        </w:tc>
        <w:tc>
          <w:tcPr>
            <w:tcW w:w="550" w:type="pct"/>
            <w:tcBorders>
              <w:top w:val="single" w:color="auto" w:sz="4" w:space="0"/>
              <w:left w:val="single" w:color="auto" w:sz="4" w:space="0"/>
              <w:bottom w:val="single" w:color="auto" w:sz="4" w:space="0"/>
              <w:right w:val="single" w:color="auto" w:sz="4" w:space="0"/>
            </w:tcBorders>
            <w:vAlign w:val="center"/>
          </w:tcPr>
          <w:p w14:paraId="5CF33182">
            <w:pPr>
              <w:pStyle w:val="60"/>
              <w:jc w:val="center"/>
              <w:rPr>
                <w:rFonts w:ascii="宋体" w:hAnsi="宋体" w:eastAsia="宋体" w:cs="宋体"/>
              </w:rPr>
            </w:pPr>
            <w:r>
              <w:rPr>
                <w:rFonts w:hint="eastAsia"/>
              </w:rPr>
              <w:t>湖泊水面</w:t>
            </w:r>
          </w:p>
        </w:tc>
        <w:tc>
          <w:tcPr>
            <w:tcW w:w="591" w:type="pct"/>
            <w:tcBorders>
              <w:top w:val="single" w:color="auto" w:sz="4" w:space="0"/>
              <w:left w:val="single" w:color="auto" w:sz="4" w:space="0"/>
              <w:bottom w:val="single" w:color="auto" w:sz="4" w:space="0"/>
              <w:right w:val="single" w:color="auto" w:sz="4" w:space="0"/>
            </w:tcBorders>
            <w:vAlign w:val="center"/>
          </w:tcPr>
          <w:p w14:paraId="6CA7B400">
            <w:pPr>
              <w:pStyle w:val="60"/>
              <w:jc w:val="center"/>
            </w:pPr>
            <w:r>
              <w:rPr>
                <w:rFonts w:hint="eastAsia"/>
              </w:rPr>
              <w:t>0.0000</w:t>
            </w:r>
          </w:p>
        </w:tc>
        <w:tc>
          <w:tcPr>
            <w:tcW w:w="491" w:type="pct"/>
            <w:tcBorders>
              <w:top w:val="single" w:color="auto" w:sz="4" w:space="0"/>
              <w:left w:val="single" w:color="auto" w:sz="4" w:space="0"/>
              <w:bottom w:val="single" w:color="auto" w:sz="4" w:space="0"/>
              <w:right w:val="single" w:color="auto" w:sz="4" w:space="0"/>
            </w:tcBorders>
            <w:vAlign w:val="center"/>
          </w:tcPr>
          <w:p w14:paraId="2F79D5DA">
            <w:pPr>
              <w:pStyle w:val="60"/>
              <w:jc w:val="center"/>
            </w:pPr>
            <w:r>
              <w:rPr>
                <w:rFonts w:hint="eastAsia"/>
              </w:rPr>
              <w:t>0.0000</w:t>
            </w:r>
          </w:p>
        </w:tc>
        <w:tc>
          <w:tcPr>
            <w:tcW w:w="541" w:type="pct"/>
            <w:tcBorders>
              <w:top w:val="single" w:color="auto" w:sz="4" w:space="0"/>
              <w:left w:val="single" w:color="auto" w:sz="4" w:space="0"/>
              <w:bottom w:val="single" w:color="auto" w:sz="4" w:space="0"/>
              <w:right w:val="single" w:color="auto" w:sz="4" w:space="0"/>
            </w:tcBorders>
            <w:vAlign w:val="center"/>
          </w:tcPr>
          <w:p w14:paraId="00051C85">
            <w:pPr>
              <w:pStyle w:val="60"/>
              <w:jc w:val="center"/>
            </w:pPr>
            <w:r>
              <w:rPr>
                <w:rFonts w:hint="eastAsia"/>
              </w:rPr>
              <w:t>0.0000</w:t>
            </w:r>
          </w:p>
        </w:tc>
        <w:tc>
          <w:tcPr>
            <w:tcW w:w="491" w:type="pct"/>
            <w:tcBorders>
              <w:top w:val="single" w:color="auto" w:sz="4" w:space="0"/>
              <w:left w:val="single" w:color="auto" w:sz="4" w:space="0"/>
              <w:bottom w:val="single" w:color="auto" w:sz="4" w:space="0"/>
              <w:right w:val="single" w:color="auto" w:sz="4" w:space="0"/>
            </w:tcBorders>
            <w:vAlign w:val="center"/>
          </w:tcPr>
          <w:p w14:paraId="6755B090">
            <w:pPr>
              <w:pStyle w:val="60"/>
              <w:jc w:val="center"/>
            </w:pPr>
            <w:r>
              <w:rPr>
                <w:rFonts w:hint="eastAsia"/>
              </w:rPr>
              <w:t>0.0000</w:t>
            </w:r>
          </w:p>
        </w:tc>
        <w:tc>
          <w:tcPr>
            <w:tcW w:w="491" w:type="pct"/>
            <w:tcBorders>
              <w:top w:val="single" w:color="auto" w:sz="4" w:space="0"/>
              <w:left w:val="single" w:color="auto" w:sz="4" w:space="0"/>
              <w:bottom w:val="single" w:color="auto" w:sz="4" w:space="0"/>
              <w:right w:val="single" w:color="auto" w:sz="4" w:space="0"/>
            </w:tcBorders>
            <w:vAlign w:val="center"/>
          </w:tcPr>
          <w:p w14:paraId="35FF5FDD">
            <w:pPr>
              <w:pStyle w:val="60"/>
              <w:jc w:val="center"/>
            </w:pPr>
            <w:r>
              <w:rPr>
                <w:rFonts w:hint="eastAsia"/>
              </w:rPr>
              <w:t>0.0000</w:t>
            </w:r>
          </w:p>
        </w:tc>
        <w:tc>
          <w:tcPr>
            <w:tcW w:w="539" w:type="pct"/>
            <w:tcBorders>
              <w:top w:val="single" w:color="auto" w:sz="4" w:space="0"/>
              <w:left w:val="single" w:color="auto" w:sz="4" w:space="0"/>
              <w:bottom w:val="single" w:color="auto" w:sz="4" w:space="0"/>
              <w:right w:val="single" w:color="auto" w:sz="4" w:space="0"/>
            </w:tcBorders>
            <w:vAlign w:val="center"/>
          </w:tcPr>
          <w:p w14:paraId="2E32557F">
            <w:pPr>
              <w:pStyle w:val="60"/>
              <w:jc w:val="center"/>
            </w:pPr>
            <w:r>
              <w:rPr>
                <w:rFonts w:hint="eastAsia"/>
              </w:rPr>
              <w:t>0.0000</w:t>
            </w:r>
          </w:p>
        </w:tc>
        <w:tc>
          <w:tcPr>
            <w:tcW w:w="493" w:type="pct"/>
            <w:tcBorders>
              <w:top w:val="single" w:color="auto" w:sz="4" w:space="0"/>
              <w:left w:val="single" w:color="auto" w:sz="4" w:space="0"/>
              <w:bottom w:val="single" w:color="auto" w:sz="4" w:space="0"/>
              <w:right w:val="single" w:color="auto" w:sz="4" w:space="0"/>
            </w:tcBorders>
            <w:vAlign w:val="center"/>
          </w:tcPr>
          <w:p w14:paraId="545FAEDE">
            <w:pPr>
              <w:pStyle w:val="60"/>
              <w:jc w:val="center"/>
            </w:pPr>
            <w:r>
              <w:rPr>
                <w:rFonts w:hint="eastAsia"/>
              </w:rPr>
              <w:t>0.0000</w:t>
            </w:r>
          </w:p>
        </w:tc>
        <w:tc>
          <w:tcPr>
            <w:tcW w:w="392" w:type="pct"/>
            <w:tcBorders>
              <w:top w:val="single" w:color="auto" w:sz="4" w:space="0"/>
              <w:left w:val="single" w:color="auto" w:sz="4" w:space="0"/>
              <w:bottom w:val="single" w:color="auto" w:sz="4" w:space="0"/>
              <w:right w:val="single" w:color="auto" w:sz="4" w:space="0"/>
            </w:tcBorders>
            <w:vAlign w:val="center"/>
          </w:tcPr>
          <w:p w14:paraId="4DE342E4">
            <w:pPr>
              <w:pStyle w:val="60"/>
              <w:jc w:val="center"/>
            </w:pPr>
            <w:r>
              <w:rPr>
                <w:rFonts w:hint="eastAsia"/>
              </w:rPr>
              <w:t>0.00%</w:t>
            </w:r>
          </w:p>
        </w:tc>
      </w:tr>
      <w:tr w14:paraId="5EA33611">
        <w:tblPrEx>
          <w:tblCellMar>
            <w:top w:w="0" w:type="dxa"/>
            <w:left w:w="108" w:type="dxa"/>
            <w:bottom w:w="0" w:type="dxa"/>
            <w:right w:w="108" w:type="dxa"/>
          </w:tblCellMar>
        </w:tblPrEx>
        <w:trPr>
          <w:trHeight w:val="454" w:hRule="atLeast"/>
        </w:trPr>
        <w:tc>
          <w:tcPr>
            <w:tcW w:w="421" w:type="pct"/>
            <w:vMerge w:val="continue"/>
            <w:tcBorders>
              <w:top w:val="single" w:color="auto" w:sz="4" w:space="0"/>
              <w:left w:val="single" w:color="auto" w:sz="4" w:space="0"/>
              <w:bottom w:val="single" w:color="auto" w:sz="4" w:space="0"/>
              <w:right w:val="single" w:color="auto" w:sz="4" w:space="0"/>
            </w:tcBorders>
            <w:vAlign w:val="center"/>
          </w:tcPr>
          <w:p w14:paraId="781CD1A3">
            <w:pPr>
              <w:pStyle w:val="60"/>
              <w:jc w:val="center"/>
            </w:pPr>
          </w:p>
        </w:tc>
        <w:tc>
          <w:tcPr>
            <w:tcW w:w="550" w:type="pct"/>
            <w:tcBorders>
              <w:top w:val="single" w:color="auto" w:sz="4" w:space="0"/>
              <w:left w:val="single" w:color="auto" w:sz="4" w:space="0"/>
              <w:bottom w:val="single" w:color="auto" w:sz="4" w:space="0"/>
              <w:right w:val="single" w:color="auto" w:sz="4" w:space="0"/>
            </w:tcBorders>
            <w:vAlign w:val="center"/>
          </w:tcPr>
          <w:p w14:paraId="60B53D08">
            <w:pPr>
              <w:pStyle w:val="60"/>
              <w:jc w:val="center"/>
              <w:rPr>
                <w:rFonts w:ascii="宋体" w:hAnsi="宋体" w:eastAsia="宋体" w:cs="宋体"/>
              </w:rPr>
            </w:pPr>
            <w:r>
              <w:rPr>
                <w:rFonts w:hint="eastAsia"/>
              </w:rPr>
              <w:t>水库水面</w:t>
            </w:r>
          </w:p>
        </w:tc>
        <w:tc>
          <w:tcPr>
            <w:tcW w:w="591" w:type="pct"/>
            <w:tcBorders>
              <w:top w:val="single" w:color="auto" w:sz="4" w:space="0"/>
              <w:left w:val="single" w:color="auto" w:sz="4" w:space="0"/>
              <w:bottom w:val="single" w:color="auto" w:sz="4" w:space="0"/>
              <w:right w:val="single" w:color="auto" w:sz="4" w:space="0"/>
            </w:tcBorders>
            <w:vAlign w:val="center"/>
          </w:tcPr>
          <w:p w14:paraId="15D8325D">
            <w:pPr>
              <w:pStyle w:val="60"/>
              <w:jc w:val="center"/>
            </w:pPr>
            <w:r>
              <w:rPr>
                <w:rFonts w:hint="eastAsia"/>
              </w:rPr>
              <w:t>425.6094</w:t>
            </w:r>
          </w:p>
        </w:tc>
        <w:tc>
          <w:tcPr>
            <w:tcW w:w="491" w:type="pct"/>
            <w:tcBorders>
              <w:top w:val="single" w:color="auto" w:sz="4" w:space="0"/>
              <w:left w:val="single" w:color="auto" w:sz="4" w:space="0"/>
              <w:bottom w:val="single" w:color="auto" w:sz="4" w:space="0"/>
              <w:right w:val="single" w:color="auto" w:sz="4" w:space="0"/>
            </w:tcBorders>
            <w:vAlign w:val="center"/>
          </w:tcPr>
          <w:p w14:paraId="3B87A083">
            <w:pPr>
              <w:pStyle w:val="60"/>
              <w:jc w:val="center"/>
            </w:pPr>
            <w:r>
              <w:rPr>
                <w:rFonts w:hint="eastAsia"/>
              </w:rPr>
              <w:t>118.9781</w:t>
            </w:r>
          </w:p>
        </w:tc>
        <w:tc>
          <w:tcPr>
            <w:tcW w:w="541" w:type="pct"/>
            <w:tcBorders>
              <w:top w:val="single" w:color="auto" w:sz="4" w:space="0"/>
              <w:left w:val="single" w:color="auto" w:sz="4" w:space="0"/>
              <w:bottom w:val="single" w:color="auto" w:sz="4" w:space="0"/>
              <w:right w:val="single" w:color="auto" w:sz="4" w:space="0"/>
            </w:tcBorders>
            <w:vAlign w:val="center"/>
          </w:tcPr>
          <w:p w14:paraId="21A61D63">
            <w:pPr>
              <w:pStyle w:val="60"/>
              <w:jc w:val="center"/>
            </w:pPr>
            <w:r>
              <w:rPr>
                <w:rFonts w:hint="eastAsia"/>
              </w:rPr>
              <w:t>204.9865</w:t>
            </w:r>
          </w:p>
        </w:tc>
        <w:tc>
          <w:tcPr>
            <w:tcW w:w="491" w:type="pct"/>
            <w:tcBorders>
              <w:top w:val="single" w:color="auto" w:sz="4" w:space="0"/>
              <w:left w:val="single" w:color="auto" w:sz="4" w:space="0"/>
              <w:bottom w:val="single" w:color="auto" w:sz="4" w:space="0"/>
              <w:right w:val="single" w:color="auto" w:sz="4" w:space="0"/>
            </w:tcBorders>
            <w:vAlign w:val="center"/>
          </w:tcPr>
          <w:p w14:paraId="65D08F96">
            <w:pPr>
              <w:pStyle w:val="60"/>
              <w:jc w:val="center"/>
            </w:pPr>
            <w:r>
              <w:rPr>
                <w:rFonts w:hint="eastAsia"/>
              </w:rPr>
              <w:t>30.3203</w:t>
            </w:r>
          </w:p>
        </w:tc>
        <w:tc>
          <w:tcPr>
            <w:tcW w:w="491" w:type="pct"/>
            <w:tcBorders>
              <w:top w:val="single" w:color="auto" w:sz="4" w:space="0"/>
              <w:left w:val="single" w:color="auto" w:sz="4" w:space="0"/>
              <w:bottom w:val="single" w:color="auto" w:sz="4" w:space="0"/>
              <w:right w:val="single" w:color="auto" w:sz="4" w:space="0"/>
            </w:tcBorders>
            <w:vAlign w:val="center"/>
          </w:tcPr>
          <w:p w14:paraId="24A3388F">
            <w:pPr>
              <w:pStyle w:val="60"/>
              <w:jc w:val="center"/>
            </w:pPr>
            <w:r>
              <w:rPr>
                <w:rFonts w:hint="eastAsia"/>
              </w:rPr>
              <w:t>22.5421</w:t>
            </w:r>
          </w:p>
        </w:tc>
        <w:tc>
          <w:tcPr>
            <w:tcW w:w="539" w:type="pct"/>
            <w:tcBorders>
              <w:top w:val="single" w:color="auto" w:sz="4" w:space="0"/>
              <w:left w:val="single" w:color="auto" w:sz="4" w:space="0"/>
              <w:bottom w:val="single" w:color="auto" w:sz="4" w:space="0"/>
              <w:right w:val="single" w:color="auto" w:sz="4" w:space="0"/>
            </w:tcBorders>
            <w:vAlign w:val="center"/>
          </w:tcPr>
          <w:p w14:paraId="4166235E">
            <w:pPr>
              <w:pStyle w:val="60"/>
              <w:jc w:val="center"/>
            </w:pPr>
            <w:r>
              <w:rPr>
                <w:rFonts w:hint="eastAsia"/>
              </w:rPr>
              <w:t>38.1984</w:t>
            </w:r>
          </w:p>
        </w:tc>
        <w:tc>
          <w:tcPr>
            <w:tcW w:w="493" w:type="pct"/>
            <w:tcBorders>
              <w:top w:val="single" w:color="auto" w:sz="4" w:space="0"/>
              <w:left w:val="single" w:color="auto" w:sz="4" w:space="0"/>
              <w:bottom w:val="single" w:color="auto" w:sz="4" w:space="0"/>
              <w:right w:val="single" w:color="auto" w:sz="4" w:space="0"/>
            </w:tcBorders>
            <w:vAlign w:val="center"/>
          </w:tcPr>
          <w:p w14:paraId="30ED2491">
            <w:pPr>
              <w:pStyle w:val="60"/>
              <w:jc w:val="center"/>
            </w:pPr>
            <w:r>
              <w:rPr>
                <w:rFonts w:hint="eastAsia"/>
              </w:rPr>
              <w:t>10.5840</w:t>
            </w:r>
          </w:p>
        </w:tc>
        <w:tc>
          <w:tcPr>
            <w:tcW w:w="392" w:type="pct"/>
            <w:tcBorders>
              <w:top w:val="single" w:color="auto" w:sz="4" w:space="0"/>
              <w:left w:val="single" w:color="auto" w:sz="4" w:space="0"/>
              <w:bottom w:val="single" w:color="auto" w:sz="4" w:space="0"/>
              <w:right w:val="single" w:color="auto" w:sz="4" w:space="0"/>
            </w:tcBorders>
            <w:vAlign w:val="center"/>
          </w:tcPr>
          <w:p w14:paraId="1E561132">
            <w:pPr>
              <w:pStyle w:val="60"/>
              <w:jc w:val="center"/>
            </w:pPr>
            <w:r>
              <w:rPr>
                <w:rFonts w:hint="eastAsia"/>
              </w:rPr>
              <w:t>0.45%</w:t>
            </w:r>
          </w:p>
        </w:tc>
      </w:tr>
      <w:tr w14:paraId="057502F9">
        <w:tblPrEx>
          <w:tblCellMar>
            <w:top w:w="0" w:type="dxa"/>
            <w:left w:w="108" w:type="dxa"/>
            <w:bottom w:w="0" w:type="dxa"/>
            <w:right w:w="108" w:type="dxa"/>
          </w:tblCellMar>
        </w:tblPrEx>
        <w:trPr>
          <w:trHeight w:val="454" w:hRule="atLeast"/>
        </w:trPr>
        <w:tc>
          <w:tcPr>
            <w:tcW w:w="421" w:type="pct"/>
            <w:vMerge w:val="continue"/>
            <w:tcBorders>
              <w:top w:val="single" w:color="auto" w:sz="4" w:space="0"/>
              <w:left w:val="single" w:color="auto" w:sz="4" w:space="0"/>
              <w:bottom w:val="single" w:color="auto" w:sz="4" w:space="0"/>
              <w:right w:val="single" w:color="auto" w:sz="4" w:space="0"/>
            </w:tcBorders>
            <w:vAlign w:val="center"/>
          </w:tcPr>
          <w:p w14:paraId="07659E44">
            <w:pPr>
              <w:pStyle w:val="60"/>
              <w:jc w:val="center"/>
            </w:pPr>
          </w:p>
        </w:tc>
        <w:tc>
          <w:tcPr>
            <w:tcW w:w="550" w:type="pct"/>
            <w:tcBorders>
              <w:top w:val="single" w:color="auto" w:sz="4" w:space="0"/>
              <w:left w:val="single" w:color="auto" w:sz="4" w:space="0"/>
              <w:bottom w:val="single" w:color="auto" w:sz="4" w:space="0"/>
              <w:right w:val="single" w:color="auto" w:sz="4" w:space="0"/>
            </w:tcBorders>
            <w:vAlign w:val="center"/>
          </w:tcPr>
          <w:p w14:paraId="5FDF05D6">
            <w:pPr>
              <w:pStyle w:val="60"/>
              <w:jc w:val="center"/>
              <w:rPr>
                <w:rFonts w:ascii="宋体" w:hAnsi="宋体" w:eastAsia="宋体" w:cs="宋体"/>
              </w:rPr>
            </w:pPr>
            <w:r>
              <w:rPr>
                <w:rFonts w:hint="eastAsia"/>
              </w:rPr>
              <w:t>坑塘水面</w:t>
            </w:r>
          </w:p>
        </w:tc>
        <w:tc>
          <w:tcPr>
            <w:tcW w:w="591" w:type="pct"/>
            <w:tcBorders>
              <w:top w:val="single" w:color="auto" w:sz="4" w:space="0"/>
              <w:left w:val="single" w:color="auto" w:sz="4" w:space="0"/>
              <w:bottom w:val="single" w:color="auto" w:sz="4" w:space="0"/>
              <w:right w:val="single" w:color="auto" w:sz="4" w:space="0"/>
            </w:tcBorders>
            <w:vAlign w:val="center"/>
          </w:tcPr>
          <w:p w14:paraId="7349D126">
            <w:pPr>
              <w:pStyle w:val="60"/>
              <w:jc w:val="center"/>
            </w:pPr>
            <w:r>
              <w:rPr>
                <w:rFonts w:hint="eastAsia"/>
              </w:rPr>
              <w:t>231.6116</w:t>
            </w:r>
          </w:p>
        </w:tc>
        <w:tc>
          <w:tcPr>
            <w:tcW w:w="491" w:type="pct"/>
            <w:tcBorders>
              <w:top w:val="single" w:color="auto" w:sz="4" w:space="0"/>
              <w:left w:val="single" w:color="auto" w:sz="4" w:space="0"/>
              <w:bottom w:val="single" w:color="auto" w:sz="4" w:space="0"/>
              <w:right w:val="single" w:color="auto" w:sz="4" w:space="0"/>
            </w:tcBorders>
            <w:vAlign w:val="center"/>
          </w:tcPr>
          <w:p w14:paraId="3EA24621">
            <w:pPr>
              <w:pStyle w:val="60"/>
              <w:jc w:val="center"/>
            </w:pPr>
            <w:r>
              <w:rPr>
                <w:rFonts w:hint="eastAsia"/>
              </w:rPr>
              <w:t>57.4764</w:t>
            </w:r>
          </w:p>
        </w:tc>
        <w:tc>
          <w:tcPr>
            <w:tcW w:w="541" w:type="pct"/>
            <w:tcBorders>
              <w:top w:val="single" w:color="auto" w:sz="4" w:space="0"/>
              <w:left w:val="single" w:color="auto" w:sz="4" w:space="0"/>
              <w:bottom w:val="single" w:color="auto" w:sz="4" w:space="0"/>
              <w:right w:val="single" w:color="auto" w:sz="4" w:space="0"/>
            </w:tcBorders>
            <w:vAlign w:val="center"/>
          </w:tcPr>
          <w:p w14:paraId="5006D591">
            <w:pPr>
              <w:pStyle w:val="60"/>
              <w:jc w:val="center"/>
            </w:pPr>
            <w:r>
              <w:rPr>
                <w:rFonts w:hint="eastAsia"/>
              </w:rPr>
              <w:t>27.0957</w:t>
            </w:r>
          </w:p>
        </w:tc>
        <w:tc>
          <w:tcPr>
            <w:tcW w:w="491" w:type="pct"/>
            <w:tcBorders>
              <w:top w:val="single" w:color="auto" w:sz="4" w:space="0"/>
              <w:left w:val="single" w:color="auto" w:sz="4" w:space="0"/>
              <w:bottom w:val="single" w:color="auto" w:sz="4" w:space="0"/>
              <w:right w:val="single" w:color="auto" w:sz="4" w:space="0"/>
            </w:tcBorders>
            <w:vAlign w:val="center"/>
          </w:tcPr>
          <w:p w14:paraId="6D883573">
            <w:pPr>
              <w:pStyle w:val="60"/>
              <w:jc w:val="center"/>
            </w:pPr>
            <w:r>
              <w:rPr>
                <w:rFonts w:hint="eastAsia"/>
              </w:rPr>
              <w:t>49.3305</w:t>
            </w:r>
          </w:p>
        </w:tc>
        <w:tc>
          <w:tcPr>
            <w:tcW w:w="491" w:type="pct"/>
            <w:tcBorders>
              <w:top w:val="single" w:color="auto" w:sz="4" w:space="0"/>
              <w:left w:val="single" w:color="auto" w:sz="4" w:space="0"/>
              <w:bottom w:val="single" w:color="auto" w:sz="4" w:space="0"/>
              <w:right w:val="single" w:color="auto" w:sz="4" w:space="0"/>
            </w:tcBorders>
            <w:vAlign w:val="center"/>
          </w:tcPr>
          <w:p w14:paraId="4514830F">
            <w:pPr>
              <w:pStyle w:val="60"/>
              <w:jc w:val="center"/>
            </w:pPr>
            <w:r>
              <w:rPr>
                <w:rFonts w:hint="eastAsia"/>
              </w:rPr>
              <w:t>20.9782</w:t>
            </w:r>
          </w:p>
        </w:tc>
        <w:tc>
          <w:tcPr>
            <w:tcW w:w="539" w:type="pct"/>
            <w:tcBorders>
              <w:top w:val="single" w:color="auto" w:sz="4" w:space="0"/>
              <w:left w:val="single" w:color="auto" w:sz="4" w:space="0"/>
              <w:bottom w:val="single" w:color="auto" w:sz="4" w:space="0"/>
              <w:right w:val="single" w:color="auto" w:sz="4" w:space="0"/>
            </w:tcBorders>
            <w:vAlign w:val="center"/>
          </w:tcPr>
          <w:p w14:paraId="200A1932">
            <w:pPr>
              <w:pStyle w:val="60"/>
              <w:jc w:val="center"/>
            </w:pPr>
            <w:r>
              <w:rPr>
                <w:rFonts w:hint="eastAsia"/>
              </w:rPr>
              <w:t>18.2319</w:t>
            </w:r>
          </w:p>
        </w:tc>
        <w:tc>
          <w:tcPr>
            <w:tcW w:w="493" w:type="pct"/>
            <w:tcBorders>
              <w:top w:val="single" w:color="auto" w:sz="4" w:space="0"/>
              <w:left w:val="single" w:color="auto" w:sz="4" w:space="0"/>
              <w:bottom w:val="single" w:color="auto" w:sz="4" w:space="0"/>
              <w:right w:val="single" w:color="auto" w:sz="4" w:space="0"/>
            </w:tcBorders>
            <w:vAlign w:val="center"/>
          </w:tcPr>
          <w:p w14:paraId="41C97465">
            <w:pPr>
              <w:pStyle w:val="60"/>
              <w:jc w:val="center"/>
            </w:pPr>
            <w:r>
              <w:rPr>
                <w:rFonts w:hint="eastAsia"/>
              </w:rPr>
              <w:t>58.4989</w:t>
            </w:r>
          </w:p>
        </w:tc>
        <w:tc>
          <w:tcPr>
            <w:tcW w:w="392" w:type="pct"/>
            <w:tcBorders>
              <w:top w:val="single" w:color="auto" w:sz="4" w:space="0"/>
              <w:left w:val="single" w:color="auto" w:sz="4" w:space="0"/>
              <w:bottom w:val="single" w:color="auto" w:sz="4" w:space="0"/>
              <w:right w:val="single" w:color="auto" w:sz="4" w:space="0"/>
            </w:tcBorders>
            <w:vAlign w:val="center"/>
          </w:tcPr>
          <w:p w14:paraId="324E3929">
            <w:pPr>
              <w:pStyle w:val="60"/>
              <w:jc w:val="center"/>
            </w:pPr>
            <w:r>
              <w:rPr>
                <w:rFonts w:hint="eastAsia"/>
              </w:rPr>
              <w:t>0.25%</w:t>
            </w:r>
          </w:p>
        </w:tc>
      </w:tr>
      <w:tr w14:paraId="2397A520">
        <w:tblPrEx>
          <w:tblCellMar>
            <w:top w:w="0" w:type="dxa"/>
            <w:left w:w="108" w:type="dxa"/>
            <w:bottom w:w="0" w:type="dxa"/>
            <w:right w:w="108" w:type="dxa"/>
          </w:tblCellMar>
        </w:tblPrEx>
        <w:trPr>
          <w:trHeight w:val="454" w:hRule="atLeast"/>
        </w:trPr>
        <w:tc>
          <w:tcPr>
            <w:tcW w:w="421" w:type="pct"/>
            <w:vMerge w:val="continue"/>
            <w:tcBorders>
              <w:top w:val="single" w:color="auto" w:sz="4" w:space="0"/>
              <w:left w:val="single" w:color="auto" w:sz="4" w:space="0"/>
              <w:bottom w:val="single" w:color="auto" w:sz="4" w:space="0"/>
              <w:right w:val="single" w:color="auto" w:sz="4" w:space="0"/>
            </w:tcBorders>
            <w:vAlign w:val="center"/>
          </w:tcPr>
          <w:p w14:paraId="3AB8341B">
            <w:pPr>
              <w:pStyle w:val="60"/>
              <w:jc w:val="center"/>
            </w:pPr>
          </w:p>
        </w:tc>
        <w:tc>
          <w:tcPr>
            <w:tcW w:w="550" w:type="pct"/>
            <w:tcBorders>
              <w:top w:val="single" w:color="auto" w:sz="4" w:space="0"/>
              <w:left w:val="single" w:color="auto" w:sz="4" w:space="0"/>
              <w:bottom w:val="single" w:color="auto" w:sz="4" w:space="0"/>
              <w:right w:val="single" w:color="auto" w:sz="4" w:space="0"/>
            </w:tcBorders>
            <w:vAlign w:val="center"/>
          </w:tcPr>
          <w:p w14:paraId="7228DE07">
            <w:pPr>
              <w:pStyle w:val="60"/>
              <w:jc w:val="center"/>
              <w:rPr>
                <w:rFonts w:ascii="宋体" w:hAnsi="宋体" w:eastAsia="宋体" w:cs="宋体"/>
              </w:rPr>
            </w:pPr>
            <w:r>
              <w:rPr>
                <w:rFonts w:hint="eastAsia"/>
              </w:rPr>
              <w:t>养殖坑塘</w:t>
            </w:r>
          </w:p>
        </w:tc>
        <w:tc>
          <w:tcPr>
            <w:tcW w:w="591" w:type="pct"/>
            <w:tcBorders>
              <w:top w:val="single" w:color="auto" w:sz="4" w:space="0"/>
              <w:left w:val="single" w:color="auto" w:sz="4" w:space="0"/>
              <w:bottom w:val="single" w:color="auto" w:sz="4" w:space="0"/>
              <w:right w:val="single" w:color="auto" w:sz="4" w:space="0"/>
            </w:tcBorders>
            <w:vAlign w:val="center"/>
          </w:tcPr>
          <w:p w14:paraId="618F585E">
            <w:pPr>
              <w:pStyle w:val="60"/>
              <w:jc w:val="center"/>
            </w:pPr>
            <w:r>
              <w:rPr>
                <w:rFonts w:hint="eastAsia"/>
              </w:rPr>
              <w:t>428.6189</w:t>
            </w:r>
          </w:p>
        </w:tc>
        <w:tc>
          <w:tcPr>
            <w:tcW w:w="491" w:type="pct"/>
            <w:tcBorders>
              <w:top w:val="single" w:color="auto" w:sz="4" w:space="0"/>
              <w:left w:val="single" w:color="auto" w:sz="4" w:space="0"/>
              <w:bottom w:val="single" w:color="auto" w:sz="4" w:space="0"/>
              <w:right w:val="single" w:color="auto" w:sz="4" w:space="0"/>
            </w:tcBorders>
            <w:vAlign w:val="center"/>
          </w:tcPr>
          <w:p w14:paraId="6787461B">
            <w:pPr>
              <w:pStyle w:val="60"/>
              <w:jc w:val="center"/>
            </w:pPr>
            <w:r>
              <w:rPr>
                <w:rFonts w:hint="eastAsia"/>
              </w:rPr>
              <w:t>108.0622</w:t>
            </w:r>
          </w:p>
        </w:tc>
        <w:tc>
          <w:tcPr>
            <w:tcW w:w="541" w:type="pct"/>
            <w:tcBorders>
              <w:top w:val="single" w:color="auto" w:sz="4" w:space="0"/>
              <w:left w:val="single" w:color="auto" w:sz="4" w:space="0"/>
              <w:bottom w:val="single" w:color="auto" w:sz="4" w:space="0"/>
              <w:right w:val="single" w:color="auto" w:sz="4" w:space="0"/>
            </w:tcBorders>
            <w:vAlign w:val="center"/>
          </w:tcPr>
          <w:p w14:paraId="480FC3C3">
            <w:pPr>
              <w:pStyle w:val="60"/>
              <w:jc w:val="center"/>
            </w:pPr>
            <w:r>
              <w:rPr>
                <w:rFonts w:hint="eastAsia"/>
              </w:rPr>
              <w:t>59.3016</w:t>
            </w:r>
          </w:p>
        </w:tc>
        <w:tc>
          <w:tcPr>
            <w:tcW w:w="491" w:type="pct"/>
            <w:tcBorders>
              <w:top w:val="single" w:color="auto" w:sz="4" w:space="0"/>
              <w:left w:val="single" w:color="auto" w:sz="4" w:space="0"/>
              <w:bottom w:val="single" w:color="auto" w:sz="4" w:space="0"/>
              <w:right w:val="single" w:color="auto" w:sz="4" w:space="0"/>
            </w:tcBorders>
            <w:vAlign w:val="center"/>
          </w:tcPr>
          <w:p w14:paraId="76B2AE59">
            <w:pPr>
              <w:pStyle w:val="60"/>
              <w:jc w:val="center"/>
            </w:pPr>
            <w:r>
              <w:rPr>
                <w:rFonts w:hint="eastAsia"/>
              </w:rPr>
              <w:t>15.7494</w:t>
            </w:r>
          </w:p>
        </w:tc>
        <w:tc>
          <w:tcPr>
            <w:tcW w:w="491" w:type="pct"/>
            <w:tcBorders>
              <w:top w:val="single" w:color="auto" w:sz="4" w:space="0"/>
              <w:left w:val="single" w:color="auto" w:sz="4" w:space="0"/>
              <w:bottom w:val="single" w:color="auto" w:sz="4" w:space="0"/>
              <w:right w:val="single" w:color="auto" w:sz="4" w:space="0"/>
            </w:tcBorders>
            <w:vAlign w:val="center"/>
          </w:tcPr>
          <w:p w14:paraId="726F3B9D">
            <w:pPr>
              <w:pStyle w:val="60"/>
              <w:jc w:val="center"/>
            </w:pPr>
            <w:r>
              <w:rPr>
                <w:rFonts w:hint="eastAsia"/>
              </w:rPr>
              <w:t>36.1912</w:t>
            </w:r>
          </w:p>
        </w:tc>
        <w:tc>
          <w:tcPr>
            <w:tcW w:w="539" w:type="pct"/>
            <w:tcBorders>
              <w:top w:val="single" w:color="auto" w:sz="4" w:space="0"/>
              <w:left w:val="single" w:color="auto" w:sz="4" w:space="0"/>
              <w:bottom w:val="single" w:color="auto" w:sz="4" w:space="0"/>
              <w:right w:val="single" w:color="auto" w:sz="4" w:space="0"/>
            </w:tcBorders>
            <w:vAlign w:val="center"/>
          </w:tcPr>
          <w:p w14:paraId="3AFCE7B5">
            <w:pPr>
              <w:pStyle w:val="60"/>
              <w:jc w:val="center"/>
            </w:pPr>
            <w:r>
              <w:rPr>
                <w:rFonts w:hint="eastAsia"/>
              </w:rPr>
              <w:t>77.2586</w:t>
            </w:r>
          </w:p>
        </w:tc>
        <w:tc>
          <w:tcPr>
            <w:tcW w:w="493" w:type="pct"/>
            <w:tcBorders>
              <w:top w:val="single" w:color="auto" w:sz="4" w:space="0"/>
              <w:left w:val="single" w:color="auto" w:sz="4" w:space="0"/>
              <w:bottom w:val="single" w:color="auto" w:sz="4" w:space="0"/>
              <w:right w:val="single" w:color="auto" w:sz="4" w:space="0"/>
            </w:tcBorders>
            <w:vAlign w:val="center"/>
          </w:tcPr>
          <w:p w14:paraId="41A69F7B">
            <w:pPr>
              <w:pStyle w:val="60"/>
              <w:jc w:val="center"/>
            </w:pPr>
            <w:r>
              <w:rPr>
                <w:rFonts w:hint="eastAsia"/>
              </w:rPr>
              <w:t>132.0559</w:t>
            </w:r>
          </w:p>
        </w:tc>
        <w:tc>
          <w:tcPr>
            <w:tcW w:w="392" w:type="pct"/>
            <w:tcBorders>
              <w:top w:val="single" w:color="auto" w:sz="4" w:space="0"/>
              <w:left w:val="single" w:color="auto" w:sz="4" w:space="0"/>
              <w:bottom w:val="single" w:color="auto" w:sz="4" w:space="0"/>
              <w:right w:val="single" w:color="auto" w:sz="4" w:space="0"/>
            </w:tcBorders>
            <w:vAlign w:val="center"/>
          </w:tcPr>
          <w:p w14:paraId="5B70B3A2">
            <w:pPr>
              <w:pStyle w:val="60"/>
              <w:jc w:val="center"/>
            </w:pPr>
            <w:r>
              <w:rPr>
                <w:rFonts w:hint="eastAsia"/>
              </w:rPr>
              <w:t>0.45%</w:t>
            </w:r>
          </w:p>
        </w:tc>
      </w:tr>
      <w:tr w14:paraId="2C2E0C02">
        <w:tblPrEx>
          <w:tblCellMar>
            <w:top w:w="0" w:type="dxa"/>
            <w:left w:w="108" w:type="dxa"/>
            <w:bottom w:w="0" w:type="dxa"/>
            <w:right w:w="108" w:type="dxa"/>
          </w:tblCellMar>
        </w:tblPrEx>
        <w:trPr>
          <w:trHeight w:val="454" w:hRule="atLeast"/>
        </w:trPr>
        <w:tc>
          <w:tcPr>
            <w:tcW w:w="421" w:type="pct"/>
            <w:vMerge w:val="continue"/>
            <w:tcBorders>
              <w:top w:val="single" w:color="auto" w:sz="4" w:space="0"/>
              <w:left w:val="single" w:color="auto" w:sz="4" w:space="0"/>
              <w:bottom w:val="single" w:color="auto" w:sz="4" w:space="0"/>
              <w:right w:val="single" w:color="auto" w:sz="4" w:space="0"/>
            </w:tcBorders>
            <w:vAlign w:val="center"/>
          </w:tcPr>
          <w:p w14:paraId="249C6092">
            <w:pPr>
              <w:pStyle w:val="60"/>
              <w:jc w:val="center"/>
            </w:pPr>
          </w:p>
        </w:tc>
        <w:tc>
          <w:tcPr>
            <w:tcW w:w="550" w:type="pct"/>
            <w:tcBorders>
              <w:top w:val="single" w:color="auto" w:sz="4" w:space="0"/>
              <w:left w:val="single" w:color="auto" w:sz="4" w:space="0"/>
              <w:bottom w:val="single" w:color="auto" w:sz="4" w:space="0"/>
              <w:right w:val="single" w:color="auto" w:sz="4" w:space="0"/>
            </w:tcBorders>
            <w:vAlign w:val="center"/>
          </w:tcPr>
          <w:p w14:paraId="14EDED7D">
            <w:pPr>
              <w:pStyle w:val="60"/>
              <w:jc w:val="center"/>
              <w:rPr>
                <w:rFonts w:ascii="宋体" w:hAnsi="宋体" w:eastAsia="宋体" w:cs="宋体"/>
              </w:rPr>
            </w:pPr>
            <w:r>
              <w:rPr>
                <w:rFonts w:hint="eastAsia"/>
              </w:rPr>
              <w:t>沟渠</w:t>
            </w:r>
          </w:p>
        </w:tc>
        <w:tc>
          <w:tcPr>
            <w:tcW w:w="591" w:type="pct"/>
            <w:tcBorders>
              <w:top w:val="single" w:color="auto" w:sz="4" w:space="0"/>
              <w:left w:val="single" w:color="auto" w:sz="4" w:space="0"/>
              <w:bottom w:val="single" w:color="auto" w:sz="4" w:space="0"/>
              <w:right w:val="single" w:color="auto" w:sz="4" w:space="0"/>
            </w:tcBorders>
            <w:vAlign w:val="center"/>
          </w:tcPr>
          <w:p w14:paraId="505CE74D">
            <w:pPr>
              <w:pStyle w:val="60"/>
              <w:jc w:val="center"/>
            </w:pPr>
            <w:r>
              <w:rPr>
                <w:rFonts w:hint="eastAsia"/>
              </w:rPr>
              <w:t>157.7506</w:t>
            </w:r>
          </w:p>
        </w:tc>
        <w:tc>
          <w:tcPr>
            <w:tcW w:w="491" w:type="pct"/>
            <w:tcBorders>
              <w:top w:val="single" w:color="auto" w:sz="4" w:space="0"/>
              <w:left w:val="single" w:color="auto" w:sz="4" w:space="0"/>
              <w:bottom w:val="single" w:color="auto" w:sz="4" w:space="0"/>
              <w:right w:val="single" w:color="auto" w:sz="4" w:space="0"/>
            </w:tcBorders>
            <w:vAlign w:val="center"/>
          </w:tcPr>
          <w:p w14:paraId="688A441E">
            <w:pPr>
              <w:pStyle w:val="60"/>
              <w:jc w:val="center"/>
            </w:pPr>
            <w:r>
              <w:rPr>
                <w:rFonts w:hint="eastAsia"/>
              </w:rPr>
              <w:t>34.4000</w:t>
            </w:r>
          </w:p>
        </w:tc>
        <w:tc>
          <w:tcPr>
            <w:tcW w:w="541" w:type="pct"/>
            <w:tcBorders>
              <w:top w:val="single" w:color="auto" w:sz="4" w:space="0"/>
              <w:left w:val="single" w:color="auto" w:sz="4" w:space="0"/>
              <w:bottom w:val="single" w:color="auto" w:sz="4" w:space="0"/>
              <w:right w:val="single" w:color="auto" w:sz="4" w:space="0"/>
            </w:tcBorders>
            <w:vAlign w:val="center"/>
          </w:tcPr>
          <w:p w14:paraId="4EF621B1">
            <w:pPr>
              <w:pStyle w:val="60"/>
              <w:jc w:val="center"/>
            </w:pPr>
            <w:r>
              <w:rPr>
                <w:rFonts w:hint="eastAsia"/>
              </w:rPr>
              <w:t>8.3784</w:t>
            </w:r>
          </w:p>
        </w:tc>
        <w:tc>
          <w:tcPr>
            <w:tcW w:w="491" w:type="pct"/>
            <w:tcBorders>
              <w:top w:val="single" w:color="auto" w:sz="4" w:space="0"/>
              <w:left w:val="single" w:color="auto" w:sz="4" w:space="0"/>
              <w:bottom w:val="single" w:color="auto" w:sz="4" w:space="0"/>
              <w:right w:val="single" w:color="auto" w:sz="4" w:space="0"/>
            </w:tcBorders>
            <w:vAlign w:val="center"/>
          </w:tcPr>
          <w:p w14:paraId="4DFA959F">
            <w:pPr>
              <w:pStyle w:val="60"/>
              <w:jc w:val="center"/>
            </w:pPr>
            <w:r>
              <w:rPr>
                <w:rFonts w:hint="eastAsia"/>
              </w:rPr>
              <w:t>6.9608</w:t>
            </w:r>
          </w:p>
        </w:tc>
        <w:tc>
          <w:tcPr>
            <w:tcW w:w="491" w:type="pct"/>
            <w:tcBorders>
              <w:top w:val="single" w:color="auto" w:sz="4" w:space="0"/>
              <w:left w:val="single" w:color="auto" w:sz="4" w:space="0"/>
              <w:bottom w:val="single" w:color="auto" w:sz="4" w:space="0"/>
              <w:right w:val="single" w:color="auto" w:sz="4" w:space="0"/>
            </w:tcBorders>
            <w:vAlign w:val="center"/>
          </w:tcPr>
          <w:p w14:paraId="258764BF">
            <w:pPr>
              <w:pStyle w:val="60"/>
              <w:jc w:val="center"/>
            </w:pPr>
            <w:r>
              <w:rPr>
                <w:rFonts w:hint="eastAsia"/>
              </w:rPr>
              <w:t>33.9099</w:t>
            </w:r>
          </w:p>
        </w:tc>
        <w:tc>
          <w:tcPr>
            <w:tcW w:w="539" w:type="pct"/>
            <w:tcBorders>
              <w:top w:val="single" w:color="auto" w:sz="4" w:space="0"/>
              <w:left w:val="single" w:color="auto" w:sz="4" w:space="0"/>
              <w:bottom w:val="single" w:color="auto" w:sz="4" w:space="0"/>
              <w:right w:val="single" w:color="auto" w:sz="4" w:space="0"/>
            </w:tcBorders>
            <w:vAlign w:val="center"/>
          </w:tcPr>
          <w:p w14:paraId="66087F6C">
            <w:pPr>
              <w:pStyle w:val="60"/>
              <w:jc w:val="center"/>
            </w:pPr>
            <w:r>
              <w:rPr>
                <w:rFonts w:hint="eastAsia"/>
              </w:rPr>
              <w:t>17.9936</w:t>
            </w:r>
          </w:p>
        </w:tc>
        <w:tc>
          <w:tcPr>
            <w:tcW w:w="493" w:type="pct"/>
            <w:tcBorders>
              <w:top w:val="single" w:color="auto" w:sz="4" w:space="0"/>
              <w:left w:val="single" w:color="auto" w:sz="4" w:space="0"/>
              <w:bottom w:val="single" w:color="auto" w:sz="4" w:space="0"/>
              <w:right w:val="single" w:color="auto" w:sz="4" w:space="0"/>
            </w:tcBorders>
            <w:vAlign w:val="center"/>
          </w:tcPr>
          <w:p w14:paraId="411D00A0">
            <w:pPr>
              <w:pStyle w:val="60"/>
              <w:jc w:val="center"/>
            </w:pPr>
            <w:r>
              <w:rPr>
                <w:rFonts w:hint="eastAsia"/>
              </w:rPr>
              <w:t>56.1079</w:t>
            </w:r>
          </w:p>
        </w:tc>
        <w:tc>
          <w:tcPr>
            <w:tcW w:w="392" w:type="pct"/>
            <w:tcBorders>
              <w:top w:val="single" w:color="auto" w:sz="4" w:space="0"/>
              <w:left w:val="single" w:color="auto" w:sz="4" w:space="0"/>
              <w:bottom w:val="single" w:color="auto" w:sz="4" w:space="0"/>
              <w:right w:val="single" w:color="auto" w:sz="4" w:space="0"/>
            </w:tcBorders>
            <w:vAlign w:val="center"/>
          </w:tcPr>
          <w:p w14:paraId="59367C55">
            <w:pPr>
              <w:pStyle w:val="60"/>
              <w:jc w:val="center"/>
            </w:pPr>
            <w:r>
              <w:rPr>
                <w:rFonts w:hint="eastAsia"/>
              </w:rPr>
              <w:t>0.17%</w:t>
            </w:r>
          </w:p>
        </w:tc>
      </w:tr>
      <w:tr w14:paraId="3ED7345B">
        <w:tblPrEx>
          <w:tblCellMar>
            <w:top w:w="0" w:type="dxa"/>
            <w:left w:w="108" w:type="dxa"/>
            <w:bottom w:w="0" w:type="dxa"/>
            <w:right w:w="108" w:type="dxa"/>
          </w:tblCellMar>
        </w:tblPrEx>
        <w:trPr>
          <w:trHeight w:val="454" w:hRule="atLeast"/>
        </w:trPr>
        <w:tc>
          <w:tcPr>
            <w:tcW w:w="421" w:type="pct"/>
            <w:vMerge w:val="continue"/>
            <w:tcBorders>
              <w:top w:val="single" w:color="auto" w:sz="4" w:space="0"/>
              <w:left w:val="single" w:color="auto" w:sz="4" w:space="0"/>
              <w:bottom w:val="single" w:color="auto" w:sz="4" w:space="0"/>
              <w:right w:val="single" w:color="auto" w:sz="4" w:space="0"/>
            </w:tcBorders>
            <w:vAlign w:val="center"/>
          </w:tcPr>
          <w:p w14:paraId="41DFA738">
            <w:pPr>
              <w:pStyle w:val="60"/>
              <w:jc w:val="center"/>
            </w:pPr>
          </w:p>
        </w:tc>
        <w:tc>
          <w:tcPr>
            <w:tcW w:w="550" w:type="pct"/>
            <w:tcBorders>
              <w:top w:val="single" w:color="auto" w:sz="4" w:space="0"/>
              <w:left w:val="single" w:color="auto" w:sz="4" w:space="0"/>
              <w:bottom w:val="single" w:color="auto" w:sz="4" w:space="0"/>
              <w:right w:val="single" w:color="auto" w:sz="4" w:space="0"/>
            </w:tcBorders>
            <w:vAlign w:val="center"/>
          </w:tcPr>
          <w:p w14:paraId="02DAA857">
            <w:pPr>
              <w:pStyle w:val="60"/>
              <w:jc w:val="center"/>
            </w:pPr>
            <w:r>
              <w:rPr>
                <w:rFonts w:hint="eastAsia"/>
              </w:rPr>
              <w:t>水工建筑用地</w:t>
            </w:r>
          </w:p>
        </w:tc>
        <w:tc>
          <w:tcPr>
            <w:tcW w:w="591" w:type="pct"/>
            <w:tcBorders>
              <w:top w:val="single" w:color="auto" w:sz="4" w:space="0"/>
              <w:left w:val="single" w:color="auto" w:sz="4" w:space="0"/>
              <w:bottom w:val="single" w:color="auto" w:sz="4" w:space="0"/>
              <w:right w:val="single" w:color="auto" w:sz="4" w:space="0"/>
            </w:tcBorders>
            <w:vAlign w:val="center"/>
          </w:tcPr>
          <w:p w14:paraId="26BE5F6F">
            <w:pPr>
              <w:pStyle w:val="60"/>
              <w:jc w:val="center"/>
            </w:pPr>
            <w:r>
              <w:rPr>
                <w:rFonts w:hint="eastAsia"/>
              </w:rPr>
              <w:t>22.1168</w:t>
            </w:r>
          </w:p>
        </w:tc>
        <w:tc>
          <w:tcPr>
            <w:tcW w:w="491" w:type="pct"/>
            <w:tcBorders>
              <w:top w:val="single" w:color="auto" w:sz="4" w:space="0"/>
              <w:left w:val="single" w:color="auto" w:sz="4" w:space="0"/>
              <w:bottom w:val="single" w:color="auto" w:sz="4" w:space="0"/>
              <w:right w:val="single" w:color="auto" w:sz="4" w:space="0"/>
            </w:tcBorders>
            <w:vAlign w:val="center"/>
          </w:tcPr>
          <w:p w14:paraId="2301FABC">
            <w:pPr>
              <w:pStyle w:val="60"/>
              <w:jc w:val="center"/>
            </w:pPr>
            <w:r>
              <w:rPr>
                <w:rFonts w:hint="eastAsia"/>
              </w:rPr>
              <w:t>5.4653</w:t>
            </w:r>
          </w:p>
        </w:tc>
        <w:tc>
          <w:tcPr>
            <w:tcW w:w="541" w:type="pct"/>
            <w:tcBorders>
              <w:top w:val="single" w:color="auto" w:sz="4" w:space="0"/>
              <w:left w:val="single" w:color="auto" w:sz="4" w:space="0"/>
              <w:bottom w:val="single" w:color="auto" w:sz="4" w:space="0"/>
              <w:right w:val="single" w:color="auto" w:sz="4" w:space="0"/>
            </w:tcBorders>
            <w:vAlign w:val="center"/>
          </w:tcPr>
          <w:p w14:paraId="01AC2163">
            <w:pPr>
              <w:pStyle w:val="60"/>
              <w:jc w:val="center"/>
            </w:pPr>
            <w:r>
              <w:rPr>
                <w:rFonts w:hint="eastAsia"/>
              </w:rPr>
              <w:t>0.3749</w:t>
            </w:r>
          </w:p>
        </w:tc>
        <w:tc>
          <w:tcPr>
            <w:tcW w:w="491" w:type="pct"/>
            <w:tcBorders>
              <w:top w:val="single" w:color="auto" w:sz="4" w:space="0"/>
              <w:left w:val="single" w:color="auto" w:sz="4" w:space="0"/>
              <w:bottom w:val="single" w:color="auto" w:sz="4" w:space="0"/>
              <w:right w:val="single" w:color="auto" w:sz="4" w:space="0"/>
            </w:tcBorders>
            <w:vAlign w:val="center"/>
          </w:tcPr>
          <w:p w14:paraId="7901D1B1">
            <w:pPr>
              <w:pStyle w:val="60"/>
              <w:jc w:val="center"/>
            </w:pPr>
            <w:r>
              <w:rPr>
                <w:rFonts w:hint="eastAsia"/>
              </w:rPr>
              <w:t>5.7637</w:t>
            </w:r>
          </w:p>
        </w:tc>
        <w:tc>
          <w:tcPr>
            <w:tcW w:w="491" w:type="pct"/>
            <w:tcBorders>
              <w:top w:val="single" w:color="auto" w:sz="4" w:space="0"/>
              <w:left w:val="single" w:color="auto" w:sz="4" w:space="0"/>
              <w:bottom w:val="single" w:color="auto" w:sz="4" w:space="0"/>
              <w:right w:val="single" w:color="auto" w:sz="4" w:space="0"/>
            </w:tcBorders>
            <w:vAlign w:val="center"/>
          </w:tcPr>
          <w:p w14:paraId="7BAC95FC">
            <w:pPr>
              <w:pStyle w:val="60"/>
              <w:jc w:val="center"/>
            </w:pPr>
            <w:r>
              <w:rPr>
                <w:rFonts w:hint="eastAsia"/>
              </w:rPr>
              <w:t>1.1501</w:t>
            </w:r>
          </w:p>
        </w:tc>
        <w:tc>
          <w:tcPr>
            <w:tcW w:w="539" w:type="pct"/>
            <w:tcBorders>
              <w:top w:val="single" w:color="auto" w:sz="4" w:space="0"/>
              <w:left w:val="single" w:color="auto" w:sz="4" w:space="0"/>
              <w:bottom w:val="single" w:color="auto" w:sz="4" w:space="0"/>
              <w:right w:val="single" w:color="auto" w:sz="4" w:space="0"/>
            </w:tcBorders>
            <w:vAlign w:val="center"/>
          </w:tcPr>
          <w:p w14:paraId="07D40533">
            <w:pPr>
              <w:pStyle w:val="60"/>
              <w:jc w:val="center"/>
            </w:pPr>
            <w:r>
              <w:rPr>
                <w:rFonts w:hint="eastAsia"/>
              </w:rPr>
              <w:t>8.9928</w:t>
            </w:r>
          </w:p>
        </w:tc>
        <w:tc>
          <w:tcPr>
            <w:tcW w:w="493" w:type="pct"/>
            <w:tcBorders>
              <w:top w:val="single" w:color="auto" w:sz="4" w:space="0"/>
              <w:left w:val="single" w:color="auto" w:sz="4" w:space="0"/>
              <w:bottom w:val="single" w:color="auto" w:sz="4" w:space="0"/>
              <w:right w:val="single" w:color="auto" w:sz="4" w:space="0"/>
            </w:tcBorders>
            <w:vAlign w:val="center"/>
          </w:tcPr>
          <w:p w14:paraId="0C418C3A">
            <w:pPr>
              <w:pStyle w:val="60"/>
              <w:jc w:val="center"/>
            </w:pPr>
            <w:r>
              <w:rPr>
                <w:rFonts w:hint="eastAsia"/>
              </w:rPr>
              <w:t>0.3700</w:t>
            </w:r>
          </w:p>
        </w:tc>
        <w:tc>
          <w:tcPr>
            <w:tcW w:w="392" w:type="pct"/>
            <w:tcBorders>
              <w:top w:val="single" w:color="auto" w:sz="4" w:space="0"/>
              <w:left w:val="single" w:color="auto" w:sz="4" w:space="0"/>
              <w:bottom w:val="single" w:color="auto" w:sz="4" w:space="0"/>
              <w:right w:val="single" w:color="auto" w:sz="4" w:space="0"/>
            </w:tcBorders>
            <w:vAlign w:val="center"/>
          </w:tcPr>
          <w:p w14:paraId="67D741A0">
            <w:pPr>
              <w:pStyle w:val="60"/>
              <w:jc w:val="center"/>
            </w:pPr>
            <w:r>
              <w:rPr>
                <w:rFonts w:hint="eastAsia"/>
              </w:rPr>
              <w:t>0.02%</w:t>
            </w:r>
          </w:p>
        </w:tc>
      </w:tr>
      <w:tr w14:paraId="67A9AE80">
        <w:tblPrEx>
          <w:tblCellMar>
            <w:top w:w="0" w:type="dxa"/>
            <w:left w:w="108" w:type="dxa"/>
            <w:bottom w:w="0" w:type="dxa"/>
            <w:right w:w="108" w:type="dxa"/>
          </w:tblCellMar>
        </w:tblPrEx>
        <w:trPr>
          <w:trHeight w:val="454" w:hRule="atLeast"/>
        </w:trPr>
        <w:tc>
          <w:tcPr>
            <w:tcW w:w="421" w:type="pct"/>
            <w:vMerge w:val="continue"/>
            <w:tcBorders>
              <w:top w:val="single" w:color="auto" w:sz="4" w:space="0"/>
              <w:left w:val="single" w:color="auto" w:sz="4" w:space="0"/>
              <w:bottom w:val="single" w:color="auto" w:sz="4" w:space="0"/>
              <w:right w:val="single" w:color="auto" w:sz="4" w:space="0"/>
            </w:tcBorders>
            <w:vAlign w:val="center"/>
          </w:tcPr>
          <w:p w14:paraId="4772B095">
            <w:pPr>
              <w:pStyle w:val="60"/>
              <w:jc w:val="center"/>
            </w:pPr>
          </w:p>
        </w:tc>
        <w:tc>
          <w:tcPr>
            <w:tcW w:w="550" w:type="pct"/>
            <w:tcBorders>
              <w:top w:val="single" w:color="auto" w:sz="4" w:space="0"/>
              <w:left w:val="single" w:color="auto" w:sz="4" w:space="0"/>
              <w:bottom w:val="single" w:color="auto" w:sz="4" w:space="0"/>
              <w:right w:val="single" w:color="auto" w:sz="4" w:space="0"/>
            </w:tcBorders>
            <w:vAlign w:val="center"/>
          </w:tcPr>
          <w:p w14:paraId="47B596A7">
            <w:pPr>
              <w:pStyle w:val="60"/>
              <w:jc w:val="center"/>
            </w:pPr>
            <w:r>
              <w:rPr>
                <w:rFonts w:hint="eastAsia"/>
              </w:rPr>
              <w:t>小计</w:t>
            </w:r>
          </w:p>
        </w:tc>
        <w:tc>
          <w:tcPr>
            <w:tcW w:w="591" w:type="pct"/>
            <w:tcBorders>
              <w:top w:val="single" w:color="auto" w:sz="4" w:space="0"/>
              <w:left w:val="single" w:color="auto" w:sz="4" w:space="0"/>
              <w:bottom w:val="single" w:color="auto" w:sz="4" w:space="0"/>
              <w:right w:val="single" w:color="auto" w:sz="4" w:space="0"/>
            </w:tcBorders>
            <w:vAlign w:val="center"/>
          </w:tcPr>
          <w:p w14:paraId="6CB480EE">
            <w:pPr>
              <w:pStyle w:val="60"/>
              <w:jc w:val="center"/>
            </w:pPr>
            <w:r>
              <w:rPr>
                <w:rFonts w:hint="eastAsia"/>
              </w:rPr>
              <w:t>1920.2831</w:t>
            </w:r>
          </w:p>
        </w:tc>
        <w:tc>
          <w:tcPr>
            <w:tcW w:w="491" w:type="pct"/>
            <w:tcBorders>
              <w:top w:val="single" w:color="auto" w:sz="4" w:space="0"/>
              <w:left w:val="single" w:color="auto" w:sz="4" w:space="0"/>
              <w:bottom w:val="single" w:color="auto" w:sz="4" w:space="0"/>
              <w:right w:val="single" w:color="auto" w:sz="4" w:space="0"/>
            </w:tcBorders>
            <w:vAlign w:val="center"/>
          </w:tcPr>
          <w:p w14:paraId="695B5BD6">
            <w:pPr>
              <w:pStyle w:val="60"/>
              <w:jc w:val="center"/>
            </w:pPr>
            <w:r>
              <w:rPr>
                <w:rFonts w:hint="eastAsia"/>
              </w:rPr>
              <w:t>583.7972</w:t>
            </w:r>
          </w:p>
        </w:tc>
        <w:tc>
          <w:tcPr>
            <w:tcW w:w="541" w:type="pct"/>
            <w:tcBorders>
              <w:top w:val="single" w:color="auto" w:sz="4" w:space="0"/>
              <w:left w:val="single" w:color="auto" w:sz="4" w:space="0"/>
              <w:bottom w:val="single" w:color="auto" w:sz="4" w:space="0"/>
              <w:right w:val="single" w:color="auto" w:sz="4" w:space="0"/>
            </w:tcBorders>
            <w:vAlign w:val="center"/>
          </w:tcPr>
          <w:p w14:paraId="5488E3A5">
            <w:pPr>
              <w:pStyle w:val="60"/>
              <w:jc w:val="center"/>
            </w:pPr>
            <w:r>
              <w:rPr>
                <w:rFonts w:hint="eastAsia"/>
              </w:rPr>
              <w:t>363.8552</w:t>
            </w:r>
          </w:p>
        </w:tc>
        <w:tc>
          <w:tcPr>
            <w:tcW w:w="491" w:type="pct"/>
            <w:tcBorders>
              <w:top w:val="single" w:color="auto" w:sz="4" w:space="0"/>
              <w:left w:val="single" w:color="auto" w:sz="4" w:space="0"/>
              <w:bottom w:val="single" w:color="auto" w:sz="4" w:space="0"/>
              <w:right w:val="single" w:color="auto" w:sz="4" w:space="0"/>
            </w:tcBorders>
            <w:vAlign w:val="center"/>
          </w:tcPr>
          <w:p w14:paraId="49831D96">
            <w:pPr>
              <w:pStyle w:val="60"/>
              <w:jc w:val="center"/>
            </w:pPr>
            <w:r>
              <w:rPr>
                <w:rFonts w:hint="eastAsia"/>
              </w:rPr>
              <w:t>219.8251</w:t>
            </w:r>
          </w:p>
        </w:tc>
        <w:tc>
          <w:tcPr>
            <w:tcW w:w="491" w:type="pct"/>
            <w:tcBorders>
              <w:top w:val="single" w:color="auto" w:sz="4" w:space="0"/>
              <w:left w:val="single" w:color="auto" w:sz="4" w:space="0"/>
              <w:bottom w:val="single" w:color="auto" w:sz="4" w:space="0"/>
              <w:right w:val="single" w:color="auto" w:sz="4" w:space="0"/>
            </w:tcBorders>
            <w:vAlign w:val="center"/>
          </w:tcPr>
          <w:p w14:paraId="0F9546C6">
            <w:pPr>
              <w:pStyle w:val="60"/>
              <w:jc w:val="center"/>
            </w:pPr>
            <w:r>
              <w:rPr>
                <w:rFonts w:hint="eastAsia"/>
              </w:rPr>
              <w:t>252.3455</w:t>
            </w:r>
          </w:p>
        </w:tc>
        <w:tc>
          <w:tcPr>
            <w:tcW w:w="539" w:type="pct"/>
            <w:tcBorders>
              <w:top w:val="single" w:color="auto" w:sz="4" w:space="0"/>
              <w:left w:val="single" w:color="auto" w:sz="4" w:space="0"/>
              <w:bottom w:val="single" w:color="auto" w:sz="4" w:space="0"/>
              <w:right w:val="single" w:color="auto" w:sz="4" w:space="0"/>
            </w:tcBorders>
            <w:vAlign w:val="center"/>
          </w:tcPr>
          <w:p w14:paraId="1408C15E">
            <w:pPr>
              <w:pStyle w:val="60"/>
              <w:jc w:val="center"/>
            </w:pPr>
            <w:r>
              <w:rPr>
                <w:rFonts w:hint="eastAsia"/>
              </w:rPr>
              <w:t>221.5397</w:t>
            </w:r>
          </w:p>
        </w:tc>
        <w:tc>
          <w:tcPr>
            <w:tcW w:w="493" w:type="pct"/>
            <w:tcBorders>
              <w:top w:val="single" w:color="auto" w:sz="4" w:space="0"/>
              <w:left w:val="single" w:color="auto" w:sz="4" w:space="0"/>
              <w:bottom w:val="single" w:color="auto" w:sz="4" w:space="0"/>
              <w:right w:val="single" w:color="auto" w:sz="4" w:space="0"/>
            </w:tcBorders>
            <w:vAlign w:val="center"/>
          </w:tcPr>
          <w:p w14:paraId="2712040F">
            <w:pPr>
              <w:pStyle w:val="60"/>
              <w:jc w:val="center"/>
            </w:pPr>
            <w:r>
              <w:rPr>
                <w:rFonts w:hint="eastAsia"/>
              </w:rPr>
              <w:t>278.9204</w:t>
            </w:r>
          </w:p>
        </w:tc>
        <w:tc>
          <w:tcPr>
            <w:tcW w:w="392" w:type="pct"/>
            <w:tcBorders>
              <w:top w:val="single" w:color="auto" w:sz="4" w:space="0"/>
              <w:left w:val="single" w:color="auto" w:sz="4" w:space="0"/>
              <w:bottom w:val="single" w:color="auto" w:sz="4" w:space="0"/>
              <w:right w:val="single" w:color="auto" w:sz="4" w:space="0"/>
            </w:tcBorders>
            <w:vAlign w:val="center"/>
          </w:tcPr>
          <w:p w14:paraId="0C7AFA9D">
            <w:pPr>
              <w:pStyle w:val="60"/>
              <w:jc w:val="center"/>
            </w:pPr>
            <w:r>
              <w:rPr>
                <w:rFonts w:hint="eastAsia"/>
              </w:rPr>
              <w:t>2.03%</w:t>
            </w:r>
          </w:p>
        </w:tc>
      </w:tr>
      <w:tr w14:paraId="3D7A34ED">
        <w:tblPrEx>
          <w:tblCellMar>
            <w:top w:w="0" w:type="dxa"/>
            <w:left w:w="108" w:type="dxa"/>
            <w:bottom w:w="0" w:type="dxa"/>
            <w:right w:w="108" w:type="dxa"/>
          </w:tblCellMar>
        </w:tblPrEx>
        <w:trPr>
          <w:trHeight w:val="454" w:hRule="atLeast"/>
        </w:trPr>
        <w:tc>
          <w:tcPr>
            <w:tcW w:w="421" w:type="pct"/>
            <w:vMerge w:val="restart"/>
            <w:tcBorders>
              <w:top w:val="single" w:color="auto" w:sz="4" w:space="0"/>
              <w:left w:val="single" w:color="auto" w:sz="4" w:space="0"/>
              <w:bottom w:val="single" w:color="auto" w:sz="4" w:space="0"/>
              <w:right w:val="single" w:color="auto" w:sz="4" w:space="0"/>
            </w:tcBorders>
            <w:vAlign w:val="center"/>
          </w:tcPr>
          <w:p w14:paraId="73DEEA9E">
            <w:pPr>
              <w:pStyle w:val="60"/>
              <w:jc w:val="center"/>
              <w:rPr>
                <w:rFonts w:ascii="宋体" w:hAnsi="宋体" w:eastAsia="宋体" w:cs="宋体"/>
              </w:rPr>
            </w:pPr>
            <w:r>
              <w:rPr>
                <w:rFonts w:hint="eastAsia"/>
              </w:rPr>
              <w:t>其他土地</w:t>
            </w:r>
          </w:p>
        </w:tc>
        <w:tc>
          <w:tcPr>
            <w:tcW w:w="550" w:type="pct"/>
            <w:tcBorders>
              <w:top w:val="single" w:color="auto" w:sz="4" w:space="0"/>
              <w:left w:val="single" w:color="auto" w:sz="4" w:space="0"/>
              <w:bottom w:val="single" w:color="auto" w:sz="4" w:space="0"/>
              <w:right w:val="single" w:color="auto" w:sz="4" w:space="0"/>
            </w:tcBorders>
            <w:vAlign w:val="center"/>
          </w:tcPr>
          <w:p w14:paraId="4D215A28">
            <w:pPr>
              <w:pStyle w:val="60"/>
              <w:jc w:val="center"/>
              <w:rPr>
                <w:rFonts w:ascii="宋体" w:hAnsi="宋体" w:eastAsia="宋体" w:cs="宋体"/>
              </w:rPr>
            </w:pPr>
            <w:r>
              <w:rPr>
                <w:rFonts w:hint="eastAsia"/>
              </w:rPr>
              <w:t>空闲地</w:t>
            </w:r>
          </w:p>
        </w:tc>
        <w:tc>
          <w:tcPr>
            <w:tcW w:w="591" w:type="pct"/>
            <w:tcBorders>
              <w:top w:val="single" w:color="auto" w:sz="4" w:space="0"/>
              <w:left w:val="single" w:color="auto" w:sz="4" w:space="0"/>
              <w:bottom w:val="single" w:color="auto" w:sz="4" w:space="0"/>
              <w:right w:val="single" w:color="auto" w:sz="4" w:space="0"/>
            </w:tcBorders>
            <w:vAlign w:val="center"/>
          </w:tcPr>
          <w:p w14:paraId="563A437F">
            <w:pPr>
              <w:pStyle w:val="60"/>
              <w:jc w:val="center"/>
            </w:pPr>
            <w:r>
              <w:rPr>
                <w:rFonts w:hint="eastAsia"/>
              </w:rPr>
              <w:t>21.8715</w:t>
            </w:r>
          </w:p>
        </w:tc>
        <w:tc>
          <w:tcPr>
            <w:tcW w:w="491" w:type="pct"/>
            <w:tcBorders>
              <w:top w:val="single" w:color="auto" w:sz="4" w:space="0"/>
              <w:left w:val="single" w:color="auto" w:sz="4" w:space="0"/>
              <w:bottom w:val="single" w:color="auto" w:sz="4" w:space="0"/>
              <w:right w:val="single" w:color="auto" w:sz="4" w:space="0"/>
            </w:tcBorders>
            <w:vAlign w:val="center"/>
          </w:tcPr>
          <w:p w14:paraId="7AF04CF5">
            <w:pPr>
              <w:pStyle w:val="60"/>
              <w:jc w:val="center"/>
            </w:pPr>
            <w:r>
              <w:rPr>
                <w:rFonts w:hint="eastAsia"/>
              </w:rPr>
              <w:t>20.0307</w:t>
            </w:r>
          </w:p>
        </w:tc>
        <w:tc>
          <w:tcPr>
            <w:tcW w:w="541" w:type="pct"/>
            <w:tcBorders>
              <w:top w:val="single" w:color="auto" w:sz="4" w:space="0"/>
              <w:left w:val="single" w:color="auto" w:sz="4" w:space="0"/>
              <w:bottom w:val="single" w:color="auto" w:sz="4" w:space="0"/>
              <w:right w:val="single" w:color="auto" w:sz="4" w:space="0"/>
            </w:tcBorders>
            <w:vAlign w:val="center"/>
          </w:tcPr>
          <w:p w14:paraId="2753BD5F">
            <w:pPr>
              <w:pStyle w:val="60"/>
              <w:jc w:val="center"/>
            </w:pPr>
            <w:r>
              <w:rPr>
                <w:rFonts w:hint="eastAsia"/>
              </w:rPr>
              <w:t>0.0000</w:t>
            </w:r>
          </w:p>
        </w:tc>
        <w:tc>
          <w:tcPr>
            <w:tcW w:w="491" w:type="pct"/>
            <w:tcBorders>
              <w:top w:val="single" w:color="auto" w:sz="4" w:space="0"/>
              <w:left w:val="single" w:color="auto" w:sz="4" w:space="0"/>
              <w:bottom w:val="single" w:color="auto" w:sz="4" w:space="0"/>
              <w:right w:val="single" w:color="auto" w:sz="4" w:space="0"/>
            </w:tcBorders>
            <w:vAlign w:val="center"/>
          </w:tcPr>
          <w:p w14:paraId="365F3D57">
            <w:pPr>
              <w:pStyle w:val="60"/>
              <w:jc w:val="center"/>
            </w:pPr>
            <w:r>
              <w:rPr>
                <w:rFonts w:hint="eastAsia"/>
              </w:rPr>
              <w:t>0.4134</w:t>
            </w:r>
          </w:p>
        </w:tc>
        <w:tc>
          <w:tcPr>
            <w:tcW w:w="491" w:type="pct"/>
            <w:tcBorders>
              <w:top w:val="single" w:color="auto" w:sz="4" w:space="0"/>
              <w:left w:val="single" w:color="auto" w:sz="4" w:space="0"/>
              <w:bottom w:val="single" w:color="auto" w:sz="4" w:space="0"/>
              <w:right w:val="single" w:color="auto" w:sz="4" w:space="0"/>
            </w:tcBorders>
            <w:vAlign w:val="center"/>
          </w:tcPr>
          <w:p w14:paraId="55B85DEC">
            <w:pPr>
              <w:pStyle w:val="60"/>
              <w:jc w:val="center"/>
            </w:pPr>
            <w:r>
              <w:rPr>
                <w:rFonts w:hint="eastAsia"/>
              </w:rPr>
              <w:t>1.0757</w:t>
            </w:r>
          </w:p>
        </w:tc>
        <w:tc>
          <w:tcPr>
            <w:tcW w:w="539" w:type="pct"/>
            <w:tcBorders>
              <w:top w:val="single" w:color="auto" w:sz="4" w:space="0"/>
              <w:left w:val="single" w:color="auto" w:sz="4" w:space="0"/>
              <w:bottom w:val="single" w:color="auto" w:sz="4" w:space="0"/>
              <w:right w:val="single" w:color="auto" w:sz="4" w:space="0"/>
            </w:tcBorders>
            <w:vAlign w:val="center"/>
          </w:tcPr>
          <w:p w14:paraId="3E05094D">
            <w:pPr>
              <w:pStyle w:val="60"/>
              <w:jc w:val="center"/>
            </w:pPr>
            <w:r>
              <w:rPr>
                <w:rFonts w:hint="eastAsia"/>
              </w:rPr>
              <w:t>0.0662</w:t>
            </w:r>
          </w:p>
        </w:tc>
        <w:tc>
          <w:tcPr>
            <w:tcW w:w="493" w:type="pct"/>
            <w:tcBorders>
              <w:top w:val="single" w:color="auto" w:sz="4" w:space="0"/>
              <w:left w:val="single" w:color="auto" w:sz="4" w:space="0"/>
              <w:bottom w:val="single" w:color="auto" w:sz="4" w:space="0"/>
              <w:right w:val="single" w:color="auto" w:sz="4" w:space="0"/>
            </w:tcBorders>
            <w:vAlign w:val="center"/>
          </w:tcPr>
          <w:p w14:paraId="73C17340">
            <w:pPr>
              <w:pStyle w:val="60"/>
              <w:jc w:val="center"/>
            </w:pPr>
            <w:r>
              <w:rPr>
                <w:rFonts w:hint="eastAsia"/>
              </w:rPr>
              <w:t>0.2855</w:t>
            </w:r>
          </w:p>
        </w:tc>
        <w:tc>
          <w:tcPr>
            <w:tcW w:w="392" w:type="pct"/>
            <w:tcBorders>
              <w:top w:val="single" w:color="auto" w:sz="4" w:space="0"/>
              <w:left w:val="single" w:color="auto" w:sz="4" w:space="0"/>
              <w:bottom w:val="single" w:color="auto" w:sz="4" w:space="0"/>
              <w:right w:val="single" w:color="auto" w:sz="4" w:space="0"/>
            </w:tcBorders>
            <w:vAlign w:val="center"/>
          </w:tcPr>
          <w:p w14:paraId="61191CC4">
            <w:pPr>
              <w:pStyle w:val="60"/>
              <w:jc w:val="center"/>
            </w:pPr>
            <w:r>
              <w:rPr>
                <w:rFonts w:hint="eastAsia"/>
              </w:rPr>
              <w:t>0.02%</w:t>
            </w:r>
          </w:p>
        </w:tc>
      </w:tr>
      <w:tr w14:paraId="6814BB32">
        <w:tblPrEx>
          <w:tblCellMar>
            <w:top w:w="0" w:type="dxa"/>
            <w:left w:w="108" w:type="dxa"/>
            <w:bottom w:w="0" w:type="dxa"/>
            <w:right w:w="108" w:type="dxa"/>
          </w:tblCellMar>
        </w:tblPrEx>
        <w:trPr>
          <w:trHeight w:val="454" w:hRule="atLeast"/>
        </w:trPr>
        <w:tc>
          <w:tcPr>
            <w:tcW w:w="421" w:type="pct"/>
            <w:vMerge w:val="continue"/>
            <w:tcBorders>
              <w:top w:val="single" w:color="auto" w:sz="4" w:space="0"/>
              <w:left w:val="single" w:color="auto" w:sz="4" w:space="0"/>
              <w:bottom w:val="single" w:color="auto" w:sz="4" w:space="0"/>
              <w:right w:val="single" w:color="auto" w:sz="4" w:space="0"/>
            </w:tcBorders>
            <w:vAlign w:val="center"/>
          </w:tcPr>
          <w:p w14:paraId="697F0271">
            <w:pPr>
              <w:pStyle w:val="60"/>
              <w:jc w:val="center"/>
            </w:pPr>
          </w:p>
        </w:tc>
        <w:tc>
          <w:tcPr>
            <w:tcW w:w="550" w:type="pct"/>
            <w:tcBorders>
              <w:top w:val="single" w:color="auto" w:sz="4" w:space="0"/>
              <w:left w:val="single" w:color="auto" w:sz="4" w:space="0"/>
              <w:bottom w:val="single" w:color="auto" w:sz="4" w:space="0"/>
              <w:right w:val="single" w:color="auto" w:sz="4" w:space="0"/>
            </w:tcBorders>
            <w:vAlign w:val="center"/>
          </w:tcPr>
          <w:p w14:paraId="7A6A99F9">
            <w:pPr>
              <w:pStyle w:val="60"/>
              <w:jc w:val="center"/>
              <w:rPr>
                <w:rFonts w:ascii="宋体" w:hAnsi="宋体" w:eastAsia="宋体" w:cs="宋体"/>
              </w:rPr>
            </w:pPr>
            <w:r>
              <w:rPr>
                <w:rFonts w:hint="eastAsia"/>
              </w:rPr>
              <w:t>设施农用地</w:t>
            </w:r>
          </w:p>
        </w:tc>
        <w:tc>
          <w:tcPr>
            <w:tcW w:w="591" w:type="pct"/>
            <w:tcBorders>
              <w:top w:val="single" w:color="auto" w:sz="4" w:space="0"/>
              <w:left w:val="single" w:color="auto" w:sz="4" w:space="0"/>
              <w:bottom w:val="single" w:color="auto" w:sz="4" w:space="0"/>
              <w:right w:val="single" w:color="auto" w:sz="4" w:space="0"/>
            </w:tcBorders>
            <w:vAlign w:val="center"/>
          </w:tcPr>
          <w:p w14:paraId="726DCB9E">
            <w:pPr>
              <w:pStyle w:val="60"/>
              <w:jc w:val="center"/>
            </w:pPr>
            <w:r>
              <w:rPr>
                <w:rFonts w:hint="eastAsia"/>
              </w:rPr>
              <w:t>257.2979</w:t>
            </w:r>
          </w:p>
        </w:tc>
        <w:tc>
          <w:tcPr>
            <w:tcW w:w="491" w:type="pct"/>
            <w:tcBorders>
              <w:top w:val="single" w:color="auto" w:sz="4" w:space="0"/>
              <w:left w:val="single" w:color="auto" w:sz="4" w:space="0"/>
              <w:bottom w:val="single" w:color="auto" w:sz="4" w:space="0"/>
              <w:right w:val="single" w:color="auto" w:sz="4" w:space="0"/>
            </w:tcBorders>
            <w:vAlign w:val="center"/>
          </w:tcPr>
          <w:p w14:paraId="16A49CD9">
            <w:pPr>
              <w:pStyle w:val="60"/>
              <w:jc w:val="center"/>
            </w:pPr>
            <w:r>
              <w:rPr>
                <w:rFonts w:hint="eastAsia"/>
              </w:rPr>
              <w:t>56.2980</w:t>
            </w:r>
          </w:p>
        </w:tc>
        <w:tc>
          <w:tcPr>
            <w:tcW w:w="541" w:type="pct"/>
            <w:tcBorders>
              <w:top w:val="single" w:color="auto" w:sz="4" w:space="0"/>
              <w:left w:val="single" w:color="auto" w:sz="4" w:space="0"/>
              <w:bottom w:val="single" w:color="auto" w:sz="4" w:space="0"/>
              <w:right w:val="single" w:color="auto" w:sz="4" w:space="0"/>
            </w:tcBorders>
            <w:vAlign w:val="center"/>
          </w:tcPr>
          <w:p w14:paraId="21321863">
            <w:pPr>
              <w:pStyle w:val="60"/>
              <w:jc w:val="center"/>
            </w:pPr>
            <w:r>
              <w:rPr>
                <w:rFonts w:hint="eastAsia"/>
              </w:rPr>
              <w:t>22.4479</w:t>
            </w:r>
          </w:p>
        </w:tc>
        <w:tc>
          <w:tcPr>
            <w:tcW w:w="491" w:type="pct"/>
            <w:tcBorders>
              <w:top w:val="single" w:color="auto" w:sz="4" w:space="0"/>
              <w:left w:val="single" w:color="auto" w:sz="4" w:space="0"/>
              <w:bottom w:val="single" w:color="auto" w:sz="4" w:space="0"/>
              <w:right w:val="single" w:color="auto" w:sz="4" w:space="0"/>
            </w:tcBorders>
            <w:vAlign w:val="center"/>
          </w:tcPr>
          <w:p w14:paraId="2DCDA20A">
            <w:pPr>
              <w:pStyle w:val="60"/>
              <w:jc w:val="center"/>
            </w:pPr>
            <w:r>
              <w:rPr>
                <w:rFonts w:hint="eastAsia"/>
              </w:rPr>
              <w:t>19.9005</w:t>
            </w:r>
          </w:p>
        </w:tc>
        <w:tc>
          <w:tcPr>
            <w:tcW w:w="491" w:type="pct"/>
            <w:tcBorders>
              <w:top w:val="single" w:color="auto" w:sz="4" w:space="0"/>
              <w:left w:val="single" w:color="auto" w:sz="4" w:space="0"/>
              <w:bottom w:val="single" w:color="auto" w:sz="4" w:space="0"/>
              <w:right w:val="single" w:color="auto" w:sz="4" w:space="0"/>
            </w:tcBorders>
            <w:vAlign w:val="center"/>
          </w:tcPr>
          <w:p w14:paraId="6485F40C">
            <w:pPr>
              <w:pStyle w:val="60"/>
              <w:jc w:val="center"/>
            </w:pPr>
            <w:r>
              <w:rPr>
                <w:rFonts w:hint="eastAsia"/>
              </w:rPr>
              <w:t>35.5884</w:t>
            </w:r>
          </w:p>
        </w:tc>
        <w:tc>
          <w:tcPr>
            <w:tcW w:w="539" w:type="pct"/>
            <w:tcBorders>
              <w:top w:val="single" w:color="auto" w:sz="4" w:space="0"/>
              <w:left w:val="single" w:color="auto" w:sz="4" w:space="0"/>
              <w:bottom w:val="single" w:color="auto" w:sz="4" w:space="0"/>
              <w:right w:val="single" w:color="auto" w:sz="4" w:space="0"/>
            </w:tcBorders>
            <w:vAlign w:val="center"/>
          </w:tcPr>
          <w:p w14:paraId="7A4083F2">
            <w:pPr>
              <w:pStyle w:val="60"/>
              <w:jc w:val="center"/>
            </w:pPr>
            <w:r>
              <w:rPr>
                <w:rFonts w:hint="eastAsia"/>
              </w:rPr>
              <w:t>78.0005</w:t>
            </w:r>
          </w:p>
        </w:tc>
        <w:tc>
          <w:tcPr>
            <w:tcW w:w="493" w:type="pct"/>
            <w:tcBorders>
              <w:top w:val="single" w:color="auto" w:sz="4" w:space="0"/>
              <w:left w:val="single" w:color="auto" w:sz="4" w:space="0"/>
              <w:bottom w:val="single" w:color="auto" w:sz="4" w:space="0"/>
              <w:right w:val="single" w:color="auto" w:sz="4" w:space="0"/>
            </w:tcBorders>
            <w:vAlign w:val="center"/>
          </w:tcPr>
          <w:p w14:paraId="4FCEE8DF">
            <w:pPr>
              <w:pStyle w:val="60"/>
              <w:jc w:val="center"/>
            </w:pPr>
            <w:r>
              <w:rPr>
                <w:rFonts w:hint="eastAsia"/>
              </w:rPr>
              <w:t>45.0626</w:t>
            </w:r>
          </w:p>
        </w:tc>
        <w:tc>
          <w:tcPr>
            <w:tcW w:w="392" w:type="pct"/>
            <w:tcBorders>
              <w:top w:val="single" w:color="auto" w:sz="4" w:space="0"/>
              <w:left w:val="single" w:color="auto" w:sz="4" w:space="0"/>
              <w:bottom w:val="single" w:color="auto" w:sz="4" w:space="0"/>
              <w:right w:val="single" w:color="auto" w:sz="4" w:space="0"/>
            </w:tcBorders>
            <w:vAlign w:val="center"/>
          </w:tcPr>
          <w:p w14:paraId="16B909C4">
            <w:pPr>
              <w:pStyle w:val="60"/>
              <w:jc w:val="center"/>
            </w:pPr>
            <w:r>
              <w:rPr>
                <w:rFonts w:hint="eastAsia"/>
              </w:rPr>
              <w:t>0.27%</w:t>
            </w:r>
          </w:p>
        </w:tc>
      </w:tr>
      <w:tr w14:paraId="075340DE">
        <w:tblPrEx>
          <w:tblCellMar>
            <w:top w:w="0" w:type="dxa"/>
            <w:left w:w="108" w:type="dxa"/>
            <w:bottom w:w="0" w:type="dxa"/>
            <w:right w:w="108" w:type="dxa"/>
          </w:tblCellMar>
        </w:tblPrEx>
        <w:trPr>
          <w:trHeight w:val="454" w:hRule="atLeast"/>
        </w:trPr>
        <w:tc>
          <w:tcPr>
            <w:tcW w:w="421" w:type="pct"/>
            <w:vMerge w:val="continue"/>
            <w:tcBorders>
              <w:top w:val="single" w:color="auto" w:sz="4" w:space="0"/>
              <w:left w:val="single" w:color="auto" w:sz="4" w:space="0"/>
              <w:bottom w:val="single" w:color="auto" w:sz="4" w:space="0"/>
              <w:right w:val="single" w:color="auto" w:sz="4" w:space="0"/>
            </w:tcBorders>
            <w:vAlign w:val="center"/>
          </w:tcPr>
          <w:p w14:paraId="6626E3C6">
            <w:pPr>
              <w:pStyle w:val="60"/>
              <w:jc w:val="center"/>
            </w:pPr>
          </w:p>
        </w:tc>
        <w:tc>
          <w:tcPr>
            <w:tcW w:w="550" w:type="pct"/>
            <w:tcBorders>
              <w:top w:val="single" w:color="auto" w:sz="4" w:space="0"/>
              <w:left w:val="single" w:color="auto" w:sz="4" w:space="0"/>
              <w:bottom w:val="single" w:color="auto" w:sz="4" w:space="0"/>
              <w:right w:val="single" w:color="auto" w:sz="4" w:space="0"/>
            </w:tcBorders>
            <w:vAlign w:val="center"/>
          </w:tcPr>
          <w:p w14:paraId="1E50280D">
            <w:pPr>
              <w:pStyle w:val="60"/>
              <w:jc w:val="center"/>
              <w:rPr>
                <w:rFonts w:ascii="宋体" w:hAnsi="宋体" w:eastAsia="宋体" w:cs="宋体"/>
              </w:rPr>
            </w:pPr>
            <w:r>
              <w:rPr>
                <w:rFonts w:hint="eastAsia"/>
              </w:rPr>
              <w:t>沙地</w:t>
            </w:r>
          </w:p>
        </w:tc>
        <w:tc>
          <w:tcPr>
            <w:tcW w:w="591" w:type="pct"/>
            <w:tcBorders>
              <w:top w:val="single" w:color="auto" w:sz="4" w:space="0"/>
              <w:left w:val="single" w:color="auto" w:sz="4" w:space="0"/>
              <w:bottom w:val="single" w:color="auto" w:sz="4" w:space="0"/>
              <w:right w:val="single" w:color="auto" w:sz="4" w:space="0"/>
            </w:tcBorders>
            <w:vAlign w:val="center"/>
          </w:tcPr>
          <w:p w14:paraId="36D3EB8D">
            <w:pPr>
              <w:pStyle w:val="60"/>
              <w:jc w:val="center"/>
            </w:pPr>
            <w:r>
              <w:rPr>
                <w:rFonts w:hint="eastAsia"/>
              </w:rPr>
              <w:t>0.0000</w:t>
            </w:r>
          </w:p>
        </w:tc>
        <w:tc>
          <w:tcPr>
            <w:tcW w:w="491" w:type="pct"/>
            <w:tcBorders>
              <w:top w:val="single" w:color="auto" w:sz="4" w:space="0"/>
              <w:left w:val="single" w:color="auto" w:sz="4" w:space="0"/>
              <w:bottom w:val="single" w:color="auto" w:sz="4" w:space="0"/>
              <w:right w:val="single" w:color="auto" w:sz="4" w:space="0"/>
            </w:tcBorders>
            <w:vAlign w:val="center"/>
          </w:tcPr>
          <w:p w14:paraId="5C107DFE">
            <w:pPr>
              <w:pStyle w:val="60"/>
              <w:jc w:val="center"/>
            </w:pPr>
            <w:r>
              <w:rPr>
                <w:rFonts w:hint="eastAsia"/>
              </w:rPr>
              <w:t>0.0000</w:t>
            </w:r>
          </w:p>
        </w:tc>
        <w:tc>
          <w:tcPr>
            <w:tcW w:w="541" w:type="pct"/>
            <w:tcBorders>
              <w:top w:val="single" w:color="auto" w:sz="4" w:space="0"/>
              <w:left w:val="single" w:color="auto" w:sz="4" w:space="0"/>
              <w:bottom w:val="single" w:color="auto" w:sz="4" w:space="0"/>
              <w:right w:val="single" w:color="auto" w:sz="4" w:space="0"/>
            </w:tcBorders>
            <w:vAlign w:val="center"/>
          </w:tcPr>
          <w:p w14:paraId="118C955E">
            <w:pPr>
              <w:pStyle w:val="60"/>
              <w:jc w:val="center"/>
            </w:pPr>
            <w:r>
              <w:rPr>
                <w:rFonts w:hint="eastAsia"/>
              </w:rPr>
              <w:t>0.0000</w:t>
            </w:r>
          </w:p>
        </w:tc>
        <w:tc>
          <w:tcPr>
            <w:tcW w:w="491" w:type="pct"/>
            <w:tcBorders>
              <w:top w:val="single" w:color="auto" w:sz="4" w:space="0"/>
              <w:left w:val="single" w:color="auto" w:sz="4" w:space="0"/>
              <w:bottom w:val="single" w:color="auto" w:sz="4" w:space="0"/>
              <w:right w:val="single" w:color="auto" w:sz="4" w:space="0"/>
            </w:tcBorders>
            <w:vAlign w:val="center"/>
          </w:tcPr>
          <w:p w14:paraId="0AF2BB2E">
            <w:pPr>
              <w:pStyle w:val="60"/>
              <w:jc w:val="center"/>
            </w:pPr>
            <w:r>
              <w:rPr>
                <w:rFonts w:hint="eastAsia"/>
              </w:rPr>
              <w:t>0.0000</w:t>
            </w:r>
          </w:p>
        </w:tc>
        <w:tc>
          <w:tcPr>
            <w:tcW w:w="491" w:type="pct"/>
            <w:tcBorders>
              <w:top w:val="single" w:color="auto" w:sz="4" w:space="0"/>
              <w:left w:val="single" w:color="auto" w:sz="4" w:space="0"/>
              <w:bottom w:val="single" w:color="auto" w:sz="4" w:space="0"/>
              <w:right w:val="single" w:color="auto" w:sz="4" w:space="0"/>
            </w:tcBorders>
            <w:vAlign w:val="center"/>
          </w:tcPr>
          <w:p w14:paraId="4895B1BA">
            <w:pPr>
              <w:pStyle w:val="60"/>
              <w:jc w:val="center"/>
            </w:pPr>
            <w:r>
              <w:rPr>
                <w:rFonts w:hint="eastAsia"/>
              </w:rPr>
              <w:t>0.0000</w:t>
            </w:r>
          </w:p>
        </w:tc>
        <w:tc>
          <w:tcPr>
            <w:tcW w:w="539" w:type="pct"/>
            <w:tcBorders>
              <w:top w:val="single" w:color="auto" w:sz="4" w:space="0"/>
              <w:left w:val="single" w:color="auto" w:sz="4" w:space="0"/>
              <w:bottom w:val="single" w:color="auto" w:sz="4" w:space="0"/>
              <w:right w:val="single" w:color="auto" w:sz="4" w:space="0"/>
            </w:tcBorders>
            <w:vAlign w:val="center"/>
          </w:tcPr>
          <w:p w14:paraId="213B1F00">
            <w:pPr>
              <w:pStyle w:val="60"/>
              <w:jc w:val="center"/>
            </w:pPr>
            <w:r>
              <w:rPr>
                <w:rFonts w:hint="eastAsia"/>
              </w:rPr>
              <w:t>0.0000</w:t>
            </w:r>
          </w:p>
        </w:tc>
        <w:tc>
          <w:tcPr>
            <w:tcW w:w="493" w:type="pct"/>
            <w:tcBorders>
              <w:top w:val="single" w:color="auto" w:sz="4" w:space="0"/>
              <w:left w:val="single" w:color="auto" w:sz="4" w:space="0"/>
              <w:bottom w:val="single" w:color="auto" w:sz="4" w:space="0"/>
              <w:right w:val="single" w:color="auto" w:sz="4" w:space="0"/>
            </w:tcBorders>
            <w:vAlign w:val="center"/>
          </w:tcPr>
          <w:p w14:paraId="43E5BE7A">
            <w:pPr>
              <w:pStyle w:val="60"/>
              <w:jc w:val="center"/>
            </w:pPr>
            <w:r>
              <w:rPr>
                <w:rFonts w:hint="eastAsia"/>
              </w:rPr>
              <w:t>0.0000</w:t>
            </w:r>
          </w:p>
        </w:tc>
        <w:tc>
          <w:tcPr>
            <w:tcW w:w="392" w:type="pct"/>
            <w:tcBorders>
              <w:top w:val="single" w:color="auto" w:sz="4" w:space="0"/>
              <w:left w:val="single" w:color="auto" w:sz="4" w:space="0"/>
              <w:bottom w:val="single" w:color="auto" w:sz="4" w:space="0"/>
              <w:right w:val="single" w:color="auto" w:sz="4" w:space="0"/>
            </w:tcBorders>
            <w:vAlign w:val="center"/>
          </w:tcPr>
          <w:p w14:paraId="6FA839A5">
            <w:pPr>
              <w:pStyle w:val="60"/>
              <w:jc w:val="center"/>
            </w:pPr>
            <w:r>
              <w:rPr>
                <w:rFonts w:hint="eastAsia"/>
              </w:rPr>
              <w:t>0.00%</w:t>
            </w:r>
          </w:p>
        </w:tc>
      </w:tr>
      <w:tr w14:paraId="198C02C3">
        <w:tblPrEx>
          <w:tblCellMar>
            <w:top w:w="0" w:type="dxa"/>
            <w:left w:w="108" w:type="dxa"/>
            <w:bottom w:w="0" w:type="dxa"/>
            <w:right w:w="108" w:type="dxa"/>
          </w:tblCellMar>
        </w:tblPrEx>
        <w:trPr>
          <w:trHeight w:val="454" w:hRule="atLeast"/>
        </w:trPr>
        <w:tc>
          <w:tcPr>
            <w:tcW w:w="421" w:type="pct"/>
            <w:vMerge w:val="continue"/>
            <w:tcBorders>
              <w:top w:val="single" w:color="auto" w:sz="4" w:space="0"/>
              <w:left w:val="single" w:color="auto" w:sz="4" w:space="0"/>
              <w:bottom w:val="single" w:color="auto" w:sz="4" w:space="0"/>
              <w:right w:val="single" w:color="auto" w:sz="4" w:space="0"/>
            </w:tcBorders>
            <w:vAlign w:val="center"/>
          </w:tcPr>
          <w:p w14:paraId="533EF3BF">
            <w:pPr>
              <w:pStyle w:val="60"/>
              <w:jc w:val="center"/>
            </w:pPr>
          </w:p>
        </w:tc>
        <w:tc>
          <w:tcPr>
            <w:tcW w:w="550" w:type="pct"/>
            <w:tcBorders>
              <w:top w:val="single" w:color="auto" w:sz="4" w:space="0"/>
              <w:left w:val="single" w:color="auto" w:sz="4" w:space="0"/>
              <w:bottom w:val="single" w:color="auto" w:sz="4" w:space="0"/>
              <w:right w:val="single" w:color="auto" w:sz="4" w:space="0"/>
            </w:tcBorders>
            <w:vAlign w:val="center"/>
          </w:tcPr>
          <w:p w14:paraId="6983284F">
            <w:pPr>
              <w:pStyle w:val="60"/>
              <w:jc w:val="center"/>
              <w:rPr>
                <w:rFonts w:ascii="宋体" w:hAnsi="宋体" w:eastAsia="宋体" w:cs="宋体"/>
              </w:rPr>
            </w:pPr>
            <w:r>
              <w:rPr>
                <w:rFonts w:hint="eastAsia"/>
              </w:rPr>
              <w:t>裸土地</w:t>
            </w:r>
          </w:p>
        </w:tc>
        <w:tc>
          <w:tcPr>
            <w:tcW w:w="591" w:type="pct"/>
            <w:tcBorders>
              <w:top w:val="single" w:color="auto" w:sz="4" w:space="0"/>
              <w:left w:val="single" w:color="auto" w:sz="4" w:space="0"/>
              <w:bottom w:val="single" w:color="auto" w:sz="4" w:space="0"/>
              <w:right w:val="single" w:color="auto" w:sz="4" w:space="0"/>
            </w:tcBorders>
            <w:vAlign w:val="center"/>
          </w:tcPr>
          <w:p w14:paraId="1BE421B6">
            <w:pPr>
              <w:pStyle w:val="60"/>
              <w:jc w:val="center"/>
            </w:pPr>
            <w:r>
              <w:rPr>
                <w:rFonts w:hint="eastAsia"/>
              </w:rPr>
              <w:t>12.0383</w:t>
            </w:r>
          </w:p>
        </w:tc>
        <w:tc>
          <w:tcPr>
            <w:tcW w:w="491" w:type="pct"/>
            <w:tcBorders>
              <w:top w:val="single" w:color="auto" w:sz="4" w:space="0"/>
              <w:left w:val="single" w:color="auto" w:sz="4" w:space="0"/>
              <w:bottom w:val="single" w:color="auto" w:sz="4" w:space="0"/>
              <w:right w:val="single" w:color="auto" w:sz="4" w:space="0"/>
            </w:tcBorders>
            <w:vAlign w:val="center"/>
          </w:tcPr>
          <w:p w14:paraId="32683CFE">
            <w:pPr>
              <w:pStyle w:val="60"/>
              <w:jc w:val="center"/>
            </w:pPr>
            <w:r>
              <w:rPr>
                <w:rFonts w:hint="eastAsia"/>
              </w:rPr>
              <w:t>5.4353</w:t>
            </w:r>
          </w:p>
        </w:tc>
        <w:tc>
          <w:tcPr>
            <w:tcW w:w="541" w:type="pct"/>
            <w:tcBorders>
              <w:top w:val="single" w:color="auto" w:sz="4" w:space="0"/>
              <w:left w:val="single" w:color="auto" w:sz="4" w:space="0"/>
              <w:bottom w:val="single" w:color="auto" w:sz="4" w:space="0"/>
              <w:right w:val="single" w:color="auto" w:sz="4" w:space="0"/>
            </w:tcBorders>
            <w:vAlign w:val="center"/>
          </w:tcPr>
          <w:p w14:paraId="39383641">
            <w:pPr>
              <w:pStyle w:val="60"/>
              <w:jc w:val="center"/>
            </w:pPr>
            <w:r>
              <w:rPr>
                <w:rFonts w:hint="eastAsia"/>
              </w:rPr>
              <w:t>0.0611</w:t>
            </w:r>
          </w:p>
        </w:tc>
        <w:tc>
          <w:tcPr>
            <w:tcW w:w="491" w:type="pct"/>
            <w:tcBorders>
              <w:top w:val="single" w:color="auto" w:sz="4" w:space="0"/>
              <w:left w:val="single" w:color="auto" w:sz="4" w:space="0"/>
              <w:bottom w:val="single" w:color="auto" w:sz="4" w:space="0"/>
              <w:right w:val="single" w:color="auto" w:sz="4" w:space="0"/>
            </w:tcBorders>
            <w:vAlign w:val="center"/>
          </w:tcPr>
          <w:p w14:paraId="43866DB1">
            <w:pPr>
              <w:pStyle w:val="60"/>
              <w:jc w:val="center"/>
            </w:pPr>
            <w:r>
              <w:rPr>
                <w:rFonts w:hint="eastAsia"/>
              </w:rPr>
              <w:t>0.0000</w:t>
            </w:r>
          </w:p>
        </w:tc>
        <w:tc>
          <w:tcPr>
            <w:tcW w:w="491" w:type="pct"/>
            <w:tcBorders>
              <w:top w:val="single" w:color="auto" w:sz="4" w:space="0"/>
              <w:left w:val="single" w:color="auto" w:sz="4" w:space="0"/>
              <w:bottom w:val="single" w:color="auto" w:sz="4" w:space="0"/>
              <w:right w:val="single" w:color="auto" w:sz="4" w:space="0"/>
            </w:tcBorders>
            <w:vAlign w:val="center"/>
          </w:tcPr>
          <w:p w14:paraId="7DA94572">
            <w:pPr>
              <w:pStyle w:val="60"/>
              <w:jc w:val="center"/>
            </w:pPr>
            <w:r>
              <w:rPr>
                <w:rFonts w:hint="eastAsia"/>
              </w:rPr>
              <w:t>0.0908</w:t>
            </w:r>
          </w:p>
        </w:tc>
        <w:tc>
          <w:tcPr>
            <w:tcW w:w="539" w:type="pct"/>
            <w:tcBorders>
              <w:top w:val="single" w:color="auto" w:sz="4" w:space="0"/>
              <w:left w:val="single" w:color="auto" w:sz="4" w:space="0"/>
              <w:bottom w:val="single" w:color="auto" w:sz="4" w:space="0"/>
              <w:right w:val="single" w:color="auto" w:sz="4" w:space="0"/>
            </w:tcBorders>
            <w:vAlign w:val="center"/>
          </w:tcPr>
          <w:p w14:paraId="4AF8D58A">
            <w:pPr>
              <w:pStyle w:val="60"/>
              <w:jc w:val="center"/>
            </w:pPr>
            <w:r>
              <w:rPr>
                <w:rFonts w:hint="eastAsia"/>
              </w:rPr>
              <w:t>6.382</w:t>
            </w:r>
          </w:p>
        </w:tc>
        <w:tc>
          <w:tcPr>
            <w:tcW w:w="493" w:type="pct"/>
            <w:tcBorders>
              <w:top w:val="single" w:color="auto" w:sz="4" w:space="0"/>
              <w:left w:val="single" w:color="auto" w:sz="4" w:space="0"/>
              <w:bottom w:val="single" w:color="auto" w:sz="4" w:space="0"/>
              <w:right w:val="single" w:color="auto" w:sz="4" w:space="0"/>
            </w:tcBorders>
            <w:vAlign w:val="center"/>
          </w:tcPr>
          <w:p w14:paraId="616E2DD5">
            <w:pPr>
              <w:pStyle w:val="60"/>
              <w:jc w:val="center"/>
            </w:pPr>
            <w:r>
              <w:rPr>
                <w:rFonts w:hint="eastAsia"/>
              </w:rPr>
              <w:t>0.0691</w:t>
            </w:r>
          </w:p>
        </w:tc>
        <w:tc>
          <w:tcPr>
            <w:tcW w:w="392" w:type="pct"/>
            <w:tcBorders>
              <w:top w:val="single" w:color="auto" w:sz="4" w:space="0"/>
              <w:left w:val="single" w:color="auto" w:sz="4" w:space="0"/>
              <w:bottom w:val="single" w:color="auto" w:sz="4" w:space="0"/>
              <w:right w:val="single" w:color="auto" w:sz="4" w:space="0"/>
            </w:tcBorders>
            <w:vAlign w:val="center"/>
          </w:tcPr>
          <w:p w14:paraId="701E74C0">
            <w:pPr>
              <w:pStyle w:val="60"/>
              <w:jc w:val="center"/>
            </w:pPr>
            <w:r>
              <w:rPr>
                <w:rFonts w:hint="eastAsia"/>
              </w:rPr>
              <w:t>0.01%</w:t>
            </w:r>
          </w:p>
        </w:tc>
      </w:tr>
      <w:tr w14:paraId="6D203D5D">
        <w:tblPrEx>
          <w:tblCellMar>
            <w:top w:w="0" w:type="dxa"/>
            <w:left w:w="108" w:type="dxa"/>
            <w:bottom w:w="0" w:type="dxa"/>
            <w:right w:w="108" w:type="dxa"/>
          </w:tblCellMar>
        </w:tblPrEx>
        <w:trPr>
          <w:trHeight w:val="454" w:hRule="atLeast"/>
        </w:trPr>
        <w:tc>
          <w:tcPr>
            <w:tcW w:w="421" w:type="pct"/>
            <w:vMerge w:val="continue"/>
            <w:tcBorders>
              <w:top w:val="single" w:color="auto" w:sz="4" w:space="0"/>
              <w:left w:val="single" w:color="auto" w:sz="4" w:space="0"/>
              <w:bottom w:val="single" w:color="auto" w:sz="4" w:space="0"/>
              <w:right w:val="single" w:color="auto" w:sz="4" w:space="0"/>
            </w:tcBorders>
            <w:vAlign w:val="center"/>
          </w:tcPr>
          <w:p w14:paraId="04DF3541">
            <w:pPr>
              <w:pStyle w:val="60"/>
              <w:jc w:val="center"/>
            </w:pPr>
          </w:p>
        </w:tc>
        <w:tc>
          <w:tcPr>
            <w:tcW w:w="550" w:type="pct"/>
            <w:tcBorders>
              <w:top w:val="single" w:color="auto" w:sz="4" w:space="0"/>
              <w:left w:val="single" w:color="auto" w:sz="4" w:space="0"/>
              <w:bottom w:val="single" w:color="auto" w:sz="4" w:space="0"/>
              <w:right w:val="single" w:color="auto" w:sz="4" w:space="0"/>
            </w:tcBorders>
            <w:vAlign w:val="center"/>
          </w:tcPr>
          <w:p w14:paraId="6D2E4695">
            <w:pPr>
              <w:pStyle w:val="60"/>
              <w:jc w:val="center"/>
              <w:rPr>
                <w:rFonts w:ascii="宋体" w:hAnsi="宋体" w:eastAsia="宋体" w:cs="宋体"/>
              </w:rPr>
            </w:pPr>
            <w:r>
              <w:rPr>
                <w:rFonts w:hint="eastAsia"/>
              </w:rPr>
              <w:t>裸岩石砾地</w:t>
            </w:r>
          </w:p>
        </w:tc>
        <w:tc>
          <w:tcPr>
            <w:tcW w:w="591" w:type="pct"/>
            <w:tcBorders>
              <w:top w:val="single" w:color="auto" w:sz="4" w:space="0"/>
              <w:left w:val="single" w:color="auto" w:sz="4" w:space="0"/>
              <w:bottom w:val="single" w:color="auto" w:sz="4" w:space="0"/>
              <w:right w:val="single" w:color="auto" w:sz="4" w:space="0"/>
            </w:tcBorders>
            <w:vAlign w:val="center"/>
          </w:tcPr>
          <w:p w14:paraId="16B5E976">
            <w:pPr>
              <w:pStyle w:val="60"/>
              <w:jc w:val="center"/>
            </w:pPr>
            <w:r>
              <w:rPr>
                <w:rFonts w:hint="eastAsia"/>
              </w:rPr>
              <w:t>1.2034</w:t>
            </w:r>
          </w:p>
        </w:tc>
        <w:tc>
          <w:tcPr>
            <w:tcW w:w="491" w:type="pct"/>
            <w:tcBorders>
              <w:top w:val="single" w:color="auto" w:sz="4" w:space="0"/>
              <w:left w:val="single" w:color="auto" w:sz="4" w:space="0"/>
              <w:bottom w:val="single" w:color="auto" w:sz="4" w:space="0"/>
              <w:right w:val="single" w:color="auto" w:sz="4" w:space="0"/>
            </w:tcBorders>
            <w:vAlign w:val="center"/>
          </w:tcPr>
          <w:p w14:paraId="3E0EBB1A">
            <w:pPr>
              <w:pStyle w:val="60"/>
              <w:jc w:val="center"/>
            </w:pPr>
            <w:r>
              <w:rPr>
                <w:rFonts w:hint="eastAsia"/>
              </w:rPr>
              <w:t>0.0000</w:t>
            </w:r>
          </w:p>
        </w:tc>
        <w:tc>
          <w:tcPr>
            <w:tcW w:w="541" w:type="pct"/>
            <w:tcBorders>
              <w:top w:val="single" w:color="auto" w:sz="4" w:space="0"/>
              <w:left w:val="single" w:color="auto" w:sz="4" w:space="0"/>
              <w:bottom w:val="single" w:color="auto" w:sz="4" w:space="0"/>
              <w:right w:val="single" w:color="auto" w:sz="4" w:space="0"/>
            </w:tcBorders>
            <w:vAlign w:val="center"/>
          </w:tcPr>
          <w:p w14:paraId="56535F80">
            <w:pPr>
              <w:pStyle w:val="60"/>
              <w:jc w:val="center"/>
            </w:pPr>
            <w:r>
              <w:rPr>
                <w:rFonts w:hint="eastAsia"/>
              </w:rPr>
              <w:t>0.0000</w:t>
            </w:r>
          </w:p>
        </w:tc>
        <w:tc>
          <w:tcPr>
            <w:tcW w:w="491" w:type="pct"/>
            <w:tcBorders>
              <w:top w:val="single" w:color="auto" w:sz="4" w:space="0"/>
              <w:left w:val="single" w:color="auto" w:sz="4" w:space="0"/>
              <w:bottom w:val="single" w:color="auto" w:sz="4" w:space="0"/>
              <w:right w:val="single" w:color="auto" w:sz="4" w:space="0"/>
            </w:tcBorders>
            <w:vAlign w:val="center"/>
          </w:tcPr>
          <w:p w14:paraId="7400D3F7">
            <w:pPr>
              <w:pStyle w:val="60"/>
              <w:jc w:val="center"/>
            </w:pPr>
            <w:r>
              <w:rPr>
                <w:rFonts w:hint="eastAsia"/>
              </w:rPr>
              <w:t>1.2034</w:t>
            </w:r>
          </w:p>
        </w:tc>
        <w:tc>
          <w:tcPr>
            <w:tcW w:w="491" w:type="pct"/>
            <w:tcBorders>
              <w:top w:val="single" w:color="auto" w:sz="4" w:space="0"/>
              <w:left w:val="single" w:color="auto" w:sz="4" w:space="0"/>
              <w:bottom w:val="single" w:color="auto" w:sz="4" w:space="0"/>
              <w:right w:val="single" w:color="auto" w:sz="4" w:space="0"/>
            </w:tcBorders>
            <w:vAlign w:val="center"/>
          </w:tcPr>
          <w:p w14:paraId="0648EE87">
            <w:pPr>
              <w:pStyle w:val="60"/>
              <w:jc w:val="center"/>
            </w:pPr>
            <w:r>
              <w:rPr>
                <w:rFonts w:hint="eastAsia"/>
              </w:rPr>
              <w:t>0.0000</w:t>
            </w:r>
          </w:p>
        </w:tc>
        <w:tc>
          <w:tcPr>
            <w:tcW w:w="539" w:type="pct"/>
            <w:tcBorders>
              <w:top w:val="single" w:color="auto" w:sz="4" w:space="0"/>
              <w:left w:val="single" w:color="auto" w:sz="4" w:space="0"/>
              <w:bottom w:val="single" w:color="auto" w:sz="4" w:space="0"/>
              <w:right w:val="single" w:color="auto" w:sz="4" w:space="0"/>
            </w:tcBorders>
            <w:vAlign w:val="center"/>
          </w:tcPr>
          <w:p w14:paraId="198FB998">
            <w:pPr>
              <w:pStyle w:val="60"/>
              <w:jc w:val="center"/>
            </w:pPr>
            <w:r>
              <w:rPr>
                <w:rFonts w:hint="eastAsia"/>
              </w:rPr>
              <w:t>0.0000</w:t>
            </w:r>
          </w:p>
        </w:tc>
        <w:tc>
          <w:tcPr>
            <w:tcW w:w="493" w:type="pct"/>
            <w:tcBorders>
              <w:top w:val="single" w:color="auto" w:sz="4" w:space="0"/>
              <w:left w:val="single" w:color="auto" w:sz="4" w:space="0"/>
              <w:bottom w:val="single" w:color="auto" w:sz="4" w:space="0"/>
              <w:right w:val="single" w:color="auto" w:sz="4" w:space="0"/>
            </w:tcBorders>
            <w:vAlign w:val="center"/>
          </w:tcPr>
          <w:p w14:paraId="5CD31E49">
            <w:pPr>
              <w:pStyle w:val="60"/>
              <w:jc w:val="center"/>
            </w:pPr>
            <w:r>
              <w:rPr>
                <w:rFonts w:hint="eastAsia"/>
              </w:rPr>
              <w:t>0.0000</w:t>
            </w:r>
          </w:p>
        </w:tc>
        <w:tc>
          <w:tcPr>
            <w:tcW w:w="392" w:type="pct"/>
            <w:tcBorders>
              <w:top w:val="single" w:color="auto" w:sz="4" w:space="0"/>
              <w:left w:val="single" w:color="auto" w:sz="4" w:space="0"/>
              <w:bottom w:val="single" w:color="auto" w:sz="4" w:space="0"/>
              <w:right w:val="single" w:color="auto" w:sz="4" w:space="0"/>
            </w:tcBorders>
            <w:vAlign w:val="center"/>
          </w:tcPr>
          <w:p w14:paraId="451642EA">
            <w:pPr>
              <w:pStyle w:val="60"/>
              <w:jc w:val="center"/>
            </w:pPr>
            <w:r>
              <w:rPr>
                <w:rFonts w:hint="eastAsia"/>
              </w:rPr>
              <w:t>0.00%</w:t>
            </w:r>
          </w:p>
        </w:tc>
      </w:tr>
      <w:tr w14:paraId="53265C60">
        <w:tblPrEx>
          <w:tblCellMar>
            <w:top w:w="0" w:type="dxa"/>
            <w:left w:w="108" w:type="dxa"/>
            <w:bottom w:w="0" w:type="dxa"/>
            <w:right w:w="108" w:type="dxa"/>
          </w:tblCellMar>
        </w:tblPrEx>
        <w:trPr>
          <w:trHeight w:val="454" w:hRule="atLeast"/>
        </w:trPr>
        <w:tc>
          <w:tcPr>
            <w:tcW w:w="421" w:type="pct"/>
            <w:vMerge w:val="continue"/>
            <w:tcBorders>
              <w:top w:val="single" w:color="auto" w:sz="4" w:space="0"/>
              <w:left w:val="single" w:color="auto" w:sz="4" w:space="0"/>
              <w:bottom w:val="single" w:color="auto" w:sz="4" w:space="0"/>
              <w:right w:val="single" w:color="auto" w:sz="4" w:space="0"/>
            </w:tcBorders>
            <w:vAlign w:val="center"/>
          </w:tcPr>
          <w:p w14:paraId="2F932F0E">
            <w:pPr>
              <w:pStyle w:val="60"/>
              <w:jc w:val="center"/>
            </w:pPr>
          </w:p>
        </w:tc>
        <w:tc>
          <w:tcPr>
            <w:tcW w:w="550" w:type="pct"/>
            <w:tcBorders>
              <w:top w:val="single" w:color="auto" w:sz="4" w:space="0"/>
              <w:left w:val="single" w:color="auto" w:sz="4" w:space="0"/>
              <w:bottom w:val="single" w:color="auto" w:sz="4" w:space="0"/>
              <w:right w:val="single" w:color="auto" w:sz="4" w:space="0"/>
            </w:tcBorders>
            <w:vAlign w:val="center"/>
          </w:tcPr>
          <w:p w14:paraId="670E0BA6">
            <w:pPr>
              <w:pStyle w:val="60"/>
              <w:jc w:val="center"/>
            </w:pPr>
            <w:r>
              <w:rPr>
                <w:rFonts w:hint="eastAsia"/>
              </w:rPr>
              <w:t>小计</w:t>
            </w:r>
          </w:p>
        </w:tc>
        <w:tc>
          <w:tcPr>
            <w:tcW w:w="591" w:type="pct"/>
            <w:tcBorders>
              <w:top w:val="single" w:color="auto" w:sz="4" w:space="0"/>
              <w:left w:val="single" w:color="auto" w:sz="4" w:space="0"/>
              <w:bottom w:val="single" w:color="auto" w:sz="4" w:space="0"/>
              <w:right w:val="single" w:color="auto" w:sz="4" w:space="0"/>
            </w:tcBorders>
            <w:vAlign w:val="center"/>
          </w:tcPr>
          <w:p w14:paraId="27DE8377">
            <w:pPr>
              <w:pStyle w:val="60"/>
              <w:jc w:val="center"/>
            </w:pPr>
            <w:r>
              <w:rPr>
                <w:rFonts w:hint="eastAsia"/>
              </w:rPr>
              <w:t>292.4111</w:t>
            </w:r>
          </w:p>
        </w:tc>
        <w:tc>
          <w:tcPr>
            <w:tcW w:w="491" w:type="pct"/>
            <w:tcBorders>
              <w:top w:val="single" w:color="auto" w:sz="4" w:space="0"/>
              <w:left w:val="single" w:color="auto" w:sz="4" w:space="0"/>
              <w:bottom w:val="single" w:color="auto" w:sz="4" w:space="0"/>
              <w:right w:val="single" w:color="auto" w:sz="4" w:space="0"/>
            </w:tcBorders>
            <w:vAlign w:val="center"/>
          </w:tcPr>
          <w:p w14:paraId="0EEC6F96">
            <w:pPr>
              <w:pStyle w:val="60"/>
              <w:jc w:val="center"/>
            </w:pPr>
            <w:r>
              <w:rPr>
                <w:rFonts w:hint="eastAsia"/>
              </w:rPr>
              <w:t>81.7640</w:t>
            </w:r>
          </w:p>
        </w:tc>
        <w:tc>
          <w:tcPr>
            <w:tcW w:w="541" w:type="pct"/>
            <w:tcBorders>
              <w:top w:val="single" w:color="auto" w:sz="4" w:space="0"/>
              <w:left w:val="single" w:color="auto" w:sz="4" w:space="0"/>
              <w:bottom w:val="single" w:color="auto" w:sz="4" w:space="0"/>
              <w:right w:val="single" w:color="auto" w:sz="4" w:space="0"/>
            </w:tcBorders>
            <w:vAlign w:val="center"/>
          </w:tcPr>
          <w:p w14:paraId="4A5D7C0F">
            <w:pPr>
              <w:pStyle w:val="60"/>
              <w:jc w:val="center"/>
            </w:pPr>
            <w:r>
              <w:rPr>
                <w:rFonts w:hint="eastAsia"/>
              </w:rPr>
              <w:t>22.5090</w:t>
            </w:r>
          </w:p>
        </w:tc>
        <w:tc>
          <w:tcPr>
            <w:tcW w:w="491" w:type="pct"/>
            <w:tcBorders>
              <w:top w:val="single" w:color="auto" w:sz="4" w:space="0"/>
              <w:left w:val="single" w:color="auto" w:sz="4" w:space="0"/>
              <w:bottom w:val="single" w:color="auto" w:sz="4" w:space="0"/>
              <w:right w:val="single" w:color="auto" w:sz="4" w:space="0"/>
            </w:tcBorders>
            <w:vAlign w:val="center"/>
          </w:tcPr>
          <w:p w14:paraId="41A3C07F">
            <w:pPr>
              <w:pStyle w:val="60"/>
              <w:jc w:val="center"/>
            </w:pPr>
            <w:r>
              <w:rPr>
                <w:rFonts w:hint="eastAsia"/>
              </w:rPr>
              <w:t>21.5173</w:t>
            </w:r>
          </w:p>
        </w:tc>
        <w:tc>
          <w:tcPr>
            <w:tcW w:w="491" w:type="pct"/>
            <w:tcBorders>
              <w:top w:val="single" w:color="auto" w:sz="4" w:space="0"/>
              <w:left w:val="single" w:color="auto" w:sz="4" w:space="0"/>
              <w:bottom w:val="single" w:color="auto" w:sz="4" w:space="0"/>
              <w:right w:val="single" w:color="auto" w:sz="4" w:space="0"/>
            </w:tcBorders>
            <w:vAlign w:val="center"/>
          </w:tcPr>
          <w:p w14:paraId="329A57AF">
            <w:pPr>
              <w:pStyle w:val="60"/>
              <w:jc w:val="center"/>
            </w:pPr>
            <w:r>
              <w:rPr>
                <w:rFonts w:hint="eastAsia"/>
              </w:rPr>
              <w:t>36.7549</w:t>
            </w:r>
          </w:p>
        </w:tc>
        <w:tc>
          <w:tcPr>
            <w:tcW w:w="539" w:type="pct"/>
            <w:tcBorders>
              <w:top w:val="single" w:color="auto" w:sz="4" w:space="0"/>
              <w:left w:val="single" w:color="auto" w:sz="4" w:space="0"/>
              <w:bottom w:val="single" w:color="auto" w:sz="4" w:space="0"/>
              <w:right w:val="single" w:color="auto" w:sz="4" w:space="0"/>
            </w:tcBorders>
            <w:vAlign w:val="center"/>
          </w:tcPr>
          <w:p w14:paraId="53A55665">
            <w:pPr>
              <w:pStyle w:val="60"/>
              <w:jc w:val="center"/>
            </w:pPr>
            <w:r>
              <w:rPr>
                <w:rFonts w:hint="eastAsia"/>
              </w:rPr>
              <w:t>84.4487</w:t>
            </w:r>
          </w:p>
        </w:tc>
        <w:tc>
          <w:tcPr>
            <w:tcW w:w="493" w:type="pct"/>
            <w:tcBorders>
              <w:top w:val="single" w:color="auto" w:sz="4" w:space="0"/>
              <w:left w:val="single" w:color="auto" w:sz="4" w:space="0"/>
              <w:bottom w:val="single" w:color="auto" w:sz="4" w:space="0"/>
              <w:right w:val="single" w:color="auto" w:sz="4" w:space="0"/>
            </w:tcBorders>
            <w:vAlign w:val="center"/>
          </w:tcPr>
          <w:p w14:paraId="46F1126B">
            <w:pPr>
              <w:pStyle w:val="60"/>
              <w:jc w:val="center"/>
            </w:pPr>
            <w:r>
              <w:rPr>
                <w:rFonts w:hint="eastAsia"/>
              </w:rPr>
              <w:t>45.4172</w:t>
            </w:r>
          </w:p>
        </w:tc>
        <w:tc>
          <w:tcPr>
            <w:tcW w:w="392" w:type="pct"/>
            <w:tcBorders>
              <w:top w:val="single" w:color="auto" w:sz="4" w:space="0"/>
              <w:left w:val="single" w:color="auto" w:sz="4" w:space="0"/>
              <w:bottom w:val="single" w:color="auto" w:sz="4" w:space="0"/>
              <w:right w:val="single" w:color="auto" w:sz="4" w:space="0"/>
            </w:tcBorders>
            <w:vAlign w:val="center"/>
          </w:tcPr>
          <w:p w14:paraId="1C1EFDB5">
            <w:pPr>
              <w:pStyle w:val="60"/>
              <w:jc w:val="center"/>
            </w:pPr>
            <w:r>
              <w:rPr>
                <w:rFonts w:hint="eastAsia"/>
              </w:rPr>
              <w:t>0.31%</w:t>
            </w:r>
          </w:p>
        </w:tc>
      </w:tr>
      <w:tr w14:paraId="4BFDCD0D">
        <w:tblPrEx>
          <w:tblCellMar>
            <w:top w:w="0" w:type="dxa"/>
            <w:left w:w="108" w:type="dxa"/>
            <w:bottom w:w="0" w:type="dxa"/>
            <w:right w:w="108" w:type="dxa"/>
          </w:tblCellMar>
        </w:tblPrEx>
        <w:trPr>
          <w:trHeight w:val="454" w:hRule="atLeast"/>
        </w:trPr>
        <w:tc>
          <w:tcPr>
            <w:tcW w:w="971" w:type="pct"/>
            <w:gridSpan w:val="2"/>
            <w:tcBorders>
              <w:top w:val="single" w:color="auto" w:sz="4" w:space="0"/>
              <w:left w:val="single" w:color="auto" w:sz="4" w:space="0"/>
              <w:bottom w:val="single" w:color="auto" w:sz="4" w:space="0"/>
              <w:right w:val="single" w:color="auto" w:sz="4" w:space="0"/>
            </w:tcBorders>
            <w:vAlign w:val="center"/>
          </w:tcPr>
          <w:p w14:paraId="65383983">
            <w:pPr>
              <w:pStyle w:val="60"/>
              <w:jc w:val="center"/>
            </w:pPr>
            <w:r>
              <w:rPr>
                <w:rFonts w:hint="eastAsia"/>
              </w:rPr>
              <w:t>合计</w:t>
            </w:r>
          </w:p>
        </w:tc>
        <w:tc>
          <w:tcPr>
            <w:tcW w:w="591" w:type="pct"/>
            <w:tcBorders>
              <w:top w:val="single" w:color="auto" w:sz="4" w:space="0"/>
              <w:left w:val="single" w:color="auto" w:sz="4" w:space="0"/>
              <w:bottom w:val="single" w:color="auto" w:sz="4" w:space="0"/>
              <w:right w:val="single" w:color="auto" w:sz="4" w:space="0"/>
            </w:tcBorders>
            <w:vAlign w:val="center"/>
          </w:tcPr>
          <w:p w14:paraId="3C70080A">
            <w:pPr>
              <w:pStyle w:val="60"/>
              <w:jc w:val="center"/>
            </w:pPr>
            <w:r>
              <w:rPr>
                <w:rFonts w:hint="eastAsia"/>
              </w:rPr>
              <w:t>94511.7639</w:t>
            </w:r>
          </w:p>
        </w:tc>
        <w:tc>
          <w:tcPr>
            <w:tcW w:w="491" w:type="pct"/>
            <w:tcBorders>
              <w:top w:val="single" w:color="auto" w:sz="4" w:space="0"/>
              <w:left w:val="single" w:color="auto" w:sz="4" w:space="0"/>
              <w:bottom w:val="single" w:color="auto" w:sz="4" w:space="0"/>
              <w:right w:val="single" w:color="auto" w:sz="4" w:space="0"/>
            </w:tcBorders>
            <w:vAlign w:val="center"/>
          </w:tcPr>
          <w:p w14:paraId="26B37F1E">
            <w:pPr>
              <w:pStyle w:val="60"/>
              <w:jc w:val="center"/>
            </w:pPr>
            <w:r>
              <w:rPr>
                <w:rFonts w:hint="eastAsia"/>
              </w:rPr>
              <w:t>20849.6629</w:t>
            </w:r>
          </w:p>
        </w:tc>
        <w:tc>
          <w:tcPr>
            <w:tcW w:w="541" w:type="pct"/>
            <w:tcBorders>
              <w:top w:val="single" w:color="auto" w:sz="4" w:space="0"/>
              <w:left w:val="single" w:color="auto" w:sz="4" w:space="0"/>
              <w:bottom w:val="single" w:color="auto" w:sz="4" w:space="0"/>
              <w:right w:val="single" w:color="auto" w:sz="4" w:space="0"/>
            </w:tcBorders>
            <w:vAlign w:val="center"/>
          </w:tcPr>
          <w:p w14:paraId="5B85C6D9">
            <w:pPr>
              <w:pStyle w:val="60"/>
              <w:jc w:val="center"/>
            </w:pPr>
            <w:r>
              <w:rPr>
                <w:rFonts w:hint="eastAsia"/>
              </w:rPr>
              <w:t>21246.2572</w:t>
            </w:r>
          </w:p>
        </w:tc>
        <w:tc>
          <w:tcPr>
            <w:tcW w:w="491" w:type="pct"/>
            <w:tcBorders>
              <w:top w:val="single" w:color="auto" w:sz="4" w:space="0"/>
              <w:left w:val="single" w:color="auto" w:sz="4" w:space="0"/>
              <w:bottom w:val="single" w:color="auto" w:sz="4" w:space="0"/>
              <w:right w:val="single" w:color="auto" w:sz="4" w:space="0"/>
            </w:tcBorders>
            <w:vAlign w:val="center"/>
          </w:tcPr>
          <w:p w14:paraId="619B4BAF">
            <w:pPr>
              <w:pStyle w:val="60"/>
              <w:jc w:val="center"/>
            </w:pPr>
            <w:r>
              <w:rPr>
                <w:rFonts w:hint="eastAsia"/>
              </w:rPr>
              <w:t>9557.8472</w:t>
            </w:r>
          </w:p>
        </w:tc>
        <w:tc>
          <w:tcPr>
            <w:tcW w:w="491" w:type="pct"/>
            <w:tcBorders>
              <w:top w:val="single" w:color="auto" w:sz="4" w:space="0"/>
              <w:left w:val="single" w:color="auto" w:sz="4" w:space="0"/>
              <w:bottom w:val="single" w:color="auto" w:sz="4" w:space="0"/>
              <w:right w:val="single" w:color="auto" w:sz="4" w:space="0"/>
            </w:tcBorders>
            <w:vAlign w:val="center"/>
          </w:tcPr>
          <w:p w14:paraId="18333CF8">
            <w:pPr>
              <w:pStyle w:val="60"/>
              <w:jc w:val="center"/>
            </w:pPr>
            <w:r>
              <w:rPr>
                <w:rFonts w:hint="eastAsia"/>
              </w:rPr>
              <w:t>10207.8276</w:t>
            </w:r>
          </w:p>
        </w:tc>
        <w:tc>
          <w:tcPr>
            <w:tcW w:w="539" w:type="pct"/>
            <w:tcBorders>
              <w:top w:val="single" w:color="auto" w:sz="4" w:space="0"/>
              <w:left w:val="single" w:color="auto" w:sz="4" w:space="0"/>
              <w:bottom w:val="single" w:color="auto" w:sz="4" w:space="0"/>
              <w:right w:val="single" w:color="auto" w:sz="4" w:space="0"/>
            </w:tcBorders>
            <w:vAlign w:val="center"/>
          </w:tcPr>
          <w:p w14:paraId="78AB63D8">
            <w:pPr>
              <w:pStyle w:val="60"/>
              <w:jc w:val="center"/>
            </w:pPr>
            <w:r>
              <w:rPr>
                <w:rFonts w:hint="eastAsia"/>
              </w:rPr>
              <w:t>26437.7571</w:t>
            </w:r>
          </w:p>
        </w:tc>
        <w:tc>
          <w:tcPr>
            <w:tcW w:w="493" w:type="pct"/>
            <w:tcBorders>
              <w:top w:val="single" w:color="auto" w:sz="4" w:space="0"/>
              <w:left w:val="single" w:color="auto" w:sz="4" w:space="0"/>
              <w:bottom w:val="single" w:color="auto" w:sz="4" w:space="0"/>
              <w:right w:val="single" w:color="auto" w:sz="4" w:space="0"/>
            </w:tcBorders>
            <w:vAlign w:val="center"/>
          </w:tcPr>
          <w:p w14:paraId="2D647BDB">
            <w:pPr>
              <w:pStyle w:val="60"/>
              <w:jc w:val="center"/>
            </w:pPr>
            <w:r>
              <w:rPr>
                <w:rFonts w:hint="eastAsia"/>
              </w:rPr>
              <w:t>6212.4119</w:t>
            </w:r>
          </w:p>
        </w:tc>
        <w:tc>
          <w:tcPr>
            <w:tcW w:w="392" w:type="pct"/>
            <w:tcBorders>
              <w:top w:val="single" w:color="auto" w:sz="4" w:space="0"/>
              <w:left w:val="single" w:color="auto" w:sz="4" w:space="0"/>
              <w:bottom w:val="single" w:color="auto" w:sz="4" w:space="0"/>
              <w:right w:val="single" w:color="auto" w:sz="4" w:space="0"/>
            </w:tcBorders>
            <w:vAlign w:val="center"/>
          </w:tcPr>
          <w:p w14:paraId="5F19B944">
            <w:pPr>
              <w:pStyle w:val="60"/>
              <w:jc w:val="center"/>
            </w:pPr>
            <w:r>
              <w:rPr>
                <w:rFonts w:hint="eastAsia"/>
              </w:rPr>
              <w:t>100.00%</w:t>
            </w:r>
          </w:p>
        </w:tc>
      </w:tr>
    </w:tbl>
    <w:p w14:paraId="337B47FE"/>
    <w:p w14:paraId="7C326A97">
      <w:pPr>
        <w:pStyle w:val="2"/>
      </w:pPr>
      <w:r>
        <w:rPr>
          <w:rFonts w:hint="eastAsia"/>
        </w:rPr>
        <w:t>D2国土空间生态修复分区表</w:t>
      </w:r>
    </w:p>
    <w:tbl>
      <w:tblPr>
        <w:tblStyle w:val="34"/>
        <w:tblW w:w="5000" w:type="pct"/>
        <w:tblInd w:w="0" w:type="dxa"/>
        <w:tblLayout w:type="autofit"/>
        <w:tblCellMar>
          <w:top w:w="0" w:type="dxa"/>
          <w:left w:w="108" w:type="dxa"/>
          <w:bottom w:w="0" w:type="dxa"/>
          <w:right w:w="108" w:type="dxa"/>
        </w:tblCellMar>
      </w:tblPr>
      <w:tblGrid>
        <w:gridCol w:w="816"/>
        <w:gridCol w:w="1984"/>
        <w:gridCol w:w="2129"/>
        <w:gridCol w:w="1701"/>
        <w:gridCol w:w="7544"/>
      </w:tblGrid>
      <w:tr w14:paraId="49CB62BA">
        <w:tblPrEx>
          <w:tblCellMar>
            <w:top w:w="0" w:type="dxa"/>
            <w:left w:w="108" w:type="dxa"/>
            <w:bottom w:w="0" w:type="dxa"/>
            <w:right w:w="108" w:type="dxa"/>
          </w:tblCellMar>
        </w:tblPrEx>
        <w:trPr>
          <w:trHeight w:val="270" w:hRule="atLeast"/>
        </w:trPr>
        <w:tc>
          <w:tcPr>
            <w:tcW w:w="288" w:type="pct"/>
            <w:tcBorders>
              <w:top w:val="single" w:color="auto" w:sz="4" w:space="0"/>
              <w:left w:val="single" w:color="auto" w:sz="4" w:space="0"/>
              <w:bottom w:val="single" w:color="auto" w:sz="4" w:space="0"/>
              <w:right w:val="single" w:color="auto" w:sz="4" w:space="0"/>
            </w:tcBorders>
            <w:shd w:val="clear" w:color="auto" w:fill="auto"/>
            <w:vAlign w:val="center"/>
          </w:tcPr>
          <w:p w14:paraId="4E169E97">
            <w:pPr>
              <w:pStyle w:val="73"/>
              <w:jc w:val="center"/>
            </w:pPr>
            <w:r>
              <w:rPr>
                <w:rFonts w:hint="eastAsia"/>
              </w:rPr>
              <w:t>序号</w:t>
            </w:r>
          </w:p>
        </w:tc>
        <w:tc>
          <w:tcPr>
            <w:tcW w:w="700" w:type="pct"/>
            <w:tcBorders>
              <w:top w:val="single" w:color="auto" w:sz="4" w:space="0"/>
              <w:left w:val="nil"/>
              <w:bottom w:val="single" w:color="auto" w:sz="4" w:space="0"/>
              <w:right w:val="single" w:color="auto" w:sz="4" w:space="0"/>
            </w:tcBorders>
            <w:shd w:val="clear" w:color="auto" w:fill="auto"/>
            <w:vAlign w:val="center"/>
          </w:tcPr>
          <w:p w14:paraId="775B3924">
            <w:pPr>
              <w:pStyle w:val="73"/>
              <w:jc w:val="center"/>
            </w:pPr>
            <w:r>
              <w:rPr>
                <w:rFonts w:hint="eastAsia"/>
              </w:rPr>
              <w:t>分区名称</w:t>
            </w:r>
          </w:p>
        </w:tc>
        <w:tc>
          <w:tcPr>
            <w:tcW w:w="751" w:type="pct"/>
            <w:tcBorders>
              <w:top w:val="single" w:color="auto" w:sz="4" w:space="0"/>
              <w:left w:val="nil"/>
              <w:bottom w:val="single" w:color="auto" w:sz="4" w:space="0"/>
              <w:right w:val="single" w:color="auto" w:sz="4" w:space="0"/>
            </w:tcBorders>
            <w:shd w:val="clear" w:color="auto" w:fill="auto"/>
            <w:vAlign w:val="center"/>
          </w:tcPr>
          <w:p w14:paraId="44E05870">
            <w:pPr>
              <w:pStyle w:val="73"/>
              <w:jc w:val="center"/>
            </w:pPr>
            <w:r>
              <w:rPr>
                <w:rFonts w:hint="eastAsia"/>
              </w:rPr>
              <w:t>面积（km</w:t>
            </w:r>
            <w:r>
              <w:rPr>
                <w:rFonts w:hint="eastAsia"/>
                <w:vertAlign w:val="superscript"/>
              </w:rPr>
              <w:t>2</w:t>
            </w:r>
            <w:r>
              <w:rPr>
                <w:rFonts w:hint="eastAsia"/>
              </w:rPr>
              <w:t>）</w:t>
            </w:r>
          </w:p>
        </w:tc>
        <w:tc>
          <w:tcPr>
            <w:tcW w:w="600" w:type="pct"/>
            <w:tcBorders>
              <w:top w:val="single" w:color="auto" w:sz="4" w:space="0"/>
              <w:left w:val="nil"/>
              <w:bottom w:val="single" w:color="auto" w:sz="4" w:space="0"/>
              <w:right w:val="single" w:color="auto" w:sz="4" w:space="0"/>
            </w:tcBorders>
            <w:shd w:val="clear" w:color="auto" w:fill="auto"/>
            <w:vAlign w:val="center"/>
          </w:tcPr>
          <w:p w14:paraId="6DDF4388">
            <w:pPr>
              <w:pStyle w:val="73"/>
              <w:jc w:val="center"/>
            </w:pPr>
            <w:r>
              <w:rPr>
                <w:rFonts w:hint="eastAsia"/>
              </w:rPr>
              <w:t>涉及乡镇</w:t>
            </w:r>
          </w:p>
        </w:tc>
        <w:tc>
          <w:tcPr>
            <w:tcW w:w="2661" w:type="pct"/>
            <w:tcBorders>
              <w:top w:val="single" w:color="auto" w:sz="4" w:space="0"/>
              <w:left w:val="nil"/>
              <w:bottom w:val="single" w:color="auto" w:sz="4" w:space="0"/>
              <w:right w:val="single" w:color="auto" w:sz="4" w:space="0"/>
            </w:tcBorders>
            <w:shd w:val="clear" w:color="auto" w:fill="auto"/>
            <w:vAlign w:val="center"/>
          </w:tcPr>
          <w:p w14:paraId="5ADB5750">
            <w:pPr>
              <w:pStyle w:val="73"/>
              <w:jc w:val="center"/>
            </w:pPr>
            <w:r>
              <w:rPr>
                <w:rFonts w:hint="eastAsia"/>
              </w:rPr>
              <w:t>涉及行政村</w:t>
            </w:r>
          </w:p>
        </w:tc>
      </w:tr>
      <w:tr w14:paraId="38133A10">
        <w:tblPrEx>
          <w:tblCellMar>
            <w:top w:w="0" w:type="dxa"/>
            <w:left w:w="108" w:type="dxa"/>
            <w:bottom w:w="0" w:type="dxa"/>
            <w:right w:w="108" w:type="dxa"/>
          </w:tblCellMar>
        </w:tblPrEx>
        <w:trPr>
          <w:trHeight w:val="720" w:hRule="atLeast"/>
        </w:trPr>
        <w:tc>
          <w:tcPr>
            <w:tcW w:w="288" w:type="pct"/>
            <w:tcBorders>
              <w:top w:val="nil"/>
              <w:left w:val="single" w:color="auto" w:sz="4" w:space="0"/>
              <w:bottom w:val="single" w:color="auto" w:sz="4" w:space="0"/>
              <w:right w:val="single" w:color="auto" w:sz="4" w:space="0"/>
            </w:tcBorders>
            <w:shd w:val="clear" w:color="auto" w:fill="auto"/>
            <w:vAlign w:val="center"/>
          </w:tcPr>
          <w:p w14:paraId="041CF950">
            <w:pPr>
              <w:pStyle w:val="60"/>
              <w:jc w:val="center"/>
            </w:pPr>
            <w:r>
              <w:rPr>
                <w:rFonts w:hint="eastAsia"/>
              </w:rPr>
              <w:t>1</w:t>
            </w:r>
          </w:p>
        </w:tc>
        <w:tc>
          <w:tcPr>
            <w:tcW w:w="700" w:type="pct"/>
            <w:tcBorders>
              <w:top w:val="nil"/>
              <w:left w:val="nil"/>
              <w:bottom w:val="single" w:color="auto" w:sz="4" w:space="0"/>
              <w:right w:val="single" w:color="auto" w:sz="4" w:space="0"/>
            </w:tcBorders>
            <w:shd w:val="clear" w:color="auto" w:fill="auto"/>
            <w:vAlign w:val="center"/>
          </w:tcPr>
          <w:p w14:paraId="4F8D43DF">
            <w:pPr>
              <w:pStyle w:val="60"/>
              <w:jc w:val="center"/>
            </w:pPr>
            <w:r>
              <w:rPr>
                <w:rFonts w:hint="eastAsia"/>
              </w:rPr>
              <w:t>南畹河流域水源涵养与生物多样性保护区</w:t>
            </w:r>
          </w:p>
        </w:tc>
        <w:tc>
          <w:tcPr>
            <w:tcW w:w="751" w:type="pct"/>
            <w:tcBorders>
              <w:top w:val="nil"/>
              <w:left w:val="nil"/>
              <w:bottom w:val="single" w:color="auto" w:sz="4" w:space="0"/>
              <w:right w:val="single" w:color="auto" w:sz="4" w:space="0"/>
            </w:tcBorders>
            <w:shd w:val="clear" w:color="auto" w:fill="auto"/>
            <w:vAlign w:val="center"/>
          </w:tcPr>
          <w:p w14:paraId="23CD7DD8">
            <w:pPr>
              <w:pStyle w:val="60"/>
              <w:jc w:val="center"/>
            </w:pPr>
            <w:r>
              <w:rPr>
                <w:rFonts w:hint="eastAsia"/>
              </w:rPr>
              <w:t>303.5777</w:t>
            </w:r>
          </w:p>
        </w:tc>
        <w:tc>
          <w:tcPr>
            <w:tcW w:w="600" w:type="pct"/>
            <w:tcBorders>
              <w:top w:val="nil"/>
              <w:left w:val="nil"/>
              <w:bottom w:val="single" w:color="auto" w:sz="4" w:space="0"/>
              <w:right w:val="single" w:color="auto" w:sz="4" w:space="0"/>
            </w:tcBorders>
            <w:shd w:val="clear" w:color="auto" w:fill="auto"/>
            <w:vAlign w:val="center"/>
          </w:tcPr>
          <w:p w14:paraId="40B6EC5D">
            <w:pPr>
              <w:pStyle w:val="60"/>
              <w:jc w:val="center"/>
            </w:pPr>
            <w:r>
              <w:rPr>
                <w:rFonts w:hint="eastAsia"/>
              </w:rPr>
              <w:t>勐卯镇、弄岛镇、户育乡、勐秀乡</w:t>
            </w:r>
          </w:p>
        </w:tc>
        <w:tc>
          <w:tcPr>
            <w:tcW w:w="2661" w:type="pct"/>
            <w:tcBorders>
              <w:top w:val="nil"/>
              <w:left w:val="nil"/>
              <w:bottom w:val="single" w:color="auto" w:sz="4" w:space="0"/>
              <w:right w:val="single" w:color="auto" w:sz="4" w:space="0"/>
            </w:tcBorders>
            <w:shd w:val="clear" w:color="auto" w:fill="auto"/>
            <w:vAlign w:val="center"/>
          </w:tcPr>
          <w:p w14:paraId="3E3D9D9E">
            <w:pPr>
              <w:pStyle w:val="60"/>
              <w:jc w:val="center"/>
            </w:pPr>
            <w:r>
              <w:rPr>
                <w:rFonts w:hint="eastAsia"/>
              </w:rPr>
              <w:t>等嘎村委会、勐力村委会、铜壁关自然保护区、雷允社区、弄岛村委会、雷允村委会、部队、班岭村委会、雷弄村委会、勐秀村委会、户瓦村委会、户兰村委会、勐典村委会</w:t>
            </w:r>
            <w:r>
              <w:rPr>
                <w:rFonts w:hint="eastAsia"/>
                <w:shd w:val="clear" w:fill="FFFFFF"/>
              </w:rPr>
              <w:t>、等</w:t>
            </w:r>
            <w:r>
              <w:rPr>
                <w:rFonts w:hint="eastAsia"/>
              </w:rPr>
              <w:t>扎村委会、南京里村委会、小街村委会、陇川县飞地、</w:t>
            </w:r>
          </w:p>
        </w:tc>
      </w:tr>
      <w:tr w14:paraId="455B1954">
        <w:tblPrEx>
          <w:tblCellMar>
            <w:top w:w="0" w:type="dxa"/>
            <w:left w:w="108" w:type="dxa"/>
            <w:bottom w:w="0" w:type="dxa"/>
            <w:right w:w="108" w:type="dxa"/>
          </w:tblCellMar>
        </w:tblPrEx>
        <w:trPr>
          <w:trHeight w:val="1920" w:hRule="atLeast"/>
        </w:trPr>
        <w:tc>
          <w:tcPr>
            <w:tcW w:w="288" w:type="pct"/>
            <w:tcBorders>
              <w:top w:val="nil"/>
              <w:left w:val="single" w:color="auto" w:sz="4" w:space="0"/>
              <w:bottom w:val="single" w:color="auto" w:sz="4" w:space="0"/>
              <w:right w:val="single" w:color="auto" w:sz="4" w:space="0"/>
            </w:tcBorders>
            <w:shd w:val="clear" w:color="auto" w:fill="auto"/>
            <w:vAlign w:val="center"/>
          </w:tcPr>
          <w:p w14:paraId="020E6337">
            <w:pPr>
              <w:pStyle w:val="60"/>
              <w:jc w:val="center"/>
            </w:pPr>
            <w:r>
              <w:rPr>
                <w:rFonts w:hint="eastAsia"/>
              </w:rPr>
              <w:t>2</w:t>
            </w:r>
          </w:p>
        </w:tc>
        <w:tc>
          <w:tcPr>
            <w:tcW w:w="700" w:type="pct"/>
            <w:tcBorders>
              <w:top w:val="nil"/>
              <w:left w:val="nil"/>
              <w:bottom w:val="single" w:color="auto" w:sz="4" w:space="0"/>
              <w:right w:val="single" w:color="auto" w:sz="4" w:space="0"/>
            </w:tcBorders>
            <w:shd w:val="clear" w:color="auto" w:fill="auto"/>
            <w:vAlign w:val="center"/>
          </w:tcPr>
          <w:p w14:paraId="0813CEE0">
            <w:pPr>
              <w:pStyle w:val="60"/>
              <w:jc w:val="center"/>
            </w:pPr>
            <w:r>
              <w:rPr>
                <w:rFonts w:hint="eastAsia"/>
              </w:rPr>
              <w:t>瑞丽江流域水土保持与人居环境提升区</w:t>
            </w:r>
          </w:p>
        </w:tc>
        <w:tc>
          <w:tcPr>
            <w:tcW w:w="751" w:type="pct"/>
            <w:tcBorders>
              <w:top w:val="nil"/>
              <w:left w:val="nil"/>
              <w:bottom w:val="single" w:color="auto" w:sz="4" w:space="0"/>
              <w:right w:val="single" w:color="auto" w:sz="4" w:space="0"/>
            </w:tcBorders>
            <w:shd w:val="clear" w:color="auto" w:fill="auto"/>
            <w:vAlign w:val="center"/>
          </w:tcPr>
          <w:p w14:paraId="455A53E0">
            <w:pPr>
              <w:pStyle w:val="60"/>
              <w:jc w:val="center"/>
            </w:pPr>
            <w:r>
              <w:rPr>
                <w:rFonts w:hint="eastAsia"/>
              </w:rPr>
              <w:t>572.2192</w:t>
            </w:r>
          </w:p>
        </w:tc>
        <w:tc>
          <w:tcPr>
            <w:tcW w:w="600" w:type="pct"/>
            <w:tcBorders>
              <w:top w:val="nil"/>
              <w:left w:val="nil"/>
              <w:bottom w:val="single" w:color="auto" w:sz="4" w:space="0"/>
              <w:right w:val="single" w:color="auto" w:sz="4" w:space="0"/>
            </w:tcBorders>
            <w:shd w:val="clear" w:color="auto" w:fill="auto"/>
            <w:vAlign w:val="center"/>
          </w:tcPr>
          <w:p w14:paraId="3BF2678B">
            <w:pPr>
              <w:pStyle w:val="60"/>
              <w:jc w:val="center"/>
            </w:pPr>
            <w:r>
              <w:rPr>
                <w:rFonts w:hint="eastAsia"/>
              </w:rPr>
              <w:t>勐卯镇、弄岛镇、户育乡、勐秀乡、畹町镇、姐相乡</w:t>
            </w:r>
          </w:p>
        </w:tc>
        <w:tc>
          <w:tcPr>
            <w:tcW w:w="2661" w:type="pct"/>
            <w:tcBorders>
              <w:top w:val="nil"/>
              <w:left w:val="nil"/>
              <w:bottom w:val="single" w:color="auto" w:sz="4" w:space="0"/>
              <w:right w:val="single" w:color="auto" w:sz="4" w:space="0"/>
            </w:tcBorders>
            <w:shd w:val="clear" w:color="auto" w:fill="auto"/>
            <w:vAlign w:val="center"/>
          </w:tcPr>
          <w:p w14:paraId="12D23F5D">
            <w:pPr>
              <w:pStyle w:val="60"/>
              <w:jc w:val="center"/>
            </w:pPr>
            <w:r>
              <w:rPr>
                <w:rFonts w:hint="eastAsia"/>
              </w:rPr>
              <w:t>姐东村委会、芒令村委会、勐力村委会、姐勒水库管理所、州林业科学研究所、飞海社区、勐卯水库管理所、州热带作物研究所、卡南社区、莫里社区、稻作站、转播站、勐卯村委会、姐岗村委会、姐勒村委会、团结村委会、军事用地、姐告经济开发区、畹町农场、畹町林场、芒棒村委会、混板村委会、农林局林业站、部队</w:t>
            </w:r>
            <w:r>
              <w:rPr>
                <w:rFonts w:hint="eastAsia"/>
                <w:shd w:val="clear" w:fill="FFFFFF"/>
              </w:rPr>
              <w:t>、等</w:t>
            </w:r>
            <w:r>
              <w:rPr>
                <w:rFonts w:hint="eastAsia"/>
              </w:rPr>
              <w:t>秀村委会、国有林、雷午社区、弄岛村委会、雷允村委会、顺哈村委会、暖波村委会、俄罗村委会、贺赛社区、贺腮村委会、户育村委会、弄贤村委会、班岭村委会、雷弄村委会、铜壁关自然保护区、雷允社区、勐秀村委会、勐典村委会</w:t>
            </w:r>
            <w:r>
              <w:rPr>
                <w:rFonts w:hint="eastAsia"/>
                <w:shd w:val="clear" w:fill="FFFFFF"/>
              </w:rPr>
              <w:t>、等</w:t>
            </w:r>
            <w:r>
              <w:rPr>
                <w:rFonts w:hint="eastAsia"/>
              </w:rPr>
              <w:t>扎村委会、南京里村委会、勐秀林场、小街村委会</w:t>
            </w:r>
          </w:p>
        </w:tc>
      </w:tr>
      <w:tr w14:paraId="27734319">
        <w:tblPrEx>
          <w:tblCellMar>
            <w:top w:w="0" w:type="dxa"/>
            <w:left w:w="108" w:type="dxa"/>
            <w:bottom w:w="0" w:type="dxa"/>
            <w:right w:w="108" w:type="dxa"/>
          </w:tblCellMar>
        </w:tblPrEx>
        <w:trPr>
          <w:trHeight w:val="480" w:hRule="atLeast"/>
        </w:trPr>
        <w:tc>
          <w:tcPr>
            <w:tcW w:w="288" w:type="pct"/>
            <w:tcBorders>
              <w:top w:val="nil"/>
              <w:left w:val="single" w:color="auto" w:sz="4" w:space="0"/>
              <w:bottom w:val="single" w:color="auto" w:sz="4" w:space="0"/>
              <w:right w:val="single" w:color="auto" w:sz="4" w:space="0"/>
            </w:tcBorders>
            <w:shd w:val="clear" w:color="auto" w:fill="auto"/>
            <w:vAlign w:val="center"/>
          </w:tcPr>
          <w:p w14:paraId="2F785598">
            <w:pPr>
              <w:pStyle w:val="60"/>
              <w:jc w:val="center"/>
            </w:pPr>
            <w:r>
              <w:rPr>
                <w:rFonts w:hint="eastAsia"/>
              </w:rPr>
              <w:t>3</w:t>
            </w:r>
          </w:p>
        </w:tc>
        <w:tc>
          <w:tcPr>
            <w:tcW w:w="700" w:type="pct"/>
            <w:tcBorders>
              <w:top w:val="nil"/>
              <w:left w:val="nil"/>
              <w:bottom w:val="single" w:color="auto" w:sz="4" w:space="0"/>
              <w:right w:val="single" w:color="auto" w:sz="4" w:space="0"/>
            </w:tcBorders>
            <w:shd w:val="clear" w:color="auto" w:fill="auto"/>
            <w:vAlign w:val="center"/>
          </w:tcPr>
          <w:p w14:paraId="6810FCFC">
            <w:pPr>
              <w:pStyle w:val="60"/>
              <w:jc w:val="center"/>
            </w:pPr>
            <w:r>
              <w:rPr>
                <w:rFonts w:hint="eastAsia"/>
              </w:rPr>
              <w:t>畹町河流域</w:t>
            </w:r>
            <w:r>
              <w:rPr>
                <w:rFonts w:hint="eastAsia"/>
                <w:shd w:val="clear" w:fill="FFFFFF"/>
              </w:rPr>
              <w:t>生物多样性维护</w:t>
            </w:r>
            <w:r>
              <w:rPr>
                <w:rFonts w:hint="eastAsia"/>
              </w:rPr>
              <w:t>区</w:t>
            </w:r>
          </w:p>
        </w:tc>
        <w:tc>
          <w:tcPr>
            <w:tcW w:w="751" w:type="pct"/>
            <w:tcBorders>
              <w:top w:val="nil"/>
              <w:left w:val="nil"/>
              <w:bottom w:val="single" w:color="auto" w:sz="4" w:space="0"/>
              <w:right w:val="single" w:color="auto" w:sz="4" w:space="0"/>
            </w:tcBorders>
            <w:shd w:val="clear" w:color="auto" w:fill="auto"/>
            <w:vAlign w:val="center"/>
          </w:tcPr>
          <w:p w14:paraId="123E8343">
            <w:pPr>
              <w:pStyle w:val="60"/>
              <w:jc w:val="center"/>
            </w:pPr>
            <w:r>
              <w:rPr>
                <w:rFonts w:hint="eastAsia"/>
              </w:rPr>
              <w:t>69.32061</w:t>
            </w:r>
          </w:p>
        </w:tc>
        <w:tc>
          <w:tcPr>
            <w:tcW w:w="600" w:type="pct"/>
            <w:tcBorders>
              <w:top w:val="nil"/>
              <w:left w:val="nil"/>
              <w:bottom w:val="single" w:color="auto" w:sz="4" w:space="0"/>
              <w:right w:val="single" w:color="auto" w:sz="4" w:space="0"/>
            </w:tcBorders>
            <w:shd w:val="clear" w:color="auto" w:fill="auto"/>
            <w:vAlign w:val="center"/>
          </w:tcPr>
          <w:p w14:paraId="22205986">
            <w:pPr>
              <w:pStyle w:val="60"/>
              <w:jc w:val="center"/>
            </w:pPr>
            <w:r>
              <w:rPr>
                <w:rFonts w:hint="eastAsia"/>
              </w:rPr>
              <w:t>勐卯镇、畹町镇</w:t>
            </w:r>
          </w:p>
        </w:tc>
        <w:tc>
          <w:tcPr>
            <w:tcW w:w="2661" w:type="pct"/>
            <w:tcBorders>
              <w:top w:val="nil"/>
              <w:left w:val="nil"/>
              <w:bottom w:val="single" w:color="auto" w:sz="4" w:space="0"/>
              <w:right w:val="single" w:color="auto" w:sz="4" w:space="0"/>
            </w:tcBorders>
            <w:shd w:val="clear" w:color="auto" w:fill="auto"/>
            <w:vAlign w:val="center"/>
          </w:tcPr>
          <w:p w14:paraId="71E7E38C">
            <w:pPr>
              <w:pStyle w:val="60"/>
              <w:jc w:val="center"/>
            </w:pPr>
            <w:r>
              <w:rPr>
                <w:rFonts w:hint="eastAsia"/>
              </w:rPr>
              <w:t>芒令村委会、畹町农场、农林局林业站、芒棒村委会、混板村委会、新合村委会、农林局林业站、部队</w:t>
            </w:r>
          </w:p>
        </w:tc>
      </w:tr>
    </w:tbl>
    <w:p w14:paraId="6D7AFE52">
      <w:pPr>
        <w:pStyle w:val="2"/>
      </w:pPr>
      <w:r>
        <w:rPr>
          <w:rFonts w:hint="eastAsia"/>
        </w:rPr>
        <w:t>D3国土空间生态修复重点区域一览表</w:t>
      </w:r>
    </w:p>
    <w:tbl>
      <w:tblPr>
        <w:tblStyle w:val="35"/>
        <w:tblW w:w="51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1691"/>
        <w:gridCol w:w="1628"/>
        <w:gridCol w:w="2062"/>
        <w:gridCol w:w="8393"/>
      </w:tblGrid>
      <w:tr w14:paraId="4E0B1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276" w:type="pct"/>
            <w:vAlign w:val="center"/>
          </w:tcPr>
          <w:p w14:paraId="56532640">
            <w:pPr>
              <w:pStyle w:val="73"/>
              <w:ind w:firstLine="482"/>
            </w:pPr>
            <w:r>
              <w:rPr>
                <w:rFonts w:hint="eastAsia"/>
              </w:rPr>
              <w:t>序号</w:t>
            </w:r>
          </w:p>
        </w:tc>
        <w:tc>
          <w:tcPr>
            <w:tcW w:w="597" w:type="pct"/>
            <w:vAlign w:val="center"/>
          </w:tcPr>
          <w:p w14:paraId="5F7B4CD4">
            <w:pPr>
              <w:pStyle w:val="73"/>
              <w:ind w:firstLine="482"/>
            </w:pPr>
            <w:r>
              <w:rPr>
                <w:rFonts w:hint="eastAsia"/>
              </w:rPr>
              <w:t>重点区域名称</w:t>
            </w:r>
          </w:p>
        </w:tc>
        <w:tc>
          <w:tcPr>
            <w:tcW w:w="530" w:type="pct"/>
            <w:vAlign w:val="center"/>
          </w:tcPr>
          <w:p w14:paraId="09212A3E">
            <w:pPr>
              <w:pStyle w:val="73"/>
              <w:ind w:firstLine="482"/>
            </w:pPr>
            <w:r>
              <w:rPr>
                <w:rFonts w:hint="eastAsia"/>
              </w:rPr>
              <w:t>面积（</w:t>
            </w:r>
            <w:r>
              <w:rPr>
                <w:rFonts w:hint="eastAsia"/>
                <w:b w:val="0"/>
              </w:rPr>
              <w:t>km</w:t>
            </w:r>
            <w:r>
              <w:rPr>
                <w:b w:val="0"/>
                <w:vertAlign w:val="superscript"/>
              </w:rPr>
              <w:t>2</w:t>
            </w:r>
            <w:r>
              <w:rPr>
                <w:rFonts w:hint="eastAsia"/>
              </w:rPr>
              <w:t>）</w:t>
            </w:r>
          </w:p>
        </w:tc>
        <w:tc>
          <w:tcPr>
            <w:tcW w:w="723" w:type="pct"/>
            <w:vAlign w:val="center"/>
          </w:tcPr>
          <w:p w14:paraId="7CAE1429">
            <w:pPr>
              <w:pStyle w:val="73"/>
              <w:ind w:firstLine="482"/>
            </w:pPr>
            <w:r>
              <w:rPr>
                <w:rFonts w:hint="eastAsia"/>
              </w:rPr>
              <w:t>涉及乡镇</w:t>
            </w:r>
          </w:p>
        </w:tc>
        <w:tc>
          <w:tcPr>
            <w:tcW w:w="2873" w:type="pct"/>
            <w:vAlign w:val="center"/>
          </w:tcPr>
          <w:p w14:paraId="6D39337A">
            <w:pPr>
              <w:pStyle w:val="73"/>
              <w:ind w:firstLine="482"/>
            </w:pPr>
            <w:r>
              <w:rPr>
                <w:rFonts w:hint="eastAsia"/>
              </w:rPr>
              <w:t>重点任务</w:t>
            </w:r>
          </w:p>
        </w:tc>
      </w:tr>
      <w:tr w14:paraId="6F791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 w:type="pct"/>
            <w:vAlign w:val="center"/>
          </w:tcPr>
          <w:p w14:paraId="53D539C7">
            <w:pPr>
              <w:pStyle w:val="60"/>
              <w:ind w:firstLine="480"/>
            </w:pPr>
            <w:r>
              <w:rPr>
                <w:rFonts w:hint="eastAsia"/>
              </w:rPr>
              <w:t>1</w:t>
            </w:r>
          </w:p>
        </w:tc>
        <w:tc>
          <w:tcPr>
            <w:tcW w:w="597" w:type="pct"/>
            <w:vAlign w:val="center"/>
          </w:tcPr>
          <w:p w14:paraId="1F03BAF6">
            <w:pPr>
              <w:pStyle w:val="60"/>
              <w:ind w:firstLine="480"/>
            </w:pPr>
            <w:r>
              <w:rPr>
                <w:rFonts w:hint="eastAsia"/>
              </w:rPr>
              <w:t>森林生态修复重点区域</w:t>
            </w:r>
          </w:p>
        </w:tc>
        <w:tc>
          <w:tcPr>
            <w:tcW w:w="530" w:type="pct"/>
            <w:vAlign w:val="center"/>
          </w:tcPr>
          <w:p w14:paraId="5FCBA17E">
            <w:pPr>
              <w:pStyle w:val="60"/>
              <w:ind w:firstLine="480"/>
            </w:pPr>
            <w:r>
              <w:rPr>
                <w:rFonts w:hint="eastAsia"/>
              </w:rPr>
              <w:t>21.7832</w:t>
            </w:r>
          </w:p>
        </w:tc>
        <w:tc>
          <w:tcPr>
            <w:tcW w:w="723" w:type="pct"/>
            <w:vAlign w:val="center"/>
          </w:tcPr>
          <w:p w14:paraId="7185C9BB">
            <w:pPr>
              <w:pStyle w:val="60"/>
              <w:ind w:firstLine="480"/>
            </w:pPr>
            <w:r>
              <w:rPr>
                <w:rFonts w:hint="eastAsia"/>
              </w:rPr>
              <w:t>勐秀乡</w:t>
            </w:r>
          </w:p>
        </w:tc>
        <w:tc>
          <w:tcPr>
            <w:tcW w:w="2873" w:type="pct"/>
            <w:vAlign w:val="center"/>
          </w:tcPr>
          <w:p w14:paraId="4E5AA730">
            <w:pPr>
              <w:pStyle w:val="60"/>
              <w:ind w:firstLine="480"/>
            </w:pPr>
            <w:r>
              <w:rPr>
                <w:rFonts w:hint="eastAsia"/>
              </w:rPr>
              <w:t>采取保护保育为主，辅助修复为辅的措施，进一步提升林地面积，恢复和提高林地生产力，修复和增强森林生态功能，不断提升水土保持和水源涵养能力。</w:t>
            </w:r>
          </w:p>
        </w:tc>
      </w:tr>
      <w:tr w14:paraId="0C500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 w:type="pct"/>
            <w:vAlign w:val="center"/>
          </w:tcPr>
          <w:p w14:paraId="30A459D9">
            <w:pPr>
              <w:pStyle w:val="60"/>
              <w:ind w:firstLine="480"/>
            </w:pPr>
            <w:r>
              <w:rPr>
                <w:rFonts w:hint="eastAsia"/>
              </w:rPr>
              <w:t>2</w:t>
            </w:r>
          </w:p>
        </w:tc>
        <w:tc>
          <w:tcPr>
            <w:tcW w:w="597" w:type="pct"/>
            <w:vAlign w:val="center"/>
          </w:tcPr>
          <w:p w14:paraId="3E16242C">
            <w:pPr>
              <w:pStyle w:val="60"/>
              <w:ind w:firstLine="480"/>
            </w:pPr>
            <w:r>
              <w:rPr>
                <w:rFonts w:hint="eastAsia"/>
              </w:rPr>
              <w:t>生物多样性保护重点区域</w:t>
            </w:r>
          </w:p>
        </w:tc>
        <w:tc>
          <w:tcPr>
            <w:tcW w:w="530" w:type="pct"/>
            <w:vAlign w:val="center"/>
          </w:tcPr>
          <w:p w14:paraId="2157808C">
            <w:pPr>
              <w:pStyle w:val="60"/>
              <w:ind w:firstLine="480"/>
            </w:pPr>
            <w:r>
              <w:rPr>
                <w:rFonts w:hint="eastAsia"/>
              </w:rPr>
              <w:t>400.885</w:t>
            </w:r>
          </w:p>
        </w:tc>
        <w:tc>
          <w:tcPr>
            <w:tcW w:w="723" w:type="pct"/>
            <w:vAlign w:val="center"/>
          </w:tcPr>
          <w:p w14:paraId="0D83A7C5">
            <w:pPr>
              <w:pStyle w:val="60"/>
              <w:ind w:firstLine="480"/>
            </w:pPr>
            <w:r>
              <w:rPr>
                <w:rFonts w:hint="eastAsia"/>
              </w:rPr>
              <w:t>户育乡、勐卯镇、勐秀乡、弄岛镇、畹町镇</w:t>
            </w:r>
          </w:p>
        </w:tc>
        <w:tc>
          <w:tcPr>
            <w:tcW w:w="2873" w:type="pct"/>
            <w:vAlign w:val="center"/>
          </w:tcPr>
          <w:p w14:paraId="1CAEB7D0">
            <w:pPr>
              <w:pStyle w:val="60"/>
              <w:ind w:firstLine="480"/>
            </w:pPr>
            <w:r>
              <w:rPr>
                <w:rFonts w:hint="eastAsia"/>
              </w:rPr>
              <w:t>重点推进自然保护地建设，加强重点物种栖息地、原生境的保护与修复，连通重要物种迁徙扩散生态廊道，全面加强伊洛瓦底江水系热带生物区系重点保护野生物种及珍稀濒危特有植物的就地保护和恢复。</w:t>
            </w:r>
          </w:p>
        </w:tc>
      </w:tr>
      <w:tr w14:paraId="6E689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 w:type="pct"/>
            <w:vAlign w:val="center"/>
          </w:tcPr>
          <w:p w14:paraId="21A96D47">
            <w:pPr>
              <w:pStyle w:val="60"/>
              <w:ind w:firstLine="480"/>
            </w:pPr>
            <w:r>
              <w:rPr>
                <w:rFonts w:hint="eastAsia"/>
              </w:rPr>
              <w:t>3</w:t>
            </w:r>
          </w:p>
        </w:tc>
        <w:tc>
          <w:tcPr>
            <w:tcW w:w="597" w:type="pct"/>
            <w:vAlign w:val="center"/>
          </w:tcPr>
          <w:p w14:paraId="62A46C3B">
            <w:pPr>
              <w:pStyle w:val="60"/>
              <w:ind w:firstLine="480"/>
            </w:pPr>
            <w:r>
              <w:rPr>
                <w:rFonts w:hint="eastAsia"/>
              </w:rPr>
              <w:t>水生态修复重点区域</w:t>
            </w:r>
          </w:p>
        </w:tc>
        <w:tc>
          <w:tcPr>
            <w:tcW w:w="530" w:type="pct"/>
            <w:vAlign w:val="center"/>
          </w:tcPr>
          <w:p w14:paraId="65836852">
            <w:pPr>
              <w:pStyle w:val="60"/>
              <w:ind w:firstLine="480"/>
            </w:pPr>
            <w:r>
              <w:rPr>
                <w:rFonts w:hint="eastAsia"/>
              </w:rPr>
              <w:t>22.6183</w:t>
            </w:r>
          </w:p>
        </w:tc>
        <w:tc>
          <w:tcPr>
            <w:tcW w:w="723" w:type="pct"/>
            <w:vAlign w:val="center"/>
          </w:tcPr>
          <w:p w14:paraId="18A51BC2">
            <w:pPr>
              <w:pStyle w:val="60"/>
              <w:ind w:firstLine="480"/>
            </w:pPr>
            <w:r>
              <w:rPr>
                <w:rFonts w:hint="eastAsia"/>
              </w:rPr>
              <w:t>户育乡、姐相乡、勐卯镇、勐秀乡、弄岛镇、畹町镇</w:t>
            </w:r>
          </w:p>
        </w:tc>
        <w:tc>
          <w:tcPr>
            <w:tcW w:w="2873" w:type="pct"/>
            <w:vAlign w:val="center"/>
          </w:tcPr>
          <w:p w14:paraId="6E830BE0">
            <w:pPr>
              <w:pStyle w:val="60"/>
              <w:ind w:firstLine="480"/>
            </w:pPr>
            <w:r>
              <w:rPr>
                <w:rFonts w:hint="eastAsia"/>
              </w:rPr>
              <w:t>通过开展流域水生态修复与治理工程，沿堤防外划定滨岸带空间，推进河道景观提升改造工作。优化生态水量用水配置，保障主要河流水系生态流量。有效推进水生态修复和岸线植被群落优化整治工程建设，改善滨岸带联通及生态功能；开展水源地保护工程，建设生态缓冲带，提升水环境质量。加强湿地生态系统保护修复，修复退化湿地，保护湿地生物多样性。</w:t>
            </w:r>
          </w:p>
        </w:tc>
      </w:tr>
      <w:tr w14:paraId="54E1D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 w:type="pct"/>
            <w:vAlign w:val="center"/>
          </w:tcPr>
          <w:p w14:paraId="55CC2821">
            <w:pPr>
              <w:pStyle w:val="60"/>
              <w:ind w:firstLine="480"/>
            </w:pPr>
            <w:r>
              <w:rPr>
                <w:rFonts w:hint="eastAsia"/>
              </w:rPr>
              <w:t>4</w:t>
            </w:r>
          </w:p>
        </w:tc>
        <w:tc>
          <w:tcPr>
            <w:tcW w:w="597" w:type="pct"/>
            <w:vAlign w:val="center"/>
          </w:tcPr>
          <w:p w14:paraId="0A2C1C09">
            <w:pPr>
              <w:pStyle w:val="60"/>
              <w:ind w:firstLine="480"/>
            </w:pPr>
            <w:r>
              <w:rPr>
                <w:rFonts w:hint="eastAsia"/>
              </w:rPr>
              <w:t>水土流失治理重点区域</w:t>
            </w:r>
          </w:p>
        </w:tc>
        <w:tc>
          <w:tcPr>
            <w:tcW w:w="530" w:type="pct"/>
            <w:vAlign w:val="center"/>
          </w:tcPr>
          <w:p w14:paraId="6D4FD62B">
            <w:pPr>
              <w:pStyle w:val="60"/>
              <w:ind w:firstLine="480"/>
            </w:pPr>
            <w:r>
              <w:rPr>
                <w:rFonts w:hint="eastAsia"/>
              </w:rPr>
              <w:t>431.7797</w:t>
            </w:r>
          </w:p>
        </w:tc>
        <w:tc>
          <w:tcPr>
            <w:tcW w:w="723" w:type="pct"/>
            <w:vAlign w:val="center"/>
          </w:tcPr>
          <w:p w14:paraId="7EBFA70D">
            <w:pPr>
              <w:pStyle w:val="60"/>
              <w:ind w:firstLine="480"/>
            </w:pPr>
            <w:r>
              <w:rPr>
                <w:rFonts w:hint="eastAsia"/>
              </w:rPr>
              <w:t>户育乡、姐相乡、勐卯镇、勐秀乡、弄岛镇、畹町镇</w:t>
            </w:r>
          </w:p>
        </w:tc>
        <w:tc>
          <w:tcPr>
            <w:tcW w:w="2873" w:type="pct"/>
            <w:vAlign w:val="center"/>
          </w:tcPr>
          <w:p w14:paraId="69A6C016">
            <w:pPr>
              <w:pStyle w:val="60"/>
              <w:ind w:firstLine="480"/>
            </w:pPr>
            <w:r>
              <w:rPr>
                <w:rFonts w:hint="eastAsia"/>
              </w:rPr>
              <w:t>通过实施小流域水土流失综合治理、重点区生态修复和保护、重点库区生态化改造等项目，提升水土保持功能。实施退耕还林还草，25度以下有条件的缓坡耕地实施坡改梯，控制水土流失。</w:t>
            </w:r>
          </w:p>
        </w:tc>
      </w:tr>
      <w:tr w14:paraId="1F28D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 w:type="pct"/>
            <w:vAlign w:val="center"/>
          </w:tcPr>
          <w:p w14:paraId="602E67E2">
            <w:pPr>
              <w:pStyle w:val="60"/>
              <w:ind w:firstLine="480"/>
            </w:pPr>
            <w:r>
              <w:rPr>
                <w:rFonts w:hint="eastAsia"/>
              </w:rPr>
              <w:t>5</w:t>
            </w:r>
          </w:p>
        </w:tc>
        <w:tc>
          <w:tcPr>
            <w:tcW w:w="597" w:type="pct"/>
            <w:vAlign w:val="center"/>
          </w:tcPr>
          <w:p w14:paraId="2278AFF6">
            <w:pPr>
              <w:pStyle w:val="60"/>
              <w:ind w:firstLine="480"/>
            </w:pPr>
            <w:r>
              <w:rPr>
                <w:rFonts w:hint="eastAsia"/>
              </w:rPr>
              <w:t>矿山生态修复重点区域</w:t>
            </w:r>
          </w:p>
        </w:tc>
        <w:tc>
          <w:tcPr>
            <w:tcW w:w="530" w:type="pct"/>
            <w:vAlign w:val="center"/>
          </w:tcPr>
          <w:p w14:paraId="04AE6ADC">
            <w:pPr>
              <w:pStyle w:val="60"/>
              <w:ind w:firstLine="480"/>
            </w:pPr>
            <w:r>
              <w:rPr>
                <w:rFonts w:hint="eastAsia"/>
              </w:rPr>
              <w:t>0.1091</w:t>
            </w:r>
          </w:p>
        </w:tc>
        <w:tc>
          <w:tcPr>
            <w:tcW w:w="723" w:type="pct"/>
            <w:vAlign w:val="center"/>
          </w:tcPr>
          <w:p w14:paraId="37CA6169">
            <w:pPr>
              <w:pStyle w:val="60"/>
              <w:ind w:firstLine="480"/>
            </w:pPr>
            <w:r>
              <w:rPr>
                <w:rFonts w:hint="eastAsia"/>
              </w:rPr>
              <w:t>勐秀乡、弄岛镇、畹町镇</w:t>
            </w:r>
          </w:p>
        </w:tc>
        <w:tc>
          <w:tcPr>
            <w:tcW w:w="2873" w:type="pct"/>
            <w:vAlign w:val="center"/>
          </w:tcPr>
          <w:p w14:paraId="69304803">
            <w:pPr>
              <w:pStyle w:val="60"/>
              <w:ind w:firstLine="480"/>
            </w:pPr>
            <w:r>
              <w:rPr>
                <w:rFonts w:hint="eastAsia"/>
              </w:rPr>
              <w:t>重点实施废弃矿山生态修复，同时因地制宜对历史遗留和闭坑矿山实行生态环境恢复治理和土地复垦，加强矿山地质环境保护和治理力度，实施矿山生态修复治理重点工程，改善矿区及周边地区生态环境。积极推动绿色矿山建设，提高矿产资源综合利用水平。</w:t>
            </w:r>
          </w:p>
        </w:tc>
      </w:tr>
      <w:tr w14:paraId="76C17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 w:type="pct"/>
            <w:vAlign w:val="center"/>
          </w:tcPr>
          <w:p w14:paraId="0C1215C8">
            <w:pPr>
              <w:pStyle w:val="60"/>
              <w:ind w:firstLine="480"/>
            </w:pPr>
            <w:r>
              <w:rPr>
                <w:rFonts w:hint="eastAsia"/>
              </w:rPr>
              <w:t>6</w:t>
            </w:r>
          </w:p>
        </w:tc>
        <w:tc>
          <w:tcPr>
            <w:tcW w:w="597" w:type="pct"/>
            <w:vAlign w:val="center"/>
          </w:tcPr>
          <w:p w14:paraId="4463B802">
            <w:pPr>
              <w:pStyle w:val="60"/>
              <w:ind w:firstLine="480"/>
            </w:pPr>
            <w:r>
              <w:rPr>
                <w:rFonts w:hint="eastAsia"/>
              </w:rPr>
              <w:t>国土综合整治重点区域</w:t>
            </w:r>
          </w:p>
        </w:tc>
        <w:tc>
          <w:tcPr>
            <w:tcW w:w="530" w:type="pct"/>
            <w:vAlign w:val="center"/>
          </w:tcPr>
          <w:p w14:paraId="27F31517">
            <w:pPr>
              <w:pStyle w:val="60"/>
              <w:ind w:firstLine="480"/>
            </w:pPr>
            <w:r>
              <w:rPr>
                <w:rFonts w:hint="eastAsia"/>
              </w:rPr>
              <w:t>117.7657</w:t>
            </w:r>
          </w:p>
        </w:tc>
        <w:tc>
          <w:tcPr>
            <w:tcW w:w="723" w:type="pct"/>
            <w:vAlign w:val="center"/>
          </w:tcPr>
          <w:p w14:paraId="4F89F963">
            <w:pPr>
              <w:pStyle w:val="60"/>
              <w:ind w:firstLine="480"/>
            </w:pPr>
            <w:r>
              <w:rPr>
                <w:rFonts w:hint="eastAsia"/>
              </w:rPr>
              <w:t>户育乡、姐相乡、勐卯镇、勐秀乡、弄岛镇、畹町镇</w:t>
            </w:r>
          </w:p>
        </w:tc>
        <w:tc>
          <w:tcPr>
            <w:tcW w:w="2873" w:type="pct"/>
            <w:vAlign w:val="center"/>
          </w:tcPr>
          <w:p w14:paraId="40152EE9">
            <w:pPr>
              <w:pStyle w:val="60"/>
              <w:ind w:firstLine="480"/>
            </w:pPr>
            <w:r>
              <w:rPr>
                <w:rFonts w:hint="eastAsia"/>
              </w:rPr>
              <w:t>加强重要生态安全屏障等重要生态功能区以及地质灾害高易发区的村庄搬迁整治，积极实施高标准农田建设工程，完善田间灌排设施，推进耕地质量提升、土地平整和低效闲置用地整理等土地综合整治工程，合理调整产业结构，整体提升农业空间资源配置；大力实施城乡</w:t>
            </w:r>
            <w:r>
              <w:rPr>
                <w:rFonts w:hint="eastAsia"/>
                <w:shd w:val="clear" w:fill="FFFFFF"/>
              </w:rPr>
              <w:t>人居环境治理</w:t>
            </w:r>
            <w:r>
              <w:rPr>
                <w:rFonts w:hint="eastAsia"/>
              </w:rPr>
              <w:t>；增加蓝绿空间总量，着力优化蓝绿空间布局，推动区域内经济和生态共建共保。</w:t>
            </w:r>
          </w:p>
        </w:tc>
      </w:tr>
    </w:tbl>
    <w:p w14:paraId="46620B4B">
      <w:pPr>
        <w:pStyle w:val="60"/>
      </w:pPr>
    </w:p>
    <w:p w14:paraId="2A9BFF56">
      <w:pPr>
        <w:pStyle w:val="2"/>
      </w:pPr>
      <w:r>
        <w:rPr>
          <w:rFonts w:hint="eastAsia"/>
        </w:rPr>
        <w:t>D4国土空间重点项目安排表</w:t>
      </w:r>
    </w:p>
    <w:tbl>
      <w:tblPr>
        <w:tblStyle w:val="34"/>
        <w:tblW w:w="4999" w:type="pct"/>
        <w:tblInd w:w="0" w:type="dxa"/>
        <w:tblLayout w:type="autofit"/>
        <w:tblCellMar>
          <w:top w:w="0" w:type="dxa"/>
          <w:left w:w="108" w:type="dxa"/>
          <w:bottom w:w="0" w:type="dxa"/>
          <w:right w:w="108" w:type="dxa"/>
        </w:tblCellMar>
      </w:tblPr>
      <w:tblGrid>
        <w:gridCol w:w="763"/>
        <w:gridCol w:w="2212"/>
        <w:gridCol w:w="8749"/>
        <w:gridCol w:w="896"/>
        <w:gridCol w:w="1551"/>
      </w:tblGrid>
      <w:tr w14:paraId="15301402">
        <w:tblPrEx>
          <w:tblCellMar>
            <w:top w:w="0" w:type="dxa"/>
            <w:left w:w="108" w:type="dxa"/>
            <w:bottom w:w="0" w:type="dxa"/>
            <w:right w:w="108" w:type="dxa"/>
          </w:tblCellMar>
        </w:tblPrEx>
        <w:trPr>
          <w:trHeight w:val="315" w:hRule="atLeast"/>
        </w:trPr>
        <w:tc>
          <w:tcPr>
            <w:tcW w:w="26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F7B2051">
            <w:pPr>
              <w:widowControl/>
              <w:jc w:val="center"/>
              <w:textAlignment w:val="bottom"/>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序号</w:t>
            </w:r>
          </w:p>
        </w:tc>
        <w:tc>
          <w:tcPr>
            <w:tcW w:w="780" w:type="pct"/>
            <w:tcBorders>
              <w:top w:val="single" w:color="000000" w:sz="8" w:space="0"/>
              <w:left w:val="nil"/>
              <w:bottom w:val="single" w:color="000000" w:sz="8" w:space="0"/>
              <w:right w:val="single" w:color="000000" w:sz="8" w:space="0"/>
            </w:tcBorders>
            <w:shd w:val="clear" w:color="auto" w:fill="auto"/>
            <w:vAlign w:val="center"/>
          </w:tcPr>
          <w:p w14:paraId="25447C5A">
            <w:pPr>
              <w:widowControl/>
              <w:jc w:val="center"/>
              <w:textAlignment w:val="bottom"/>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项目分类</w:t>
            </w:r>
          </w:p>
        </w:tc>
        <w:tc>
          <w:tcPr>
            <w:tcW w:w="3085" w:type="pct"/>
            <w:tcBorders>
              <w:top w:val="single" w:color="000000" w:sz="8" w:space="0"/>
              <w:left w:val="nil"/>
              <w:bottom w:val="single" w:color="000000" w:sz="8" w:space="0"/>
              <w:right w:val="single" w:color="000000" w:sz="8" w:space="0"/>
            </w:tcBorders>
            <w:shd w:val="clear" w:color="auto" w:fill="auto"/>
            <w:vAlign w:val="center"/>
          </w:tcPr>
          <w:p w14:paraId="55DCD4B5">
            <w:pPr>
              <w:widowControl/>
              <w:jc w:val="center"/>
              <w:textAlignment w:val="bottom"/>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项目名称</w:t>
            </w:r>
          </w:p>
        </w:tc>
        <w:tc>
          <w:tcPr>
            <w:tcW w:w="316" w:type="pct"/>
            <w:tcBorders>
              <w:top w:val="single" w:color="000000" w:sz="8" w:space="0"/>
              <w:left w:val="nil"/>
              <w:bottom w:val="nil"/>
              <w:right w:val="single" w:color="000000" w:sz="8" w:space="0"/>
            </w:tcBorders>
            <w:shd w:val="clear" w:color="auto" w:fill="auto"/>
            <w:vAlign w:val="center"/>
          </w:tcPr>
          <w:p w14:paraId="0F564881">
            <w:pPr>
              <w:widowControl/>
              <w:jc w:val="center"/>
              <w:textAlignment w:val="bottom"/>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项目类型</w:t>
            </w:r>
          </w:p>
        </w:tc>
        <w:tc>
          <w:tcPr>
            <w:tcW w:w="547" w:type="pct"/>
            <w:tcBorders>
              <w:top w:val="single" w:color="000000" w:sz="8" w:space="0"/>
              <w:left w:val="nil"/>
              <w:bottom w:val="single" w:color="000000" w:sz="8" w:space="0"/>
              <w:right w:val="single" w:color="000000" w:sz="8" w:space="0"/>
            </w:tcBorders>
            <w:shd w:val="clear" w:color="auto" w:fill="auto"/>
            <w:vAlign w:val="center"/>
          </w:tcPr>
          <w:p w14:paraId="0696E505">
            <w:pPr>
              <w:widowControl/>
              <w:jc w:val="center"/>
              <w:textAlignment w:val="bottom"/>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实施年限</w:t>
            </w:r>
          </w:p>
        </w:tc>
      </w:tr>
      <w:tr w14:paraId="64955056">
        <w:tblPrEx>
          <w:tblCellMar>
            <w:top w:w="0" w:type="dxa"/>
            <w:left w:w="108" w:type="dxa"/>
            <w:bottom w:w="0" w:type="dxa"/>
            <w:right w:w="108" w:type="dxa"/>
          </w:tblCellMar>
        </w:tblPrEx>
        <w:trPr>
          <w:trHeight w:val="315" w:hRule="atLeast"/>
        </w:trPr>
        <w:tc>
          <w:tcPr>
            <w:tcW w:w="269" w:type="pct"/>
            <w:tcBorders>
              <w:top w:val="nil"/>
              <w:left w:val="single" w:color="000000" w:sz="8" w:space="0"/>
              <w:bottom w:val="single" w:color="000000" w:sz="8" w:space="0"/>
              <w:right w:val="single" w:color="000000" w:sz="8" w:space="0"/>
            </w:tcBorders>
            <w:shd w:val="clear" w:color="auto" w:fill="auto"/>
            <w:vAlign w:val="center"/>
          </w:tcPr>
          <w:p w14:paraId="72C9A8D1">
            <w:pPr>
              <w:widowControl/>
              <w:ind w:firstLine="228" w:firstLineChars="100"/>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780" w:type="pct"/>
            <w:vMerge w:val="restart"/>
            <w:tcBorders>
              <w:top w:val="nil"/>
              <w:left w:val="nil"/>
              <w:bottom w:val="single" w:color="000000" w:sz="8" w:space="0"/>
              <w:right w:val="single" w:color="000000" w:sz="8" w:space="0"/>
            </w:tcBorders>
            <w:shd w:val="clear" w:color="auto" w:fill="auto"/>
            <w:vAlign w:val="center"/>
          </w:tcPr>
          <w:p w14:paraId="095765A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山水林田湖草沙系统治理项目</w:t>
            </w:r>
          </w:p>
        </w:tc>
        <w:tc>
          <w:tcPr>
            <w:tcW w:w="3085" w:type="pct"/>
            <w:tcBorders>
              <w:top w:val="nil"/>
              <w:left w:val="nil"/>
              <w:bottom w:val="single" w:color="000000" w:sz="8" w:space="0"/>
              <w:right w:val="single" w:color="000000" w:sz="8" w:space="0"/>
            </w:tcBorders>
            <w:shd w:val="clear" w:color="auto" w:fill="auto"/>
            <w:vAlign w:val="center"/>
          </w:tcPr>
          <w:p w14:paraId="758FA335">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瑞丽市姐勒水库等7个集中式饮用水水源地流域环境治理及生态修复建设工程</w:t>
            </w:r>
            <w:r>
              <w:rPr>
                <w:rFonts w:hint="eastAsia" w:ascii="宋体" w:hAnsi="宋体" w:eastAsia="宋体" w:cs="宋体"/>
                <w:color w:val="000000"/>
                <w:kern w:val="0"/>
                <w:sz w:val="24"/>
                <w:szCs w:val="24"/>
                <w:shd w:val="clear" w:fill="FFFFFF"/>
                <w:lang w:eastAsia="zh-CN" w:bidi="ar"/>
              </w:rPr>
              <w:t>（</w:t>
            </w:r>
            <w:r>
              <w:rPr>
                <w:rFonts w:hint="eastAsia" w:ascii="宋体" w:hAnsi="宋体" w:eastAsia="宋体" w:cs="宋体"/>
                <w:color w:val="000000"/>
                <w:kern w:val="0"/>
                <w:sz w:val="24"/>
                <w:szCs w:val="24"/>
                <w:lang w:bidi="ar"/>
              </w:rPr>
              <w:t>一期)项目</w:t>
            </w:r>
          </w:p>
        </w:tc>
        <w:tc>
          <w:tcPr>
            <w:tcW w:w="316" w:type="pct"/>
            <w:tcBorders>
              <w:top w:val="single" w:color="000000" w:sz="8" w:space="0"/>
              <w:left w:val="nil"/>
              <w:bottom w:val="single" w:color="000000" w:sz="8" w:space="0"/>
              <w:right w:val="single" w:color="000000" w:sz="8" w:space="0"/>
            </w:tcBorders>
            <w:shd w:val="clear" w:color="auto" w:fill="auto"/>
            <w:vAlign w:val="center"/>
          </w:tcPr>
          <w:p w14:paraId="2FC43921">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重要项目</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8CB9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2021—2030年</w:t>
            </w:r>
          </w:p>
        </w:tc>
      </w:tr>
      <w:tr w14:paraId="03AF0385">
        <w:tblPrEx>
          <w:tblCellMar>
            <w:top w:w="0" w:type="dxa"/>
            <w:left w:w="108" w:type="dxa"/>
            <w:bottom w:w="0" w:type="dxa"/>
            <w:right w:w="108" w:type="dxa"/>
          </w:tblCellMar>
        </w:tblPrEx>
        <w:trPr>
          <w:trHeight w:val="315" w:hRule="atLeast"/>
        </w:trPr>
        <w:tc>
          <w:tcPr>
            <w:tcW w:w="269" w:type="pct"/>
            <w:tcBorders>
              <w:top w:val="nil"/>
              <w:left w:val="single" w:color="000000" w:sz="8" w:space="0"/>
              <w:bottom w:val="single" w:color="000000" w:sz="8" w:space="0"/>
              <w:right w:val="single" w:color="000000" w:sz="8" w:space="0"/>
            </w:tcBorders>
            <w:shd w:val="clear" w:color="auto" w:fill="auto"/>
            <w:vAlign w:val="center"/>
          </w:tcPr>
          <w:p w14:paraId="252515E8">
            <w:pPr>
              <w:widowControl/>
              <w:ind w:firstLine="228" w:firstLineChars="100"/>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780" w:type="pct"/>
            <w:vMerge w:val="continue"/>
            <w:tcBorders>
              <w:top w:val="nil"/>
              <w:left w:val="nil"/>
              <w:bottom w:val="single" w:color="000000" w:sz="8" w:space="0"/>
              <w:right w:val="single" w:color="000000" w:sz="8" w:space="0"/>
            </w:tcBorders>
            <w:shd w:val="clear" w:color="auto" w:fill="auto"/>
            <w:vAlign w:val="center"/>
          </w:tcPr>
          <w:p w14:paraId="6D439A20">
            <w:pPr>
              <w:jc w:val="center"/>
              <w:rPr>
                <w:rFonts w:ascii="宋体" w:hAnsi="宋体" w:eastAsia="宋体" w:cs="宋体"/>
                <w:color w:val="000000"/>
                <w:sz w:val="24"/>
                <w:szCs w:val="24"/>
              </w:rPr>
            </w:pPr>
          </w:p>
        </w:tc>
        <w:tc>
          <w:tcPr>
            <w:tcW w:w="3085" w:type="pct"/>
            <w:tcBorders>
              <w:top w:val="nil"/>
              <w:left w:val="nil"/>
              <w:bottom w:val="single" w:color="000000" w:sz="8" w:space="0"/>
              <w:right w:val="single" w:color="000000" w:sz="8" w:space="0"/>
            </w:tcBorders>
            <w:shd w:val="clear" w:color="auto" w:fill="auto"/>
            <w:vAlign w:val="center"/>
          </w:tcPr>
          <w:p w14:paraId="08EE59DD">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德宏州瑞丽市瑞丽江界河流域南卯湖水污染生态治理项目</w:t>
            </w:r>
          </w:p>
        </w:tc>
        <w:tc>
          <w:tcPr>
            <w:tcW w:w="316" w:type="pct"/>
            <w:tcBorders>
              <w:top w:val="nil"/>
              <w:left w:val="nil"/>
              <w:bottom w:val="single" w:color="000000" w:sz="8" w:space="0"/>
              <w:right w:val="single" w:color="000000" w:sz="8" w:space="0"/>
            </w:tcBorders>
            <w:shd w:val="clear" w:color="auto" w:fill="auto"/>
            <w:vAlign w:val="center"/>
          </w:tcPr>
          <w:p w14:paraId="5505B514">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重要项目</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CEF7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2021</w:t>
            </w:r>
            <w:r>
              <w:rPr>
                <w:rStyle w:val="81"/>
                <w:rFonts w:hint="default"/>
                <w:lang w:bidi="ar"/>
              </w:rPr>
              <w:t>—2025年</w:t>
            </w:r>
          </w:p>
        </w:tc>
      </w:tr>
      <w:tr w14:paraId="43C9417E">
        <w:tblPrEx>
          <w:tblCellMar>
            <w:top w:w="0" w:type="dxa"/>
            <w:left w:w="108" w:type="dxa"/>
            <w:bottom w:w="0" w:type="dxa"/>
            <w:right w:w="108" w:type="dxa"/>
          </w:tblCellMar>
        </w:tblPrEx>
        <w:trPr>
          <w:trHeight w:val="315" w:hRule="atLeast"/>
        </w:trPr>
        <w:tc>
          <w:tcPr>
            <w:tcW w:w="269" w:type="pct"/>
            <w:tcBorders>
              <w:top w:val="nil"/>
              <w:left w:val="single" w:color="000000" w:sz="8" w:space="0"/>
              <w:bottom w:val="single" w:color="000000" w:sz="8" w:space="0"/>
              <w:right w:val="single" w:color="000000" w:sz="8" w:space="0"/>
            </w:tcBorders>
            <w:shd w:val="clear" w:color="auto" w:fill="auto"/>
            <w:vAlign w:val="center"/>
          </w:tcPr>
          <w:p w14:paraId="760F3A20">
            <w:pPr>
              <w:widowControl/>
              <w:ind w:firstLine="228" w:firstLineChars="100"/>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780" w:type="pct"/>
            <w:vMerge w:val="continue"/>
            <w:tcBorders>
              <w:top w:val="nil"/>
              <w:left w:val="nil"/>
              <w:bottom w:val="single" w:color="000000" w:sz="8" w:space="0"/>
              <w:right w:val="single" w:color="000000" w:sz="8" w:space="0"/>
            </w:tcBorders>
            <w:shd w:val="clear" w:color="auto" w:fill="auto"/>
            <w:vAlign w:val="center"/>
          </w:tcPr>
          <w:p w14:paraId="5CB18ADA">
            <w:pPr>
              <w:jc w:val="center"/>
              <w:rPr>
                <w:rFonts w:ascii="宋体" w:hAnsi="宋体" w:eastAsia="宋体" w:cs="宋体"/>
                <w:color w:val="000000"/>
                <w:sz w:val="24"/>
                <w:szCs w:val="24"/>
              </w:rPr>
            </w:pPr>
          </w:p>
        </w:tc>
        <w:tc>
          <w:tcPr>
            <w:tcW w:w="3085" w:type="pct"/>
            <w:tcBorders>
              <w:top w:val="nil"/>
              <w:left w:val="nil"/>
              <w:bottom w:val="single" w:color="000000" w:sz="8" w:space="0"/>
              <w:right w:val="single" w:color="000000" w:sz="8" w:space="0"/>
            </w:tcBorders>
            <w:shd w:val="clear" w:color="auto" w:fill="auto"/>
            <w:vAlign w:val="center"/>
          </w:tcPr>
          <w:p w14:paraId="652F5F81">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瑞丽市伊洛瓦底江瑞丽江姐告大桥国控断面</w:t>
            </w:r>
            <w:r>
              <w:rPr>
                <w:rFonts w:hint="eastAsia" w:ascii="宋体" w:hAnsi="宋体" w:eastAsia="宋体" w:cs="宋体"/>
                <w:color w:val="000000"/>
                <w:kern w:val="0"/>
                <w:sz w:val="24"/>
                <w:szCs w:val="24"/>
                <w:shd w:val="clear" w:fill="FFFFFF"/>
                <w:lang w:eastAsia="zh-CN" w:bidi="ar"/>
              </w:rPr>
              <w:t>（</w:t>
            </w:r>
            <w:r>
              <w:rPr>
                <w:rFonts w:hint="eastAsia" w:ascii="宋体" w:hAnsi="宋体" w:eastAsia="宋体" w:cs="宋体"/>
                <w:color w:val="000000"/>
                <w:kern w:val="0"/>
                <w:sz w:val="24"/>
                <w:szCs w:val="24"/>
                <w:lang w:bidi="ar"/>
              </w:rPr>
              <w:t>畹町片区)水环境保护工程项目</w:t>
            </w:r>
          </w:p>
        </w:tc>
        <w:tc>
          <w:tcPr>
            <w:tcW w:w="316" w:type="pct"/>
            <w:tcBorders>
              <w:top w:val="nil"/>
              <w:left w:val="nil"/>
              <w:bottom w:val="single" w:color="000000" w:sz="8" w:space="0"/>
              <w:right w:val="single" w:color="000000" w:sz="8" w:space="0"/>
            </w:tcBorders>
            <w:shd w:val="clear" w:color="auto" w:fill="auto"/>
            <w:vAlign w:val="center"/>
          </w:tcPr>
          <w:p w14:paraId="403EEE2D">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重要项目</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929F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2021</w:t>
            </w:r>
            <w:r>
              <w:rPr>
                <w:rStyle w:val="81"/>
                <w:rFonts w:hint="default"/>
                <w:lang w:bidi="ar"/>
              </w:rPr>
              <w:t>—2025年</w:t>
            </w:r>
          </w:p>
        </w:tc>
      </w:tr>
      <w:tr w14:paraId="5406DD49">
        <w:tblPrEx>
          <w:tblCellMar>
            <w:top w:w="0" w:type="dxa"/>
            <w:left w:w="108" w:type="dxa"/>
            <w:bottom w:w="0" w:type="dxa"/>
            <w:right w:w="108" w:type="dxa"/>
          </w:tblCellMar>
        </w:tblPrEx>
        <w:trPr>
          <w:trHeight w:val="315" w:hRule="atLeast"/>
        </w:trPr>
        <w:tc>
          <w:tcPr>
            <w:tcW w:w="269" w:type="pct"/>
            <w:tcBorders>
              <w:top w:val="nil"/>
              <w:left w:val="single" w:color="000000" w:sz="8" w:space="0"/>
              <w:bottom w:val="single" w:color="000000" w:sz="8" w:space="0"/>
              <w:right w:val="single" w:color="000000" w:sz="8" w:space="0"/>
            </w:tcBorders>
            <w:shd w:val="clear" w:color="auto" w:fill="auto"/>
            <w:vAlign w:val="center"/>
          </w:tcPr>
          <w:p w14:paraId="67A1A5AB">
            <w:pPr>
              <w:widowControl/>
              <w:ind w:firstLine="228" w:firstLineChars="100"/>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780" w:type="pct"/>
            <w:vMerge w:val="continue"/>
            <w:tcBorders>
              <w:top w:val="nil"/>
              <w:left w:val="nil"/>
              <w:bottom w:val="single" w:color="000000" w:sz="8" w:space="0"/>
              <w:right w:val="single" w:color="000000" w:sz="8" w:space="0"/>
            </w:tcBorders>
            <w:shd w:val="clear" w:color="auto" w:fill="auto"/>
            <w:vAlign w:val="center"/>
          </w:tcPr>
          <w:p w14:paraId="7B56BB0F">
            <w:pPr>
              <w:jc w:val="center"/>
              <w:rPr>
                <w:rFonts w:ascii="宋体" w:hAnsi="宋体" w:eastAsia="宋体" w:cs="宋体"/>
                <w:color w:val="000000"/>
                <w:sz w:val="24"/>
                <w:szCs w:val="24"/>
              </w:rPr>
            </w:pPr>
          </w:p>
        </w:tc>
        <w:tc>
          <w:tcPr>
            <w:tcW w:w="3085" w:type="pct"/>
            <w:tcBorders>
              <w:top w:val="nil"/>
              <w:left w:val="nil"/>
              <w:bottom w:val="single" w:color="000000" w:sz="8" w:space="0"/>
              <w:right w:val="single" w:color="000000" w:sz="8" w:space="0"/>
            </w:tcBorders>
            <w:shd w:val="clear" w:color="auto" w:fill="auto"/>
            <w:vAlign w:val="center"/>
          </w:tcPr>
          <w:p w14:paraId="7C04A7A2">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瑞丽市江堤堤防加固工程</w:t>
            </w:r>
          </w:p>
        </w:tc>
        <w:tc>
          <w:tcPr>
            <w:tcW w:w="316" w:type="pct"/>
            <w:tcBorders>
              <w:top w:val="nil"/>
              <w:left w:val="nil"/>
              <w:bottom w:val="single" w:color="000000" w:sz="8" w:space="0"/>
              <w:right w:val="single" w:color="000000" w:sz="8" w:space="0"/>
            </w:tcBorders>
            <w:shd w:val="clear" w:color="auto" w:fill="auto"/>
            <w:vAlign w:val="center"/>
          </w:tcPr>
          <w:p w14:paraId="533979EB">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一般项目</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78C4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2020</w:t>
            </w:r>
            <w:r>
              <w:rPr>
                <w:rStyle w:val="81"/>
                <w:rFonts w:hint="default"/>
                <w:lang w:bidi="ar"/>
              </w:rPr>
              <w:t>—2035年</w:t>
            </w:r>
          </w:p>
        </w:tc>
      </w:tr>
      <w:tr w14:paraId="1F73C497">
        <w:tblPrEx>
          <w:tblCellMar>
            <w:top w:w="0" w:type="dxa"/>
            <w:left w:w="108" w:type="dxa"/>
            <w:bottom w:w="0" w:type="dxa"/>
            <w:right w:w="108" w:type="dxa"/>
          </w:tblCellMar>
        </w:tblPrEx>
        <w:trPr>
          <w:trHeight w:val="315" w:hRule="atLeast"/>
        </w:trPr>
        <w:tc>
          <w:tcPr>
            <w:tcW w:w="269" w:type="pct"/>
            <w:tcBorders>
              <w:top w:val="nil"/>
              <w:left w:val="single" w:color="000000" w:sz="8" w:space="0"/>
              <w:bottom w:val="single" w:color="000000" w:sz="8" w:space="0"/>
              <w:right w:val="single" w:color="000000" w:sz="8" w:space="0"/>
            </w:tcBorders>
            <w:shd w:val="clear" w:color="auto" w:fill="auto"/>
            <w:vAlign w:val="center"/>
          </w:tcPr>
          <w:p w14:paraId="1D9EA4A7">
            <w:pPr>
              <w:widowControl/>
              <w:ind w:firstLine="228" w:firstLineChars="100"/>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780" w:type="pct"/>
            <w:vMerge w:val="continue"/>
            <w:tcBorders>
              <w:top w:val="nil"/>
              <w:left w:val="nil"/>
              <w:bottom w:val="single" w:color="000000" w:sz="8" w:space="0"/>
              <w:right w:val="single" w:color="000000" w:sz="8" w:space="0"/>
            </w:tcBorders>
            <w:shd w:val="clear" w:color="auto" w:fill="auto"/>
            <w:vAlign w:val="center"/>
          </w:tcPr>
          <w:p w14:paraId="39C8347E">
            <w:pPr>
              <w:jc w:val="center"/>
              <w:rPr>
                <w:rFonts w:ascii="宋体" w:hAnsi="宋体" w:eastAsia="宋体" w:cs="宋体"/>
                <w:color w:val="000000"/>
                <w:sz w:val="24"/>
                <w:szCs w:val="24"/>
              </w:rPr>
            </w:pPr>
          </w:p>
        </w:tc>
        <w:tc>
          <w:tcPr>
            <w:tcW w:w="3085" w:type="pct"/>
            <w:tcBorders>
              <w:top w:val="nil"/>
              <w:left w:val="nil"/>
              <w:bottom w:val="single" w:color="000000" w:sz="8" w:space="0"/>
              <w:right w:val="single" w:color="000000" w:sz="8" w:space="0"/>
            </w:tcBorders>
            <w:shd w:val="clear" w:color="auto" w:fill="auto"/>
            <w:vAlign w:val="center"/>
          </w:tcPr>
          <w:p w14:paraId="727BDB69">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瑞丽市森林和草原维护和保护项目</w:t>
            </w:r>
          </w:p>
        </w:tc>
        <w:tc>
          <w:tcPr>
            <w:tcW w:w="316" w:type="pct"/>
            <w:tcBorders>
              <w:top w:val="nil"/>
              <w:left w:val="nil"/>
              <w:bottom w:val="single" w:color="000000" w:sz="8" w:space="0"/>
              <w:right w:val="single" w:color="000000" w:sz="8" w:space="0"/>
            </w:tcBorders>
            <w:shd w:val="clear" w:color="auto" w:fill="auto"/>
            <w:vAlign w:val="center"/>
          </w:tcPr>
          <w:p w14:paraId="5BC094DC">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重要项目</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339F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2021</w:t>
            </w:r>
            <w:r>
              <w:rPr>
                <w:rStyle w:val="81"/>
                <w:rFonts w:hint="default"/>
                <w:lang w:bidi="ar"/>
              </w:rPr>
              <w:t>—2030年</w:t>
            </w:r>
          </w:p>
        </w:tc>
      </w:tr>
      <w:tr w14:paraId="75842BF1">
        <w:tblPrEx>
          <w:tblCellMar>
            <w:top w:w="0" w:type="dxa"/>
            <w:left w:w="108" w:type="dxa"/>
            <w:bottom w:w="0" w:type="dxa"/>
            <w:right w:w="108" w:type="dxa"/>
          </w:tblCellMar>
        </w:tblPrEx>
        <w:trPr>
          <w:trHeight w:val="315" w:hRule="atLeast"/>
        </w:trPr>
        <w:tc>
          <w:tcPr>
            <w:tcW w:w="269" w:type="pct"/>
            <w:tcBorders>
              <w:top w:val="nil"/>
              <w:left w:val="single" w:color="000000" w:sz="8" w:space="0"/>
              <w:bottom w:val="single" w:color="000000" w:sz="8" w:space="0"/>
              <w:right w:val="single" w:color="000000" w:sz="8" w:space="0"/>
            </w:tcBorders>
            <w:shd w:val="clear" w:color="auto" w:fill="auto"/>
            <w:vAlign w:val="center"/>
          </w:tcPr>
          <w:p w14:paraId="29AF6108">
            <w:pPr>
              <w:widowControl/>
              <w:ind w:firstLine="228" w:firstLineChars="100"/>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780" w:type="pct"/>
            <w:vMerge w:val="continue"/>
            <w:tcBorders>
              <w:top w:val="nil"/>
              <w:left w:val="nil"/>
              <w:bottom w:val="single" w:color="000000" w:sz="8" w:space="0"/>
              <w:right w:val="single" w:color="000000" w:sz="8" w:space="0"/>
            </w:tcBorders>
            <w:shd w:val="clear" w:color="auto" w:fill="auto"/>
            <w:vAlign w:val="center"/>
          </w:tcPr>
          <w:p w14:paraId="03F9CB55">
            <w:pPr>
              <w:jc w:val="center"/>
              <w:rPr>
                <w:rFonts w:ascii="宋体" w:hAnsi="宋体" w:eastAsia="宋体" w:cs="宋体"/>
                <w:color w:val="000000"/>
                <w:sz w:val="24"/>
                <w:szCs w:val="24"/>
              </w:rPr>
            </w:pPr>
          </w:p>
        </w:tc>
        <w:tc>
          <w:tcPr>
            <w:tcW w:w="3085" w:type="pct"/>
            <w:tcBorders>
              <w:top w:val="nil"/>
              <w:left w:val="nil"/>
              <w:bottom w:val="single" w:color="000000" w:sz="8" w:space="0"/>
              <w:right w:val="single" w:color="000000" w:sz="8" w:space="0"/>
            </w:tcBorders>
            <w:shd w:val="clear" w:color="auto" w:fill="auto"/>
            <w:vAlign w:val="center"/>
          </w:tcPr>
          <w:p w14:paraId="627E312B">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瑞丽市小流域治理、农村河道整治工程</w:t>
            </w:r>
          </w:p>
        </w:tc>
        <w:tc>
          <w:tcPr>
            <w:tcW w:w="316" w:type="pct"/>
            <w:tcBorders>
              <w:top w:val="nil"/>
              <w:left w:val="nil"/>
              <w:bottom w:val="single" w:color="000000" w:sz="8" w:space="0"/>
              <w:right w:val="single" w:color="000000" w:sz="8" w:space="0"/>
            </w:tcBorders>
            <w:shd w:val="clear" w:color="auto" w:fill="auto"/>
            <w:vAlign w:val="center"/>
          </w:tcPr>
          <w:p w14:paraId="667D1416">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重要项目</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96FD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2021</w:t>
            </w:r>
            <w:r>
              <w:rPr>
                <w:rStyle w:val="81"/>
                <w:rFonts w:hint="default"/>
                <w:lang w:bidi="ar"/>
              </w:rPr>
              <w:t>—2025年</w:t>
            </w:r>
          </w:p>
        </w:tc>
      </w:tr>
      <w:tr w14:paraId="024410C5">
        <w:tblPrEx>
          <w:tblCellMar>
            <w:top w:w="0" w:type="dxa"/>
            <w:left w:w="108" w:type="dxa"/>
            <w:bottom w:w="0" w:type="dxa"/>
            <w:right w:w="108" w:type="dxa"/>
          </w:tblCellMar>
        </w:tblPrEx>
        <w:trPr>
          <w:trHeight w:val="315" w:hRule="atLeast"/>
        </w:trPr>
        <w:tc>
          <w:tcPr>
            <w:tcW w:w="269" w:type="pct"/>
            <w:tcBorders>
              <w:top w:val="nil"/>
              <w:left w:val="single" w:color="000000" w:sz="8" w:space="0"/>
              <w:bottom w:val="single" w:color="000000" w:sz="8" w:space="0"/>
              <w:right w:val="single" w:color="000000" w:sz="8" w:space="0"/>
            </w:tcBorders>
            <w:shd w:val="clear" w:color="auto" w:fill="auto"/>
            <w:vAlign w:val="center"/>
          </w:tcPr>
          <w:p w14:paraId="2BAD88C6">
            <w:pPr>
              <w:widowControl/>
              <w:ind w:firstLine="228" w:firstLineChars="100"/>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7</w:t>
            </w:r>
          </w:p>
        </w:tc>
        <w:tc>
          <w:tcPr>
            <w:tcW w:w="780" w:type="pct"/>
            <w:vMerge w:val="restart"/>
            <w:tcBorders>
              <w:top w:val="nil"/>
              <w:left w:val="nil"/>
              <w:bottom w:val="nil"/>
              <w:right w:val="single" w:color="000000" w:sz="8" w:space="0"/>
            </w:tcBorders>
            <w:shd w:val="clear" w:color="auto" w:fill="auto"/>
            <w:vAlign w:val="center"/>
          </w:tcPr>
          <w:p w14:paraId="7C0A8920">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生物多样性保护修复项目</w:t>
            </w:r>
          </w:p>
        </w:tc>
        <w:tc>
          <w:tcPr>
            <w:tcW w:w="3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BF66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德宏州瑞丽市熊狸野外调查项目</w:t>
            </w:r>
          </w:p>
        </w:tc>
        <w:tc>
          <w:tcPr>
            <w:tcW w:w="316" w:type="pct"/>
            <w:tcBorders>
              <w:top w:val="nil"/>
              <w:left w:val="nil"/>
              <w:bottom w:val="single" w:color="000000" w:sz="8" w:space="0"/>
              <w:right w:val="single" w:color="000000" w:sz="8" w:space="0"/>
            </w:tcBorders>
            <w:shd w:val="clear" w:color="auto" w:fill="auto"/>
            <w:vAlign w:val="center"/>
          </w:tcPr>
          <w:p w14:paraId="15CA59E0">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重要项目</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779E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2021</w:t>
            </w:r>
            <w:r>
              <w:rPr>
                <w:rStyle w:val="81"/>
                <w:rFonts w:hint="default"/>
                <w:lang w:bidi="ar"/>
              </w:rPr>
              <w:t>—2025年</w:t>
            </w:r>
          </w:p>
        </w:tc>
      </w:tr>
      <w:tr w14:paraId="20E8CA90">
        <w:tblPrEx>
          <w:tblCellMar>
            <w:top w:w="0" w:type="dxa"/>
            <w:left w:w="108" w:type="dxa"/>
            <w:bottom w:w="0" w:type="dxa"/>
            <w:right w:w="108" w:type="dxa"/>
          </w:tblCellMar>
        </w:tblPrEx>
        <w:trPr>
          <w:trHeight w:val="315" w:hRule="atLeast"/>
        </w:trPr>
        <w:tc>
          <w:tcPr>
            <w:tcW w:w="269" w:type="pct"/>
            <w:tcBorders>
              <w:top w:val="nil"/>
              <w:left w:val="single" w:color="000000" w:sz="8" w:space="0"/>
              <w:bottom w:val="single" w:color="000000" w:sz="8" w:space="0"/>
              <w:right w:val="single" w:color="000000" w:sz="8" w:space="0"/>
            </w:tcBorders>
            <w:shd w:val="clear" w:color="auto" w:fill="auto"/>
            <w:vAlign w:val="center"/>
          </w:tcPr>
          <w:p w14:paraId="66BC171D">
            <w:pPr>
              <w:widowControl/>
              <w:ind w:firstLine="228" w:firstLineChars="100"/>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8</w:t>
            </w:r>
          </w:p>
        </w:tc>
        <w:tc>
          <w:tcPr>
            <w:tcW w:w="780" w:type="pct"/>
            <w:vMerge w:val="continue"/>
            <w:tcBorders>
              <w:top w:val="nil"/>
              <w:left w:val="nil"/>
              <w:bottom w:val="nil"/>
              <w:right w:val="single" w:color="000000" w:sz="8" w:space="0"/>
            </w:tcBorders>
            <w:shd w:val="clear" w:color="auto" w:fill="auto"/>
            <w:vAlign w:val="center"/>
          </w:tcPr>
          <w:p w14:paraId="5F1AB51E">
            <w:pPr>
              <w:jc w:val="center"/>
              <w:rPr>
                <w:rFonts w:ascii="宋体" w:hAnsi="宋体" w:eastAsia="宋体" w:cs="宋体"/>
                <w:color w:val="000000"/>
                <w:sz w:val="24"/>
                <w:szCs w:val="24"/>
              </w:rPr>
            </w:pPr>
          </w:p>
        </w:tc>
        <w:tc>
          <w:tcPr>
            <w:tcW w:w="3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C97B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瑞丽珍稀植物园建设项目（中缅边境生物多样性保护综合项目）</w:t>
            </w:r>
          </w:p>
        </w:tc>
        <w:tc>
          <w:tcPr>
            <w:tcW w:w="316" w:type="pct"/>
            <w:tcBorders>
              <w:top w:val="nil"/>
              <w:left w:val="nil"/>
              <w:bottom w:val="single" w:color="000000" w:sz="8" w:space="0"/>
              <w:right w:val="single" w:color="000000" w:sz="8" w:space="0"/>
            </w:tcBorders>
            <w:shd w:val="clear" w:color="auto" w:fill="auto"/>
            <w:vAlign w:val="center"/>
          </w:tcPr>
          <w:p w14:paraId="2D70A566">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重要项目</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11B0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2021</w:t>
            </w:r>
            <w:r>
              <w:rPr>
                <w:rStyle w:val="81"/>
                <w:rFonts w:hint="default"/>
                <w:lang w:bidi="ar"/>
              </w:rPr>
              <w:t>—2035年</w:t>
            </w:r>
          </w:p>
        </w:tc>
      </w:tr>
      <w:tr w14:paraId="53D39A2C">
        <w:tblPrEx>
          <w:tblCellMar>
            <w:top w:w="0" w:type="dxa"/>
            <w:left w:w="108" w:type="dxa"/>
            <w:bottom w:w="0" w:type="dxa"/>
            <w:right w:w="108" w:type="dxa"/>
          </w:tblCellMar>
        </w:tblPrEx>
        <w:trPr>
          <w:trHeight w:val="315" w:hRule="atLeast"/>
        </w:trPr>
        <w:tc>
          <w:tcPr>
            <w:tcW w:w="269" w:type="pct"/>
            <w:tcBorders>
              <w:top w:val="nil"/>
              <w:left w:val="single" w:color="000000" w:sz="8" w:space="0"/>
              <w:bottom w:val="single" w:color="000000" w:sz="8" w:space="0"/>
              <w:right w:val="single" w:color="000000" w:sz="8" w:space="0"/>
            </w:tcBorders>
            <w:shd w:val="clear" w:color="auto" w:fill="auto"/>
            <w:vAlign w:val="center"/>
          </w:tcPr>
          <w:p w14:paraId="5C709951">
            <w:pPr>
              <w:widowControl/>
              <w:ind w:firstLine="228" w:firstLineChars="100"/>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9</w:t>
            </w:r>
          </w:p>
        </w:tc>
        <w:tc>
          <w:tcPr>
            <w:tcW w:w="780" w:type="pct"/>
            <w:tcBorders>
              <w:top w:val="single" w:color="000000" w:sz="8" w:space="0"/>
              <w:left w:val="nil"/>
              <w:bottom w:val="single" w:color="000000" w:sz="8" w:space="0"/>
              <w:right w:val="single" w:color="000000" w:sz="8" w:space="0"/>
            </w:tcBorders>
            <w:shd w:val="clear" w:color="auto" w:fill="auto"/>
            <w:vAlign w:val="center"/>
          </w:tcPr>
          <w:p w14:paraId="04538E5C">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生态廊道生态修复项目</w:t>
            </w:r>
          </w:p>
        </w:tc>
        <w:tc>
          <w:tcPr>
            <w:tcW w:w="3085" w:type="pct"/>
            <w:tcBorders>
              <w:top w:val="nil"/>
              <w:left w:val="nil"/>
              <w:bottom w:val="single" w:color="000000" w:sz="8" w:space="0"/>
              <w:right w:val="single" w:color="000000" w:sz="8" w:space="0"/>
            </w:tcBorders>
            <w:shd w:val="clear" w:color="auto" w:fill="auto"/>
            <w:vAlign w:val="center"/>
          </w:tcPr>
          <w:p w14:paraId="12314073">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瑞丽市中缅界河生态治理提升项目</w:t>
            </w:r>
          </w:p>
        </w:tc>
        <w:tc>
          <w:tcPr>
            <w:tcW w:w="316" w:type="pct"/>
            <w:tcBorders>
              <w:top w:val="nil"/>
              <w:left w:val="nil"/>
              <w:bottom w:val="single" w:color="000000" w:sz="8" w:space="0"/>
              <w:right w:val="single" w:color="000000" w:sz="8" w:space="0"/>
            </w:tcBorders>
            <w:shd w:val="clear" w:color="auto" w:fill="auto"/>
            <w:vAlign w:val="center"/>
          </w:tcPr>
          <w:p w14:paraId="6046BB2C">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重要项目</w:t>
            </w:r>
          </w:p>
        </w:tc>
        <w:tc>
          <w:tcPr>
            <w:tcW w:w="547" w:type="pct"/>
            <w:tcBorders>
              <w:top w:val="nil"/>
              <w:left w:val="nil"/>
              <w:bottom w:val="single" w:color="000000" w:sz="8" w:space="0"/>
              <w:right w:val="single" w:color="000000" w:sz="8" w:space="0"/>
            </w:tcBorders>
            <w:shd w:val="clear" w:color="auto" w:fill="auto"/>
            <w:vAlign w:val="center"/>
          </w:tcPr>
          <w:p w14:paraId="6E6304D8">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2021—2035</w:t>
            </w:r>
          </w:p>
        </w:tc>
      </w:tr>
      <w:tr w14:paraId="6B35E070">
        <w:tblPrEx>
          <w:tblCellMar>
            <w:top w:w="0" w:type="dxa"/>
            <w:left w:w="108" w:type="dxa"/>
            <w:bottom w:w="0" w:type="dxa"/>
            <w:right w:w="108" w:type="dxa"/>
          </w:tblCellMar>
        </w:tblPrEx>
        <w:trPr>
          <w:trHeight w:val="315" w:hRule="atLeast"/>
        </w:trPr>
        <w:tc>
          <w:tcPr>
            <w:tcW w:w="269" w:type="pct"/>
            <w:tcBorders>
              <w:top w:val="nil"/>
              <w:left w:val="single" w:color="000000" w:sz="8" w:space="0"/>
              <w:bottom w:val="single" w:color="000000" w:sz="8" w:space="0"/>
              <w:right w:val="single" w:color="000000" w:sz="8" w:space="0"/>
            </w:tcBorders>
            <w:shd w:val="clear" w:color="auto" w:fill="auto"/>
            <w:vAlign w:val="center"/>
          </w:tcPr>
          <w:p w14:paraId="23200A36">
            <w:pPr>
              <w:widowControl/>
              <w:ind w:firstLine="228" w:firstLineChars="100"/>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780" w:type="pct"/>
            <w:tcBorders>
              <w:top w:val="nil"/>
              <w:left w:val="nil"/>
              <w:bottom w:val="single" w:color="000000" w:sz="8" w:space="0"/>
              <w:right w:val="single" w:color="000000" w:sz="8" w:space="0"/>
            </w:tcBorders>
            <w:shd w:val="clear" w:color="auto" w:fill="auto"/>
            <w:vAlign w:val="center"/>
          </w:tcPr>
          <w:p w14:paraId="3BF179D5">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历史遗留矿山生态修复项目</w:t>
            </w:r>
          </w:p>
        </w:tc>
        <w:tc>
          <w:tcPr>
            <w:tcW w:w="3085" w:type="pct"/>
            <w:tcBorders>
              <w:top w:val="nil"/>
              <w:left w:val="nil"/>
              <w:bottom w:val="single" w:color="000000" w:sz="8" w:space="0"/>
              <w:right w:val="single" w:color="000000" w:sz="8" w:space="0"/>
            </w:tcBorders>
            <w:shd w:val="clear" w:color="auto" w:fill="auto"/>
            <w:vAlign w:val="center"/>
          </w:tcPr>
          <w:p w14:paraId="443940D3">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瑞丽市历史遗留矿山生态修复项目</w:t>
            </w:r>
          </w:p>
        </w:tc>
        <w:tc>
          <w:tcPr>
            <w:tcW w:w="316" w:type="pct"/>
            <w:tcBorders>
              <w:top w:val="nil"/>
              <w:left w:val="nil"/>
              <w:bottom w:val="single" w:color="000000" w:sz="8" w:space="0"/>
              <w:right w:val="single" w:color="000000" w:sz="8" w:space="0"/>
            </w:tcBorders>
            <w:shd w:val="clear" w:color="auto" w:fill="auto"/>
            <w:vAlign w:val="center"/>
          </w:tcPr>
          <w:p w14:paraId="3EF626BE">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重要项目</w:t>
            </w:r>
          </w:p>
        </w:tc>
        <w:tc>
          <w:tcPr>
            <w:tcW w:w="547" w:type="pct"/>
            <w:tcBorders>
              <w:top w:val="nil"/>
              <w:left w:val="nil"/>
              <w:bottom w:val="single" w:color="000000" w:sz="8" w:space="0"/>
              <w:right w:val="single" w:color="000000" w:sz="8" w:space="0"/>
            </w:tcBorders>
            <w:shd w:val="clear" w:color="auto" w:fill="auto"/>
            <w:vAlign w:val="center"/>
          </w:tcPr>
          <w:p w14:paraId="1CEEBA65">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2021—2025</w:t>
            </w:r>
          </w:p>
        </w:tc>
      </w:tr>
      <w:tr w14:paraId="6F68EC97">
        <w:tblPrEx>
          <w:tblCellMar>
            <w:top w:w="0" w:type="dxa"/>
            <w:left w:w="108" w:type="dxa"/>
            <w:bottom w:w="0" w:type="dxa"/>
            <w:right w:w="108" w:type="dxa"/>
          </w:tblCellMar>
        </w:tblPrEx>
        <w:trPr>
          <w:trHeight w:val="315" w:hRule="atLeast"/>
        </w:trPr>
        <w:tc>
          <w:tcPr>
            <w:tcW w:w="269" w:type="pct"/>
            <w:tcBorders>
              <w:top w:val="nil"/>
              <w:left w:val="single" w:color="000000" w:sz="8" w:space="0"/>
              <w:bottom w:val="single" w:color="000000" w:sz="8" w:space="0"/>
              <w:right w:val="single" w:color="000000" w:sz="8" w:space="0"/>
            </w:tcBorders>
            <w:shd w:val="clear" w:color="auto" w:fill="auto"/>
            <w:vAlign w:val="center"/>
          </w:tcPr>
          <w:p w14:paraId="21995C30">
            <w:pPr>
              <w:widowControl/>
              <w:ind w:firstLine="228" w:firstLineChars="100"/>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11</w:t>
            </w:r>
          </w:p>
        </w:tc>
        <w:tc>
          <w:tcPr>
            <w:tcW w:w="780" w:type="pct"/>
            <w:tcBorders>
              <w:top w:val="nil"/>
              <w:left w:val="nil"/>
              <w:bottom w:val="single" w:color="000000" w:sz="8" w:space="0"/>
              <w:right w:val="single" w:color="000000" w:sz="8" w:space="0"/>
            </w:tcBorders>
            <w:shd w:val="clear" w:color="auto" w:fill="auto"/>
            <w:vAlign w:val="center"/>
          </w:tcPr>
          <w:p w14:paraId="13521251">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农业空间生态修复项目</w:t>
            </w:r>
          </w:p>
        </w:tc>
        <w:tc>
          <w:tcPr>
            <w:tcW w:w="3085" w:type="pct"/>
            <w:tcBorders>
              <w:top w:val="nil"/>
              <w:left w:val="nil"/>
              <w:bottom w:val="single" w:color="000000" w:sz="8" w:space="0"/>
              <w:right w:val="single" w:color="000000" w:sz="8" w:space="0"/>
            </w:tcBorders>
            <w:shd w:val="clear" w:color="auto" w:fill="auto"/>
            <w:vAlign w:val="center"/>
          </w:tcPr>
          <w:p w14:paraId="3428CA30">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瑞丽市环保降解地膜推广应用项目</w:t>
            </w:r>
          </w:p>
        </w:tc>
        <w:tc>
          <w:tcPr>
            <w:tcW w:w="316" w:type="pct"/>
            <w:tcBorders>
              <w:top w:val="nil"/>
              <w:left w:val="nil"/>
              <w:bottom w:val="single" w:color="000000" w:sz="8" w:space="0"/>
              <w:right w:val="single" w:color="000000" w:sz="8" w:space="0"/>
            </w:tcBorders>
            <w:shd w:val="clear" w:color="auto" w:fill="auto"/>
            <w:vAlign w:val="center"/>
          </w:tcPr>
          <w:p w14:paraId="70631850">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一般项目</w:t>
            </w:r>
          </w:p>
        </w:tc>
        <w:tc>
          <w:tcPr>
            <w:tcW w:w="547" w:type="pct"/>
            <w:tcBorders>
              <w:top w:val="nil"/>
              <w:left w:val="nil"/>
              <w:bottom w:val="single" w:color="000000" w:sz="8" w:space="0"/>
              <w:right w:val="single" w:color="000000" w:sz="8" w:space="0"/>
            </w:tcBorders>
            <w:shd w:val="clear" w:color="auto" w:fill="auto"/>
            <w:vAlign w:val="center"/>
          </w:tcPr>
          <w:p w14:paraId="2875C0F2">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2021—2030年</w:t>
            </w:r>
          </w:p>
        </w:tc>
      </w:tr>
      <w:tr w14:paraId="36BAD928">
        <w:tblPrEx>
          <w:tblCellMar>
            <w:top w:w="0" w:type="dxa"/>
            <w:left w:w="108" w:type="dxa"/>
            <w:bottom w:w="0" w:type="dxa"/>
            <w:right w:w="108" w:type="dxa"/>
          </w:tblCellMar>
        </w:tblPrEx>
        <w:trPr>
          <w:trHeight w:val="315" w:hRule="atLeast"/>
        </w:trPr>
        <w:tc>
          <w:tcPr>
            <w:tcW w:w="269" w:type="pct"/>
            <w:tcBorders>
              <w:top w:val="nil"/>
              <w:left w:val="single" w:color="000000" w:sz="8" w:space="0"/>
              <w:bottom w:val="single" w:color="000000" w:sz="8" w:space="0"/>
              <w:right w:val="single" w:color="000000" w:sz="8" w:space="0"/>
            </w:tcBorders>
            <w:shd w:val="clear" w:color="auto" w:fill="auto"/>
            <w:vAlign w:val="center"/>
          </w:tcPr>
          <w:p w14:paraId="6B9E106D">
            <w:pPr>
              <w:widowControl/>
              <w:ind w:firstLine="228" w:firstLineChars="100"/>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13</w:t>
            </w:r>
          </w:p>
        </w:tc>
        <w:tc>
          <w:tcPr>
            <w:tcW w:w="780" w:type="pct"/>
            <w:vMerge w:val="restart"/>
            <w:tcBorders>
              <w:top w:val="nil"/>
              <w:left w:val="nil"/>
              <w:bottom w:val="nil"/>
              <w:right w:val="single" w:color="000000" w:sz="8" w:space="0"/>
            </w:tcBorders>
            <w:shd w:val="clear" w:color="auto" w:fill="auto"/>
            <w:vAlign w:val="center"/>
          </w:tcPr>
          <w:p w14:paraId="376EEB91">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城镇空间生态修复项目</w:t>
            </w:r>
          </w:p>
        </w:tc>
        <w:tc>
          <w:tcPr>
            <w:tcW w:w="3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6400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瑞丽市生态环境宣传能力提升项目</w:t>
            </w:r>
          </w:p>
        </w:tc>
        <w:tc>
          <w:tcPr>
            <w:tcW w:w="316" w:type="pct"/>
            <w:tcBorders>
              <w:top w:val="nil"/>
              <w:left w:val="nil"/>
              <w:bottom w:val="single" w:color="000000" w:sz="8" w:space="0"/>
              <w:right w:val="single" w:color="000000" w:sz="8" w:space="0"/>
            </w:tcBorders>
            <w:shd w:val="clear" w:color="auto" w:fill="auto"/>
            <w:vAlign w:val="center"/>
          </w:tcPr>
          <w:p w14:paraId="5DACF496">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一般项目</w:t>
            </w:r>
          </w:p>
        </w:tc>
        <w:tc>
          <w:tcPr>
            <w:tcW w:w="547" w:type="pct"/>
            <w:tcBorders>
              <w:top w:val="nil"/>
              <w:left w:val="nil"/>
              <w:bottom w:val="single" w:color="000000" w:sz="8" w:space="0"/>
              <w:right w:val="single" w:color="000000" w:sz="8" w:space="0"/>
            </w:tcBorders>
            <w:shd w:val="clear" w:color="auto" w:fill="auto"/>
            <w:vAlign w:val="center"/>
          </w:tcPr>
          <w:p w14:paraId="01E7E4BB">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2021—2025年</w:t>
            </w:r>
          </w:p>
        </w:tc>
      </w:tr>
      <w:tr w14:paraId="4DEB45E1">
        <w:tblPrEx>
          <w:tblCellMar>
            <w:top w:w="0" w:type="dxa"/>
            <w:left w:w="108" w:type="dxa"/>
            <w:bottom w:w="0" w:type="dxa"/>
            <w:right w:w="108" w:type="dxa"/>
          </w:tblCellMar>
        </w:tblPrEx>
        <w:trPr>
          <w:trHeight w:val="315" w:hRule="atLeast"/>
        </w:trPr>
        <w:tc>
          <w:tcPr>
            <w:tcW w:w="269" w:type="pct"/>
            <w:tcBorders>
              <w:top w:val="nil"/>
              <w:left w:val="single" w:color="000000" w:sz="8" w:space="0"/>
              <w:bottom w:val="single" w:color="000000" w:sz="8" w:space="0"/>
              <w:right w:val="single" w:color="000000" w:sz="8" w:space="0"/>
            </w:tcBorders>
            <w:shd w:val="clear" w:color="auto" w:fill="auto"/>
            <w:vAlign w:val="center"/>
          </w:tcPr>
          <w:p w14:paraId="7A21171D">
            <w:pPr>
              <w:widowControl/>
              <w:ind w:firstLine="228" w:firstLineChars="100"/>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14</w:t>
            </w:r>
          </w:p>
        </w:tc>
        <w:tc>
          <w:tcPr>
            <w:tcW w:w="780" w:type="pct"/>
            <w:vMerge w:val="continue"/>
            <w:tcBorders>
              <w:top w:val="nil"/>
              <w:left w:val="nil"/>
              <w:bottom w:val="nil"/>
              <w:right w:val="single" w:color="000000" w:sz="8" w:space="0"/>
            </w:tcBorders>
            <w:shd w:val="clear" w:color="auto" w:fill="auto"/>
            <w:vAlign w:val="center"/>
          </w:tcPr>
          <w:p w14:paraId="32092FB3">
            <w:pPr>
              <w:jc w:val="center"/>
              <w:rPr>
                <w:rFonts w:ascii="宋体" w:hAnsi="宋体" w:eastAsia="宋体" w:cs="宋体"/>
                <w:color w:val="000000"/>
                <w:sz w:val="24"/>
                <w:szCs w:val="24"/>
              </w:rPr>
            </w:pPr>
          </w:p>
        </w:tc>
        <w:tc>
          <w:tcPr>
            <w:tcW w:w="3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27CE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瑞丽市入河排污口规范化建设项目</w:t>
            </w:r>
          </w:p>
        </w:tc>
        <w:tc>
          <w:tcPr>
            <w:tcW w:w="316" w:type="pct"/>
            <w:tcBorders>
              <w:top w:val="nil"/>
              <w:left w:val="nil"/>
              <w:bottom w:val="single" w:color="000000" w:sz="8" w:space="0"/>
              <w:right w:val="single" w:color="000000" w:sz="8" w:space="0"/>
            </w:tcBorders>
            <w:shd w:val="clear" w:color="auto" w:fill="auto"/>
            <w:vAlign w:val="center"/>
          </w:tcPr>
          <w:p w14:paraId="3D971800">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一般项目</w:t>
            </w:r>
          </w:p>
        </w:tc>
        <w:tc>
          <w:tcPr>
            <w:tcW w:w="547" w:type="pct"/>
            <w:tcBorders>
              <w:top w:val="nil"/>
              <w:left w:val="nil"/>
              <w:bottom w:val="single" w:color="000000" w:sz="8" w:space="0"/>
              <w:right w:val="single" w:color="000000" w:sz="8" w:space="0"/>
            </w:tcBorders>
            <w:shd w:val="clear" w:color="auto" w:fill="auto"/>
            <w:vAlign w:val="center"/>
          </w:tcPr>
          <w:p w14:paraId="0D98D728">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2021—2025年</w:t>
            </w:r>
          </w:p>
        </w:tc>
      </w:tr>
      <w:tr w14:paraId="01F604B0">
        <w:tblPrEx>
          <w:tblCellMar>
            <w:top w:w="0" w:type="dxa"/>
            <w:left w:w="108" w:type="dxa"/>
            <w:bottom w:w="0" w:type="dxa"/>
            <w:right w:w="108" w:type="dxa"/>
          </w:tblCellMar>
        </w:tblPrEx>
        <w:trPr>
          <w:trHeight w:val="315" w:hRule="atLeast"/>
        </w:trPr>
        <w:tc>
          <w:tcPr>
            <w:tcW w:w="269" w:type="pct"/>
            <w:tcBorders>
              <w:top w:val="nil"/>
              <w:left w:val="single" w:color="000000" w:sz="8" w:space="0"/>
              <w:bottom w:val="single" w:color="000000" w:sz="8" w:space="0"/>
              <w:right w:val="single" w:color="000000" w:sz="8" w:space="0"/>
            </w:tcBorders>
            <w:shd w:val="clear" w:color="auto" w:fill="auto"/>
            <w:vAlign w:val="center"/>
          </w:tcPr>
          <w:p w14:paraId="77865DC8">
            <w:pPr>
              <w:widowControl/>
              <w:ind w:firstLine="228" w:firstLineChars="100"/>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15</w:t>
            </w:r>
          </w:p>
        </w:tc>
        <w:tc>
          <w:tcPr>
            <w:tcW w:w="780" w:type="pct"/>
            <w:vMerge w:val="restart"/>
            <w:tcBorders>
              <w:top w:val="nil"/>
              <w:left w:val="nil"/>
              <w:bottom w:val="nil"/>
              <w:right w:val="single" w:color="000000" w:sz="8" w:space="0"/>
            </w:tcBorders>
            <w:shd w:val="clear" w:color="auto" w:fill="auto"/>
            <w:vAlign w:val="center"/>
          </w:tcPr>
          <w:p w14:paraId="18CB2B1A">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城镇空间生态修复项目</w:t>
            </w:r>
          </w:p>
        </w:tc>
        <w:tc>
          <w:tcPr>
            <w:tcW w:w="3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22AA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中缅（银井—芒秀）生态环境共同体示范项目</w:t>
            </w:r>
          </w:p>
        </w:tc>
        <w:tc>
          <w:tcPr>
            <w:tcW w:w="316" w:type="pct"/>
            <w:tcBorders>
              <w:top w:val="nil"/>
              <w:left w:val="nil"/>
              <w:bottom w:val="single" w:color="000000" w:sz="8" w:space="0"/>
              <w:right w:val="single" w:color="000000" w:sz="8" w:space="0"/>
            </w:tcBorders>
            <w:shd w:val="clear" w:color="auto" w:fill="auto"/>
            <w:vAlign w:val="center"/>
          </w:tcPr>
          <w:p w14:paraId="38FE90E4">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一般项目</w:t>
            </w:r>
          </w:p>
        </w:tc>
        <w:tc>
          <w:tcPr>
            <w:tcW w:w="547" w:type="pct"/>
            <w:tcBorders>
              <w:top w:val="nil"/>
              <w:left w:val="nil"/>
              <w:bottom w:val="single" w:color="000000" w:sz="8" w:space="0"/>
              <w:right w:val="single" w:color="000000" w:sz="8" w:space="0"/>
            </w:tcBorders>
            <w:shd w:val="clear" w:color="auto" w:fill="auto"/>
            <w:vAlign w:val="center"/>
          </w:tcPr>
          <w:p w14:paraId="2DA88FBE">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2021—2025年</w:t>
            </w:r>
          </w:p>
        </w:tc>
      </w:tr>
      <w:tr w14:paraId="0A0D3D80">
        <w:tblPrEx>
          <w:tblCellMar>
            <w:top w:w="0" w:type="dxa"/>
            <w:left w:w="108" w:type="dxa"/>
            <w:bottom w:w="0" w:type="dxa"/>
            <w:right w:w="108" w:type="dxa"/>
          </w:tblCellMar>
        </w:tblPrEx>
        <w:trPr>
          <w:trHeight w:val="315" w:hRule="atLeast"/>
        </w:trPr>
        <w:tc>
          <w:tcPr>
            <w:tcW w:w="269" w:type="pct"/>
            <w:tcBorders>
              <w:top w:val="nil"/>
              <w:left w:val="single" w:color="000000" w:sz="8" w:space="0"/>
              <w:bottom w:val="single" w:color="000000" w:sz="8" w:space="0"/>
              <w:right w:val="single" w:color="000000" w:sz="8" w:space="0"/>
            </w:tcBorders>
            <w:shd w:val="clear" w:color="auto" w:fill="auto"/>
            <w:vAlign w:val="center"/>
          </w:tcPr>
          <w:p w14:paraId="6D490DE5">
            <w:pPr>
              <w:widowControl/>
              <w:ind w:firstLine="228" w:firstLineChars="100"/>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16</w:t>
            </w:r>
          </w:p>
        </w:tc>
        <w:tc>
          <w:tcPr>
            <w:tcW w:w="780" w:type="pct"/>
            <w:vMerge w:val="continue"/>
            <w:tcBorders>
              <w:top w:val="nil"/>
              <w:left w:val="nil"/>
              <w:bottom w:val="nil"/>
              <w:right w:val="single" w:color="000000" w:sz="8" w:space="0"/>
            </w:tcBorders>
            <w:shd w:val="clear" w:color="auto" w:fill="auto"/>
            <w:vAlign w:val="center"/>
          </w:tcPr>
          <w:p w14:paraId="0748DFA2">
            <w:pPr>
              <w:jc w:val="center"/>
              <w:rPr>
                <w:rFonts w:ascii="宋体" w:hAnsi="宋体" w:eastAsia="宋体" w:cs="宋体"/>
                <w:color w:val="000000"/>
                <w:sz w:val="24"/>
                <w:szCs w:val="24"/>
              </w:rPr>
            </w:pPr>
          </w:p>
        </w:tc>
        <w:tc>
          <w:tcPr>
            <w:tcW w:w="3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4195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瑞丽市城市绿化景观及提升改造工程</w:t>
            </w:r>
          </w:p>
        </w:tc>
        <w:tc>
          <w:tcPr>
            <w:tcW w:w="316" w:type="pct"/>
            <w:tcBorders>
              <w:top w:val="nil"/>
              <w:left w:val="nil"/>
              <w:bottom w:val="single" w:color="000000" w:sz="8" w:space="0"/>
              <w:right w:val="single" w:color="000000" w:sz="8" w:space="0"/>
            </w:tcBorders>
            <w:shd w:val="clear" w:color="auto" w:fill="auto"/>
            <w:vAlign w:val="center"/>
          </w:tcPr>
          <w:p w14:paraId="75F06A80">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重要项目</w:t>
            </w:r>
          </w:p>
        </w:tc>
        <w:tc>
          <w:tcPr>
            <w:tcW w:w="547" w:type="pct"/>
            <w:tcBorders>
              <w:top w:val="nil"/>
              <w:left w:val="nil"/>
              <w:bottom w:val="single" w:color="000000" w:sz="8" w:space="0"/>
              <w:right w:val="single" w:color="000000" w:sz="8" w:space="0"/>
            </w:tcBorders>
            <w:shd w:val="clear" w:color="auto" w:fill="auto"/>
            <w:vAlign w:val="center"/>
          </w:tcPr>
          <w:p w14:paraId="190AC5D1">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2021—202</w:t>
            </w: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年</w:t>
            </w:r>
          </w:p>
        </w:tc>
      </w:tr>
      <w:tr w14:paraId="37BAF953">
        <w:tblPrEx>
          <w:tblCellMar>
            <w:top w:w="0" w:type="dxa"/>
            <w:left w:w="108" w:type="dxa"/>
            <w:bottom w:w="0" w:type="dxa"/>
            <w:right w:w="108" w:type="dxa"/>
          </w:tblCellMar>
        </w:tblPrEx>
        <w:trPr>
          <w:trHeight w:val="315" w:hRule="atLeast"/>
        </w:trPr>
        <w:tc>
          <w:tcPr>
            <w:tcW w:w="269" w:type="pct"/>
            <w:tcBorders>
              <w:top w:val="nil"/>
              <w:left w:val="single" w:color="000000" w:sz="8" w:space="0"/>
              <w:bottom w:val="single" w:color="000000" w:sz="8" w:space="0"/>
              <w:right w:val="single" w:color="000000" w:sz="8" w:space="0"/>
            </w:tcBorders>
            <w:shd w:val="clear" w:color="auto" w:fill="auto"/>
            <w:vAlign w:val="center"/>
          </w:tcPr>
          <w:p w14:paraId="1C4153A6">
            <w:pPr>
              <w:widowControl/>
              <w:ind w:firstLine="228" w:firstLineChars="100"/>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17</w:t>
            </w:r>
          </w:p>
        </w:tc>
        <w:tc>
          <w:tcPr>
            <w:tcW w:w="780" w:type="pct"/>
            <w:vMerge w:val="continue"/>
            <w:tcBorders>
              <w:top w:val="nil"/>
              <w:left w:val="nil"/>
              <w:bottom w:val="nil"/>
              <w:right w:val="single" w:color="000000" w:sz="8" w:space="0"/>
            </w:tcBorders>
            <w:shd w:val="clear" w:color="auto" w:fill="auto"/>
            <w:vAlign w:val="center"/>
          </w:tcPr>
          <w:p w14:paraId="4353C2BE">
            <w:pPr>
              <w:jc w:val="center"/>
              <w:rPr>
                <w:rFonts w:ascii="宋体" w:hAnsi="宋体" w:eastAsia="宋体" w:cs="宋体"/>
                <w:color w:val="000000"/>
                <w:sz w:val="24"/>
                <w:szCs w:val="24"/>
              </w:rPr>
            </w:pPr>
          </w:p>
        </w:tc>
        <w:tc>
          <w:tcPr>
            <w:tcW w:w="3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1D61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瑞丽市生活垃圾分类设施建设项目</w:t>
            </w:r>
          </w:p>
        </w:tc>
        <w:tc>
          <w:tcPr>
            <w:tcW w:w="316" w:type="pct"/>
            <w:tcBorders>
              <w:top w:val="nil"/>
              <w:left w:val="nil"/>
              <w:bottom w:val="single" w:color="000000" w:sz="8" w:space="0"/>
              <w:right w:val="single" w:color="000000" w:sz="8" w:space="0"/>
            </w:tcBorders>
            <w:shd w:val="clear" w:color="auto" w:fill="auto"/>
            <w:vAlign w:val="center"/>
          </w:tcPr>
          <w:p w14:paraId="070E1FC3">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重要项目</w:t>
            </w:r>
          </w:p>
        </w:tc>
        <w:tc>
          <w:tcPr>
            <w:tcW w:w="547" w:type="pct"/>
            <w:tcBorders>
              <w:top w:val="nil"/>
              <w:left w:val="nil"/>
              <w:bottom w:val="single" w:color="000000" w:sz="8" w:space="0"/>
              <w:right w:val="single" w:color="000000" w:sz="8" w:space="0"/>
            </w:tcBorders>
            <w:shd w:val="clear" w:color="auto" w:fill="auto"/>
            <w:vAlign w:val="center"/>
          </w:tcPr>
          <w:p w14:paraId="31FCF56D">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2021—2025年</w:t>
            </w:r>
          </w:p>
        </w:tc>
      </w:tr>
      <w:tr w14:paraId="5384375D">
        <w:tblPrEx>
          <w:tblCellMar>
            <w:top w:w="0" w:type="dxa"/>
            <w:left w:w="108" w:type="dxa"/>
            <w:bottom w:w="0" w:type="dxa"/>
            <w:right w:w="108" w:type="dxa"/>
          </w:tblCellMar>
        </w:tblPrEx>
        <w:trPr>
          <w:trHeight w:val="315" w:hRule="atLeast"/>
        </w:trPr>
        <w:tc>
          <w:tcPr>
            <w:tcW w:w="269" w:type="pct"/>
            <w:tcBorders>
              <w:top w:val="nil"/>
              <w:left w:val="single" w:color="000000" w:sz="8" w:space="0"/>
              <w:bottom w:val="single" w:color="000000" w:sz="8" w:space="0"/>
              <w:right w:val="single" w:color="000000" w:sz="8" w:space="0"/>
            </w:tcBorders>
            <w:shd w:val="clear" w:color="auto" w:fill="auto"/>
            <w:vAlign w:val="center"/>
          </w:tcPr>
          <w:p w14:paraId="71311991">
            <w:pPr>
              <w:widowControl/>
              <w:ind w:firstLine="228" w:firstLineChars="100"/>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18</w:t>
            </w:r>
          </w:p>
        </w:tc>
        <w:tc>
          <w:tcPr>
            <w:tcW w:w="780" w:type="pct"/>
            <w:vMerge w:val="continue"/>
            <w:tcBorders>
              <w:top w:val="nil"/>
              <w:left w:val="nil"/>
              <w:bottom w:val="nil"/>
              <w:right w:val="single" w:color="000000" w:sz="8" w:space="0"/>
            </w:tcBorders>
            <w:shd w:val="clear" w:color="auto" w:fill="auto"/>
            <w:vAlign w:val="center"/>
          </w:tcPr>
          <w:p w14:paraId="5D6A20A5">
            <w:pPr>
              <w:jc w:val="center"/>
              <w:rPr>
                <w:rFonts w:ascii="宋体" w:hAnsi="宋体" w:eastAsia="宋体" w:cs="宋体"/>
                <w:color w:val="000000"/>
                <w:sz w:val="24"/>
                <w:szCs w:val="24"/>
              </w:rPr>
            </w:pPr>
          </w:p>
        </w:tc>
        <w:tc>
          <w:tcPr>
            <w:tcW w:w="3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E18C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瑞丽市第一水厂勐卯允当片区城市管网延伸工程</w:t>
            </w:r>
          </w:p>
        </w:tc>
        <w:tc>
          <w:tcPr>
            <w:tcW w:w="316" w:type="pct"/>
            <w:tcBorders>
              <w:top w:val="nil"/>
              <w:left w:val="nil"/>
              <w:bottom w:val="single" w:color="000000" w:sz="8" w:space="0"/>
              <w:right w:val="single" w:color="000000" w:sz="8" w:space="0"/>
            </w:tcBorders>
            <w:shd w:val="clear" w:color="auto" w:fill="auto"/>
            <w:vAlign w:val="center"/>
          </w:tcPr>
          <w:p w14:paraId="73B9A58D">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一般项目</w:t>
            </w:r>
          </w:p>
        </w:tc>
        <w:tc>
          <w:tcPr>
            <w:tcW w:w="547" w:type="pct"/>
            <w:tcBorders>
              <w:top w:val="nil"/>
              <w:left w:val="nil"/>
              <w:bottom w:val="single" w:color="000000" w:sz="8" w:space="0"/>
              <w:right w:val="single" w:color="000000" w:sz="8" w:space="0"/>
            </w:tcBorders>
            <w:shd w:val="clear" w:color="auto" w:fill="auto"/>
            <w:vAlign w:val="center"/>
          </w:tcPr>
          <w:p w14:paraId="5257C58E">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2021—2025年</w:t>
            </w:r>
          </w:p>
        </w:tc>
      </w:tr>
      <w:tr w14:paraId="1433B57C">
        <w:tblPrEx>
          <w:tblCellMar>
            <w:top w:w="0" w:type="dxa"/>
            <w:left w:w="108" w:type="dxa"/>
            <w:bottom w:w="0" w:type="dxa"/>
            <w:right w:w="108" w:type="dxa"/>
          </w:tblCellMar>
        </w:tblPrEx>
        <w:trPr>
          <w:trHeight w:val="315" w:hRule="atLeast"/>
        </w:trPr>
        <w:tc>
          <w:tcPr>
            <w:tcW w:w="269" w:type="pct"/>
            <w:tcBorders>
              <w:top w:val="nil"/>
              <w:left w:val="single" w:color="000000" w:sz="8" w:space="0"/>
              <w:bottom w:val="single" w:color="000000" w:sz="8" w:space="0"/>
              <w:right w:val="single" w:color="000000" w:sz="8" w:space="0"/>
            </w:tcBorders>
            <w:shd w:val="clear" w:color="auto" w:fill="auto"/>
            <w:vAlign w:val="center"/>
          </w:tcPr>
          <w:p w14:paraId="495D47CF">
            <w:pPr>
              <w:widowControl/>
              <w:ind w:firstLine="228" w:firstLineChars="100"/>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19</w:t>
            </w:r>
          </w:p>
        </w:tc>
        <w:tc>
          <w:tcPr>
            <w:tcW w:w="780" w:type="pct"/>
            <w:vMerge w:val="restart"/>
            <w:tcBorders>
              <w:top w:val="single" w:color="000000" w:sz="8" w:space="0"/>
              <w:left w:val="nil"/>
              <w:bottom w:val="nil"/>
              <w:right w:val="single" w:color="000000" w:sz="8" w:space="0"/>
            </w:tcBorders>
            <w:shd w:val="clear" w:color="auto" w:fill="auto"/>
            <w:vAlign w:val="center"/>
          </w:tcPr>
          <w:p w14:paraId="37514A66">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支撑体系建设项目</w:t>
            </w:r>
          </w:p>
        </w:tc>
        <w:tc>
          <w:tcPr>
            <w:tcW w:w="3085" w:type="pct"/>
            <w:tcBorders>
              <w:top w:val="nil"/>
              <w:left w:val="nil"/>
              <w:bottom w:val="single" w:color="000000" w:sz="8" w:space="0"/>
              <w:right w:val="single" w:color="000000" w:sz="8" w:space="0"/>
            </w:tcBorders>
            <w:shd w:val="clear" w:color="auto" w:fill="auto"/>
            <w:vAlign w:val="center"/>
          </w:tcPr>
          <w:p w14:paraId="254DF79C">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森林资源监测监管体系建设项目</w:t>
            </w:r>
          </w:p>
        </w:tc>
        <w:tc>
          <w:tcPr>
            <w:tcW w:w="316" w:type="pct"/>
            <w:tcBorders>
              <w:top w:val="nil"/>
              <w:left w:val="nil"/>
              <w:bottom w:val="single" w:color="000000" w:sz="8" w:space="0"/>
              <w:right w:val="single" w:color="000000" w:sz="8" w:space="0"/>
            </w:tcBorders>
            <w:shd w:val="clear" w:color="auto" w:fill="auto"/>
            <w:vAlign w:val="center"/>
          </w:tcPr>
          <w:p w14:paraId="1C653D28">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一般项目</w:t>
            </w:r>
          </w:p>
        </w:tc>
        <w:tc>
          <w:tcPr>
            <w:tcW w:w="547" w:type="pct"/>
            <w:tcBorders>
              <w:top w:val="nil"/>
              <w:left w:val="nil"/>
              <w:bottom w:val="single" w:color="000000" w:sz="8" w:space="0"/>
              <w:right w:val="single" w:color="000000" w:sz="8" w:space="0"/>
            </w:tcBorders>
            <w:shd w:val="clear" w:color="auto" w:fill="auto"/>
            <w:vAlign w:val="center"/>
          </w:tcPr>
          <w:p w14:paraId="038B0A61">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2021—2025年</w:t>
            </w:r>
          </w:p>
        </w:tc>
      </w:tr>
      <w:tr w14:paraId="0BAE7258">
        <w:tblPrEx>
          <w:tblCellMar>
            <w:top w:w="0" w:type="dxa"/>
            <w:left w:w="108" w:type="dxa"/>
            <w:bottom w:w="0" w:type="dxa"/>
            <w:right w:w="108" w:type="dxa"/>
          </w:tblCellMar>
        </w:tblPrEx>
        <w:trPr>
          <w:trHeight w:val="315" w:hRule="atLeast"/>
        </w:trPr>
        <w:tc>
          <w:tcPr>
            <w:tcW w:w="269" w:type="pct"/>
            <w:tcBorders>
              <w:top w:val="nil"/>
              <w:left w:val="single" w:color="000000" w:sz="8" w:space="0"/>
              <w:bottom w:val="single" w:color="000000" w:sz="8" w:space="0"/>
              <w:right w:val="single" w:color="000000" w:sz="8" w:space="0"/>
            </w:tcBorders>
            <w:shd w:val="clear" w:color="auto" w:fill="auto"/>
            <w:vAlign w:val="center"/>
          </w:tcPr>
          <w:p w14:paraId="1E7A30E5">
            <w:pPr>
              <w:widowControl/>
              <w:ind w:firstLine="228" w:firstLineChars="100"/>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780" w:type="pct"/>
            <w:vMerge w:val="continue"/>
            <w:tcBorders>
              <w:top w:val="single" w:color="000000" w:sz="8" w:space="0"/>
              <w:left w:val="nil"/>
              <w:bottom w:val="nil"/>
              <w:right w:val="single" w:color="000000" w:sz="8" w:space="0"/>
            </w:tcBorders>
            <w:shd w:val="clear" w:color="auto" w:fill="auto"/>
            <w:vAlign w:val="center"/>
          </w:tcPr>
          <w:p w14:paraId="533D1C2A">
            <w:pPr>
              <w:jc w:val="center"/>
              <w:rPr>
                <w:rFonts w:ascii="宋体" w:hAnsi="宋体" w:eastAsia="宋体" w:cs="宋体"/>
                <w:color w:val="000000"/>
                <w:sz w:val="24"/>
                <w:szCs w:val="24"/>
              </w:rPr>
            </w:pPr>
          </w:p>
        </w:tc>
        <w:tc>
          <w:tcPr>
            <w:tcW w:w="3085" w:type="pct"/>
            <w:tcBorders>
              <w:top w:val="nil"/>
              <w:left w:val="nil"/>
              <w:bottom w:val="single" w:color="000000" w:sz="8" w:space="0"/>
              <w:right w:val="single" w:color="000000" w:sz="8" w:space="0"/>
            </w:tcBorders>
            <w:shd w:val="clear" w:color="auto" w:fill="auto"/>
            <w:vAlign w:val="center"/>
          </w:tcPr>
          <w:p w14:paraId="79D866C9">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林业和草原有害生物防治能力提升</w:t>
            </w:r>
          </w:p>
        </w:tc>
        <w:tc>
          <w:tcPr>
            <w:tcW w:w="316" w:type="pct"/>
            <w:tcBorders>
              <w:top w:val="nil"/>
              <w:left w:val="nil"/>
              <w:bottom w:val="single" w:color="000000" w:sz="8" w:space="0"/>
              <w:right w:val="single" w:color="000000" w:sz="8" w:space="0"/>
            </w:tcBorders>
            <w:shd w:val="clear" w:color="auto" w:fill="auto"/>
            <w:vAlign w:val="center"/>
          </w:tcPr>
          <w:p w14:paraId="58D70A17">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重要项目</w:t>
            </w:r>
          </w:p>
        </w:tc>
        <w:tc>
          <w:tcPr>
            <w:tcW w:w="547" w:type="pct"/>
            <w:tcBorders>
              <w:top w:val="nil"/>
              <w:left w:val="nil"/>
              <w:bottom w:val="single" w:color="000000" w:sz="8" w:space="0"/>
              <w:right w:val="single" w:color="000000" w:sz="8" w:space="0"/>
            </w:tcBorders>
            <w:shd w:val="clear" w:color="auto" w:fill="auto"/>
            <w:vAlign w:val="center"/>
          </w:tcPr>
          <w:p w14:paraId="7942BC38">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2021—2025年</w:t>
            </w:r>
          </w:p>
        </w:tc>
      </w:tr>
      <w:tr w14:paraId="55FC00B4">
        <w:tblPrEx>
          <w:tblCellMar>
            <w:top w:w="0" w:type="dxa"/>
            <w:left w:w="108" w:type="dxa"/>
            <w:bottom w:w="0" w:type="dxa"/>
            <w:right w:w="108" w:type="dxa"/>
          </w:tblCellMar>
        </w:tblPrEx>
        <w:trPr>
          <w:trHeight w:val="315" w:hRule="atLeast"/>
        </w:trPr>
        <w:tc>
          <w:tcPr>
            <w:tcW w:w="269" w:type="pct"/>
            <w:tcBorders>
              <w:top w:val="nil"/>
              <w:left w:val="single" w:color="000000" w:sz="8" w:space="0"/>
              <w:bottom w:val="single" w:color="000000" w:sz="8" w:space="0"/>
              <w:right w:val="single" w:color="000000" w:sz="8" w:space="0"/>
            </w:tcBorders>
            <w:shd w:val="clear" w:color="auto" w:fill="auto"/>
            <w:vAlign w:val="center"/>
          </w:tcPr>
          <w:p w14:paraId="15AD3BDC">
            <w:pPr>
              <w:widowControl/>
              <w:ind w:firstLine="228" w:firstLineChars="100"/>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22</w:t>
            </w:r>
          </w:p>
        </w:tc>
        <w:tc>
          <w:tcPr>
            <w:tcW w:w="780" w:type="pct"/>
            <w:vMerge w:val="continue"/>
            <w:tcBorders>
              <w:top w:val="single" w:color="000000" w:sz="8" w:space="0"/>
              <w:left w:val="nil"/>
              <w:bottom w:val="nil"/>
              <w:right w:val="single" w:color="000000" w:sz="8" w:space="0"/>
            </w:tcBorders>
            <w:shd w:val="clear" w:color="auto" w:fill="auto"/>
            <w:vAlign w:val="center"/>
          </w:tcPr>
          <w:p w14:paraId="5F0946FD">
            <w:pPr>
              <w:jc w:val="center"/>
              <w:rPr>
                <w:rFonts w:ascii="宋体" w:hAnsi="宋体" w:eastAsia="宋体" w:cs="宋体"/>
                <w:color w:val="000000"/>
                <w:sz w:val="24"/>
                <w:szCs w:val="24"/>
              </w:rPr>
            </w:pPr>
          </w:p>
        </w:tc>
        <w:tc>
          <w:tcPr>
            <w:tcW w:w="3085" w:type="pct"/>
            <w:tcBorders>
              <w:top w:val="nil"/>
              <w:left w:val="nil"/>
              <w:bottom w:val="single" w:color="000000" w:sz="8" w:space="0"/>
              <w:right w:val="single" w:color="000000" w:sz="8" w:space="0"/>
            </w:tcBorders>
            <w:shd w:val="clear" w:color="auto" w:fill="auto"/>
            <w:vAlign w:val="center"/>
          </w:tcPr>
          <w:p w14:paraId="128FD3BE">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瑞丽市环境监测监管视频监控能力建设项目</w:t>
            </w:r>
          </w:p>
        </w:tc>
        <w:tc>
          <w:tcPr>
            <w:tcW w:w="316" w:type="pct"/>
            <w:tcBorders>
              <w:top w:val="nil"/>
              <w:left w:val="nil"/>
              <w:bottom w:val="single" w:color="000000" w:sz="8" w:space="0"/>
              <w:right w:val="single" w:color="000000" w:sz="8" w:space="0"/>
            </w:tcBorders>
            <w:shd w:val="clear" w:color="auto" w:fill="auto"/>
            <w:vAlign w:val="center"/>
          </w:tcPr>
          <w:p w14:paraId="10D21113">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一般项目</w:t>
            </w:r>
          </w:p>
        </w:tc>
        <w:tc>
          <w:tcPr>
            <w:tcW w:w="547" w:type="pct"/>
            <w:tcBorders>
              <w:top w:val="nil"/>
              <w:left w:val="nil"/>
              <w:bottom w:val="single" w:color="000000" w:sz="8" w:space="0"/>
              <w:right w:val="single" w:color="000000" w:sz="8" w:space="0"/>
            </w:tcBorders>
            <w:shd w:val="clear" w:color="auto" w:fill="auto"/>
            <w:vAlign w:val="center"/>
          </w:tcPr>
          <w:p w14:paraId="5AC5B891">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2021—2025年</w:t>
            </w:r>
          </w:p>
        </w:tc>
      </w:tr>
      <w:tr w14:paraId="5506D128">
        <w:tblPrEx>
          <w:tblCellMar>
            <w:top w:w="0" w:type="dxa"/>
            <w:left w:w="108" w:type="dxa"/>
            <w:bottom w:w="0" w:type="dxa"/>
            <w:right w:w="108" w:type="dxa"/>
          </w:tblCellMar>
        </w:tblPrEx>
        <w:trPr>
          <w:trHeight w:val="615" w:hRule="atLeast"/>
        </w:trPr>
        <w:tc>
          <w:tcPr>
            <w:tcW w:w="269" w:type="pct"/>
            <w:tcBorders>
              <w:top w:val="nil"/>
              <w:left w:val="single" w:color="000000" w:sz="8" w:space="0"/>
              <w:bottom w:val="single" w:color="000000" w:sz="8" w:space="0"/>
              <w:right w:val="single" w:color="000000" w:sz="8" w:space="0"/>
            </w:tcBorders>
            <w:shd w:val="clear" w:color="auto" w:fill="auto"/>
            <w:vAlign w:val="center"/>
          </w:tcPr>
          <w:p w14:paraId="0C870C43">
            <w:pPr>
              <w:widowControl/>
              <w:ind w:firstLine="228" w:firstLineChars="100"/>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23</w:t>
            </w:r>
          </w:p>
        </w:tc>
        <w:tc>
          <w:tcPr>
            <w:tcW w:w="780" w:type="pct"/>
            <w:vMerge w:val="continue"/>
            <w:tcBorders>
              <w:top w:val="single" w:color="000000" w:sz="8" w:space="0"/>
              <w:left w:val="nil"/>
              <w:bottom w:val="nil"/>
              <w:right w:val="single" w:color="000000" w:sz="8" w:space="0"/>
            </w:tcBorders>
            <w:shd w:val="clear" w:color="auto" w:fill="auto"/>
            <w:vAlign w:val="center"/>
          </w:tcPr>
          <w:p w14:paraId="7878E3A1">
            <w:pPr>
              <w:jc w:val="center"/>
              <w:rPr>
                <w:rFonts w:ascii="宋体" w:hAnsi="宋体" w:eastAsia="宋体" w:cs="宋体"/>
                <w:color w:val="000000"/>
                <w:sz w:val="24"/>
                <w:szCs w:val="24"/>
              </w:rPr>
            </w:pPr>
          </w:p>
        </w:tc>
        <w:tc>
          <w:tcPr>
            <w:tcW w:w="3085" w:type="pct"/>
            <w:tcBorders>
              <w:top w:val="nil"/>
              <w:left w:val="nil"/>
              <w:bottom w:val="single" w:color="000000" w:sz="8" w:space="0"/>
              <w:right w:val="single" w:color="000000" w:sz="8" w:space="0"/>
            </w:tcBorders>
            <w:shd w:val="clear" w:color="auto" w:fill="auto"/>
            <w:vAlign w:val="center"/>
          </w:tcPr>
          <w:p w14:paraId="37417769">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大气环境弱扩散区污染源调查、工业源排放清单建设及污染防治精细化管控—以瑞丽市（国家级重点开发开放试验区）为试点项目</w:t>
            </w:r>
          </w:p>
        </w:tc>
        <w:tc>
          <w:tcPr>
            <w:tcW w:w="316" w:type="pct"/>
            <w:tcBorders>
              <w:top w:val="nil"/>
              <w:left w:val="nil"/>
              <w:bottom w:val="single" w:color="000000" w:sz="8" w:space="0"/>
              <w:right w:val="single" w:color="000000" w:sz="8" w:space="0"/>
            </w:tcBorders>
            <w:shd w:val="clear" w:color="auto" w:fill="auto"/>
            <w:vAlign w:val="center"/>
          </w:tcPr>
          <w:p w14:paraId="73A40BA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一般项目</w:t>
            </w:r>
          </w:p>
        </w:tc>
        <w:tc>
          <w:tcPr>
            <w:tcW w:w="547" w:type="pct"/>
            <w:tcBorders>
              <w:top w:val="nil"/>
              <w:left w:val="nil"/>
              <w:bottom w:val="single" w:color="000000" w:sz="8" w:space="0"/>
              <w:right w:val="single" w:color="000000" w:sz="8" w:space="0"/>
            </w:tcBorders>
            <w:shd w:val="clear" w:color="auto" w:fill="auto"/>
            <w:vAlign w:val="center"/>
          </w:tcPr>
          <w:p w14:paraId="79D71C11">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2021—2025年</w:t>
            </w:r>
          </w:p>
        </w:tc>
      </w:tr>
    </w:tbl>
    <w:p w14:paraId="316B100E">
      <w:pPr>
        <w:pStyle w:val="60"/>
      </w:pPr>
    </w:p>
    <w:p w14:paraId="2C057746">
      <w:pPr>
        <w:autoSpaceDN/>
      </w:pPr>
    </w:p>
    <w:sectPr>
      <w:headerReference r:id="rId22" w:type="default"/>
      <w:footerReference r:id="rId23" w:type="default"/>
      <w:pgSz w:w="16838" w:h="11906" w:orient="landscape"/>
      <w:pgMar w:top="1800" w:right="1440" w:bottom="1800" w:left="1440" w:header="851" w:footer="992" w:gutter="0"/>
      <w:cols w:space="720"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414DC">
    <w:pPr>
      <w:pStyle w:val="22"/>
      <w:tabs>
        <w:tab w:val="center" w:pos="4153"/>
        <w:tab w:val="clear" w:pos="4536"/>
      </w:tabs>
      <w:wordWrap w:val="0"/>
      <w:spacing w:line="471" w:lineRule="auto"/>
      <w:ind w:right="308" w:rightChars="100"/>
      <w:rPr>
        <w:rFonts w:ascii="楷体_GB2312" w:eastAsia="楷体_GB2312"/>
        <w:sz w:val="2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125F2">
    <w:pPr>
      <w:pStyle w:val="22"/>
      <w:tabs>
        <w:tab w:val="center" w:pos="4153"/>
        <w:tab w:val="clear" w:pos="4536"/>
      </w:tabs>
      <w:spacing w:line="471" w:lineRule="auto"/>
      <w:ind w:left="308" w:leftChars="100"/>
      <w:rPr>
        <w:rStyle w:val="38"/>
        <w:rFonts w:ascii="宋体" w:hAnsi="宋体"/>
        <w:sz w:val="2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9B32E">
    <w:pPr>
      <w:pStyle w:val="22"/>
      <w:tabs>
        <w:tab w:val="center" w:pos="4153"/>
        <w:tab w:val="clear" w:pos="4536"/>
      </w:tabs>
      <w:wordWrap w:val="0"/>
      <w:spacing w:line="471" w:lineRule="auto"/>
      <w:ind w:right="308" w:rightChars="100"/>
      <w:jc w:val="right"/>
      <w:rPr>
        <w:rFonts w:ascii="楷体_GB2312" w:eastAsia="楷体_GB2312"/>
        <w:sz w:val="28"/>
      </w:rPr>
    </w:pPr>
    <w:r>
      <w:rPr>
        <w:sz w:val="2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1.25pt" joinstyle="miter"/>
          <v:imagedata o:title=""/>
          <o:lock v:ext="edit"/>
          <v:textbox inset="0mm,0mm,0mm,0mm" style="mso-fit-shape-to-text:t;">
            <w:txbxContent>
              <w:p w14:paraId="5114D4C1">
                <w:pPr>
                  <w:pStyle w:val="22"/>
                  <w:tabs>
                    <w:tab w:val="center" w:pos="4153"/>
                    <w:tab w:val="clear" w:pos="4536"/>
                  </w:tabs>
                  <w:wordWrap w:val="0"/>
                  <w:spacing w:line="471" w:lineRule="auto"/>
                  <w:ind w:right="308" w:rightChars="100"/>
                  <w:jc w:val="right"/>
                </w:pPr>
                <w:r>
                  <w:rPr>
                    <w:rStyle w:val="38"/>
                    <w:rFonts w:hint="eastAsia" w:ascii="宋体" w:hAnsi="宋体"/>
                    <w:sz w:val="28"/>
                  </w:rPr>
                  <w:t xml:space="preserve">— </w:t>
                </w:r>
                <w:r>
                  <w:rPr>
                    <w:rFonts w:hint="eastAsia" w:ascii="宋体" w:hAnsi="宋体" w:eastAsia="宋体"/>
                    <w:sz w:val="28"/>
                  </w:rPr>
                  <w:fldChar w:fldCharType="begin"/>
                </w:r>
                <w:r>
                  <w:rPr>
                    <w:rStyle w:val="38"/>
                    <w:rFonts w:hint="eastAsia" w:ascii="宋体" w:hAnsi="宋体"/>
                    <w:sz w:val="28"/>
                  </w:rPr>
                  <w:instrText xml:space="preserve"> PAGE </w:instrText>
                </w:r>
                <w:r>
                  <w:rPr>
                    <w:rFonts w:hint="eastAsia" w:ascii="宋体" w:hAnsi="宋体" w:eastAsia="宋体"/>
                    <w:sz w:val="28"/>
                  </w:rPr>
                  <w:fldChar w:fldCharType="separate"/>
                </w:r>
                <w:r>
                  <w:rPr>
                    <w:rStyle w:val="38"/>
                    <w:rFonts w:ascii="宋体" w:hAnsi="宋体"/>
                    <w:sz w:val="28"/>
                  </w:rPr>
                  <w:t>13</w:t>
                </w:r>
                <w:r>
                  <w:rPr>
                    <w:rFonts w:hint="eastAsia" w:ascii="宋体" w:hAnsi="宋体" w:eastAsia="宋体"/>
                    <w:sz w:val="28"/>
                  </w:rPr>
                  <w:fldChar w:fldCharType="end"/>
                </w:r>
                <w:r>
                  <w:rPr>
                    <w:rFonts w:hint="eastAsia" w:ascii="宋体" w:hAnsi="宋体" w:eastAsia="宋体"/>
                    <w:sz w:val="28"/>
                  </w:rPr>
                  <w:t xml:space="preserve"> </w:t>
                </w:r>
                <w:r>
                  <w:rPr>
                    <w:rStyle w:val="38"/>
                    <w:rFonts w:hint="eastAsia" w:ascii="宋体" w:hAnsi="宋体"/>
                    <w:sz w:val="28"/>
                  </w:rPr>
                  <w:t>—</w:t>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47688">
    <w:pPr>
      <w:pStyle w:val="22"/>
      <w:tabs>
        <w:tab w:val="center" w:pos="4153"/>
        <w:tab w:val="clear" w:pos="4536"/>
      </w:tabs>
      <w:spacing w:line="471" w:lineRule="auto"/>
      <w:ind w:left="308" w:leftChars="100"/>
      <w:jc w:val="left"/>
      <w:rPr>
        <w:rStyle w:val="38"/>
        <w:rFonts w:ascii="宋体" w:hAnsi="宋体"/>
        <w:sz w:val="28"/>
      </w:rPr>
    </w:pPr>
    <w:r>
      <w:rPr>
        <w:sz w:val="28"/>
      </w:rPr>
      <w:pict>
        <v:shape id="_x0000_s3074" o:spid="_x0000_s3074"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1.25pt" joinstyle="miter"/>
          <v:imagedata o:title=""/>
          <o:lock v:ext="edit"/>
          <v:textbox inset="0mm,0mm,0mm,0mm" style="mso-fit-shape-to-text:t;">
            <w:txbxContent>
              <w:p w14:paraId="20C5202E">
                <w:pPr>
                  <w:pStyle w:val="22"/>
                  <w:tabs>
                    <w:tab w:val="center" w:pos="4153"/>
                    <w:tab w:val="clear" w:pos="4536"/>
                  </w:tabs>
                  <w:spacing w:line="471" w:lineRule="auto"/>
                  <w:ind w:left="308" w:leftChars="100"/>
                  <w:jc w:val="left"/>
                </w:pPr>
                <w:r>
                  <w:rPr>
                    <w:rStyle w:val="38"/>
                    <w:rFonts w:hint="eastAsia" w:ascii="宋体" w:hAnsi="宋体"/>
                    <w:sz w:val="28"/>
                  </w:rPr>
                  <w:t xml:space="preserve">— </w:t>
                </w:r>
                <w:r>
                  <w:rPr>
                    <w:rFonts w:hint="eastAsia" w:ascii="宋体" w:hAnsi="宋体" w:eastAsia="宋体"/>
                    <w:sz w:val="28"/>
                  </w:rPr>
                  <w:fldChar w:fldCharType="begin"/>
                </w:r>
                <w:r>
                  <w:rPr>
                    <w:rStyle w:val="38"/>
                    <w:rFonts w:hint="eastAsia" w:ascii="宋体" w:hAnsi="宋体"/>
                    <w:sz w:val="28"/>
                  </w:rPr>
                  <w:instrText xml:space="preserve"> PAGE </w:instrText>
                </w:r>
                <w:r>
                  <w:rPr>
                    <w:rFonts w:hint="eastAsia" w:ascii="宋体" w:hAnsi="宋体" w:eastAsia="宋体"/>
                    <w:sz w:val="28"/>
                  </w:rPr>
                  <w:fldChar w:fldCharType="separate"/>
                </w:r>
                <w:r>
                  <w:rPr>
                    <w:rStyle w:val="38"/>
                    <w:rFonts w:ascii="宋体" w:hAnsi="宋体"/>
                    <w:sz w:val="28"/>
                  </w:rPr>
                  <w:t>12</w:t>
                </w:r>
                <w:r>
                  <w:rPr>
                    <w:rFonts w:hint="eastAsia" w:ascii="宋体" w:hAnsi="宋体" w:eastAsia="宋体"/>
                    <w:sz w:val="28"/>
                  </w:rPr>
                  <w:fldChar w:fldCharType="end"/>
                </w:r>
                <w:r>
                  <w:rPr>
                    <w:rFonts w:hint="eastAsia" w:ascii="宋体" w:hAnsi="宋体" w:eastAsia="宋体"/>
                    <w:sz w:val="28"/>
                  </w:rPr>
                  <w:t xml:space="preserve"> </w:t>
                </w:r>
                <w:r>
                  <w:rPr>
                    <w:rStyle w:val="38"/>
                    <w:rFonts w:hint="eastAsia" w:ascii="宋体" w:hAnsi="宋体"/>
                    <w:sz w:val="28"/>
                  </w:rPr>
                  <w:t>—</w:t>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C130D">
    <w:pPr>
      <w:pStyle w:val="22"/>
      <w:tabs>
        <w:tab w:val="center" w:pos="4153"/>
        <w:tab w:val="clear" w:pos="4536"/>
      </w:tabs>
      <w:wordWrap w:val="0"/>
      <w:spacing w:line="471" w:lineRule="auto"/>
      <w:ind w:right="308" w:rightChars="100"/>
      <w:jc w:val="right"/>
      <w:rPr>
        <w:rFonts w:ascii="楷体_GB2312" w:eastAsia="楷体_GB2312"/>
        <w:sz w:val="28"/>
      </w:rPr>
    </w:pPr>
    <w:r>
      <w:rPr>
        <w:sz w:val="28"/>
      </w:rPr>
      <w:pict>
        <v:shape id="_x0000_s3075" o:spid="_x0000_s3075"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weight="1.25pt" joinstyle="miter"/>
          <v:imagedata o:title=""/>
          <o:lock v:ext="edit"/>
          <v:textbox inset="0mm,0mm,0mm,0mm" style="mso-fit-shape-to-text:t;">
            <w:txbxContent>
              <w:p w14:paraId="14736EDB">
                <w:pPr>
                  <w:pStyle w:val="22"/>
                  <w:tabs>
                    <w:tab w:val="center" w:pos="4153"/>
                    <w:tab w:val="clear" w:pos="4536"/>
                  </w:tabs>
                  <w:wordWrap w:val="0"/>
                  <w:spacing w:line="471" w:lineRule="auto"/>
                  <w:ind w:right="308" w:rightChars="100"/>
                  <w:jc w:val="right"/>
                </w:pPr>
                <w:r>
                  <w:rPr>
                    <w:rStyle w:val="38"/>
                    <w:rFonts w:hint="eastAsia" w:ascii="宋体" w:hAnsi="宋体"/>
                    <w:sz w:val="28"/>
                  </w:rPr>
                  <w:t xml:space="preserve">— </w:t>
                </w:r>
                <w:r>
                  <w:rPr>
                    <w:rFonts w:hint="eastAsia" w:ascii="宋体" w:hAnsi="宋体" w:eastAsia="宋体"/>
                    <w:sz w:val="28"/>
                  </w:rPr>
                  <w:fldChar w:fldCharType="begin"/>
                </w:r>
                <w:r>
                  <w:rPr>
                    <w:rStyle w:val="38"/>
                    <w:rFonts w:hint="eastAsia" w:ascii="宋体" w:hAnsi="宋体"/>
                    <w:sz w:val="28"/>
                  </w:rPr>
                  <w:instrText xml:space="preserve"> PAGE </w:instrText>
                </w:r>
                <w:r>
                  <w:rPr>
                    <w:rFonts w:hint="eastAsia" w:ascii="宋体" w:hAnsi="宋体" w:eastAsia="宋体"/>
                    <w:sz w:val="28"/>
                  </w:rPr>
                  <w:fldChar w:fldCharType="separate"/>
                </w:r>
                <w:r>
                  <w:rPr>
                    <w:rStyle w:val="38"/>
                    <w:rFonts w:ascii="宋体" w:hAnsi="宋体"/>
                    <w:sz w:val="28"/>
                  </w:rPr>
                  <w:t>71</w:t>
                </w:r>
                <w:r>
                  <w:rPr>
                    <w:rFonts w:hint="eastAsia" w:ascii="宋体" w:hAnsi="宋体" w:eastAsia="宋体"/>
                    <w:sz w:val="28"/>
                  </w:rPr>
                  <w:fldChar w:fldCharType="end"/>
                </w:r>
                <w:r>
                  <w:rPr>
                    <w:rFonts w:hint="eastAsia" w:ascii="宋体" w:hAnsi="宋体" w:eastAsia="宋体"/>
                    <w:sz w:val="28"/>
                  </w:rPr>
                  <w:t xml:space="preserve"> </w:t>
                </w:r>
                <w:r>
                  <w:rPr>
                    <w:rStyle w:val="38"/>
                    <w:rFonts w:hint="eastAsia" w:ascii="宋体" w:hAnsi="宋体"/>
                    <w:sz w:val="28"/>
                  </w:rPr>
                  <w:t>—</w:t>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34AF1">
    <w:pPr>
      <w:pStyle w:val="22"/>
      <w:tabs>
        <w:tab w:val="center" w:pos="4153"/>
        <w:tab w:val="clear" w:pos="4536"/>
      </w:tabs>
      <w:wordWrap w:val="0"/>
      <w:spacing w:line="471" w:lineRule="auto"/>
      <w:ind w:right="308" w:rightChars="100"/>
      <w:jc w:val="right"/>
      <w:rPr>
        <w:rFonts w:ascii="楷体_GB2312" w:eastAsia="楷体_GB2312"/>
        <w:sz w:val="28"/>
      </w:rPr>
    </w:pPr>
    <w:r>
      <w:rPr>
        <w:sz w:val="28"/>
      </w:rPr>
      <w:pict>
        <v:shape id="_x0000_s3076" o:spid="_x0000_s3076"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weight="1.25pt" joinstyle="miter"/>
          <v:imagedata o:title=""/>
          <o:lock v:ext="edit"/>
          <v:textbox inset="0mm,0mm,0mm,0mm" style="mso-fit-shape-to-text:t;">
            <w:txbxContent>
              <w:p w14:paraId="0098FF88">
                <w:pPr>
                  <w:pStyle w:val="22"/>
                  <w:tabs>
                    <w:tab w:val="center" w:pos="4153"/>
                    <w:tab w:val="clear" w:pos="4536"/>
                  </w:tabs>
                  <w:wordWrap w:val="0"/>
                  <w:spacing w:line="471" w:lineRule="auto"/>
                  <w:ind w:right="308" w:rightChars="100"/>
                  <w:jc w:val="right"/>
                </w:pPr>
                <w:r>
                  <w:rPr>
                    <w:rStyle w:val="38"/>
                    <w:rFonts w:hint="eastAsia" w:ascii="宋体" w:hAnsi="宋体"/>
                    <w:sz w:val="28"/>
                  </w:rPr>
                  <w:t xml:space="preserve">— </w:t>
                </w:r>
                <w:r>
                  <w:rPr>
                    <w:rFonts w:hint="eastAsia" w:ascii="宋体" w:hAnsi="宋体" w:eastAsia="宋体"/>
                    <w:sz w:val="28"/>
                  </w:rPr>
                  <w:fldChar w:fldCharType="begin"/>
                </w:r>
                <w:r>
                  <w:rPr>
                    <w:rStyle w:val="38"/>
                    <w:rFonts w:hint="eastAsia" w:ascii="宋体" w:hAnsi="宋体"/>
                    <w:sz w:val="28"/>
                  </w:rPr>
                  <w:instrText xml:space="preserve"> PAGE </w:instrText>
                </w:r>
                <w:r>
                  <w:rPr>
                    <w:rFonts w:hint="eastAsia" w:ascii="宋体" w:hAnsi="宋体" w:eastAsia="宋体"/>
                    <w:sz w:val="28"/>
                  </w:rPr>
                  <w:fldChar w:fldCharType="separate"/>
                </w:r>
                <w:r>
                  <w:rPr>
                    <w:rStyle w:val="38"/>
                    <w:rFonts w:ascii="宋体" w:hAnsi="宋体"/>
                    <w:sz w:val="28"/>
                  </w:rPr>
                  <w:t>81</w:t>
                </w:r>
                <w:r>
                  <w:rPr>
                    <w:rFonts w:hint="eastAsia" w:ascii="宋体" w:hAnsi="宋体" w:eastAsia="宋体"/>
                    <w:sz w:val="28"/>
                  </w:rPr>
                  <w:fldChar w:fldCharType="end"/>
                </w:r>
                <w:r>
                  <w:rPr>
                    <w:rFonts w:hint="eastAsia" w:ascii="宋体" w:hAnsi="宋体" w:eastAsia="宋体"/>
                    <w:sz w:val="28"/>
                  </w:rPr>
                  <w:t xml:space="preserve"> </w:t>
                </w:r>
                <w:r>
                  <w:rPr>
                    <w:rStyle w:val="38"/>
                    <w:rFonts w:hint="eastAsia" w:ascii="宋体" w:hAnsi="宋体"/>
                    <w:sz w:val="28"/>
                  </w:rPr>
                  <w:t>—</w:t>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146F6">
    <w:pPr>
      <w:pStyle w:val="22"/>
      <w:ind w:firstLine="360"/>
    </w:pPr>
    <w:r>
      <w:pict>
        <v:shape id="_x0000_s3077" o:spid="_x0000_s3077" o:spt="202" type="#_x0000_t202" style="position:absolute;left:0pt;margin-top:0pt;height:11.65pt;width:9.05pt;mso-position-horizontal:center;mso-position-horizontal-relative:margin;mso-wrap-style:none;z-index:251664384;mso-width-relative:page;mso-height-relative:page;" filled="f" stroked="f" coordsize="21600,21600">
          <v:path/>
          <v:fill on="f" focussize="0,0"/>
          <v:stroke on="f" joinstyle="miter"/>
          <v:imagedata o:title=""/>
          <o:lock v:ext="edit"/>
          <v:textbox inset="0mm,0mm,0mm,0mm" style="mso-fit-shape-to-text:t;">
            <w:txbxContent>
              <w:p w14:paraId="0C553F6A">
                <w:pPr>
                  <w:pStyle w:val="22"/>
                  <w:ind w:firstLine="360"/>
                </w:pPr>
                <w:r>
                  <w:fldChar w:fldCharType="begin"/>
                </w:r>
                <w:r>
                  <w:instrText xml:space="preserve">PAGE   \* MERGEFORMAT</w:instrText>
                </w:r>
                <w:r>
                  <w:fldChar w:fldCharType="separate"/>
                </w:r>
                <w:r>
                  <w:rPr>
                    <w:lang w:val="zh-CN"/>
                  </w:rPr>
                  <w:t>72</w:t>
                </w:r>
                <w:r>
                  <w:rPr>
                    <w:lang w:val="zh-CN"/>
                  </w:rPr>
                  <w:fldChar w:fldCharType="end"/>
                </w:r>
              </w:p>
            </w:txbxContent>
          </v:textbox>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D1BF7">
    <w:pPr>
      <w:pStyle w:val="22"/>
      <w:ind w:firstLine="360"/>
    </w:pPr>
    <w:r>
      <w:pict>
        <v:shape id="_x0000_s3078" o:spid="_x0000_s3078" o:spt="202" type="#_x0000_t202" style="position:absolute;left:0pt;margin-top:0pt;height:11.65pt;width:9.05pt;mso-position-horizontal:center;mso-position-horizontal-relative:margin;mso-wrap-style:none;z-index:251665408;mso-width-relative:page;mso-height-relative:page;" filled="f" stroked="f" coordsize="21600,21600">
          <v:path/>
          <v:fill on="f" focussize="0,0"/>
          <v:stroke on="f" joinstyle="miter"/>
          <v:imagedata o:title=""/>
          <o:lock v:ext="edit"/>
          <v:textbox inset="0mm,0mm,0mm,0mm" style="mso-fit-shape-to-text:t;">
            <w:txbxContent>
              <w:p w14:paraId="6734097D">
                <w:pPr>
                  <w:pStyle w:val="22"/>
                  <w:ind w:firstLine="360"/>
                </w:pPr>
                <w:r>
                  <w:fldChar w:fldCharType="begin"/>
                </w:r>
                <w:r>
                  <w:instrText xml:space="preserve">PAGE   \* MERGEFORMAT</w:instrText>
                </w:r>
                <w:r>
                  <w:fldChar w:fldCharType="separate"/>
                </w:r>
                <w:r>
                  <w:rPr>
                    <w:lang w:val="zh-CN"/>
                  </w:rPr>
                  <w:t>91</w:t>
                </w:r>
                <w:r>
                  <w:rPr>
                    <w:lang w:val="zh-CN"/>
                  </w:rPr>
                  <w:fldChar w:fldCharType="end"/>
                </w:r>
              </w:p>
            </w:txbxContent>
          </v:textbox>
        </v:shape>
      </w:pict>
    </w:r>
  </w:p>
  <w:p w14:paraId="77B7F7A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CFDCC">
    <w:pPr>
      <w:pStyle w:val="22"/>
      <w:tabs>
        <w:tab w:val="center" w:pos="4153"/>
        <w:tab w:val="clear" w:pos="4536"/>
      </w:tabs>
      <w:spacing w:line="471" w:lineRule="auto"/>
      <w:ind w:left="308" w:leftChars="100"/>
      <w:rPr>
        <w:rStyle w:val="38"/>
        <w:rFonts w:ascii="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A8C2E">
    <w:pPr>
      <w:pStyle w:val="22"/>
      <w:tabs>
        <w:tab w:val="center" w:pos="4153"/>
        <w:tab w:val="clear" w:pos="4536"/>
      </w:tabs>
      <w:wordWrap w:val="0"/>
      <w:spacing w:line="471" w:lineRule="auto"/>
      <w:ind w:right="308" w:rightChars="100"/>
      <w:rPr>
        <w:rFonts w:ascii="楷体_GB2312" w:eastAsia="楷体_GB2312"/>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F523D">
    <w:pPr>
      <w:pStyle w:val="22"/>
      <w:tabs>
        <w:tab w:val="center" w:pos="4153"/>
        <w:tab w:val="clear" w:pos="4536"/>
      </w:tabs>
      <w:spacing w:line="471" w:lineRule="auto"/>
      <w:ind w:left="308" w:leftChars="100"/>
      <w:rPr>
        <w:rStyle w:val="38"/>
        <w:rFonts w:ascii="宋体" w:hAnsi="宋体"/>
        <w:sz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2C329">
    <w:pPr>
      <w:pStyle w:val="22"/>
      <w:tabs>
        <w:tab w:val="center" w:pos="4153"/>
        <w:tab w:val="clear" w:pos="4536"/>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BC0F3">
    <w:pPr>
      <w:pStyle w:val="22"/>
      <w:tabs>
        <w:tab w:val="center" w:pos="4153"/>
        <w:tab w:val="clear" w:pos="4536"/>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D62DA">
    <w:pPr>
      <w:pStyle w:val="22"/>
      <w:tabs>
        <w:tab w:val="center" w:pos="4153"/>
        <w:tab w:val="clear" w:pos="4536"/>
      </w:tabs>
      <w:wordWrap w:val="0"/>
      <w:spacing w:line="471" w:lineRule="auto"/>
      <w:ind w:right="308" w:rightChars="100"/>
      <w:rPr>
        <w:rFonts w:ascii="楷体_GB2312" w:eastAsia="楷体_GB2312"/>
        <w:sz w:val="2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9BB2F">
    <w:pPr>
      <w:pStyle w:val="22"/>
      <w:tabs>
        <w:tab w:val="center" w:pos="4153"/>
        <w:tab w:val="clear" w:pos="4536"/>
      </w:tabs>
      <w:spacing w:line="471" w:lineRule="auto"/>
      <w:ind w:left="308" w:leftChars="100"/>
      <w:rPr>
        <w:rStyle w:val="38"/>
        <w:rFonts w:ascii="宋体" w:hAnsi="宋体"/>
        <w:sz w:val="2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60AA9">
    <w:pPr>
      <w:pStyle w:val="22"/>
      <w:tabs>
        <w:tab w:val="center" w:pos="4153"/>
        <w:tab w:val="clear" w:pos="4536"/>
      </w:tabs>
      <w:wordWrap w:val="0"/>
      <w:spacing w:line="471" w:lineRule="auto"/>
      <w:ind w:right="308" w:rightChars="100"/>
      <w:rPr>
        <w:rFonts w:ascii="楷体_GB2312" w:eastAsia="楷体_GB2312"/>
        <w:sz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6CDA5">
    <w:pPr>
      <w:pStyle w:val="2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1F70D">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0F32C">
    <w:pPr>
      <w:pStyle w:val="2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BA95F">
    <w:pPr>
      <w:pStyle w:val="2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577F7">
    <w:pPr>
      <w:pStyle w:val="2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92538"/>
    <w:multiLevelType w:val="singleLevel"/>
    <w:tmpl w:val="8B892538"/>
    <w:lvl w:ilvl="0" w:tentative="0">
      <w:start w:val="1"/>
      <w:numFmt w:val="chineseCounting"/>
      <w:suff w:val="nothing"/>
      <w:lvlText w:val="%1、"/>
      <w:lvlJc w:val="left"/>
      <w:pPr>
        <w:ind w:left="0" w:firstLine="616"/>
      </w:pPr>
      <w:rPr>
        <w:rFonts w:hint="eastAsia"/>
      </w:rPr>
    </w:lvl>
  </w:abstractNum>
  <w:abstractNum w:abstractNumId="1">
    <w:nsid w:val="8BAC4F3B"/>
    <w:multiLevelType w:val="singleLevel"/>
    <w:tmpl w:val="8BAC4F3B"/>
    <w:lvl w:ilvl="0" w:tentative="0">
      <w:start w:val="1"/>
      <w:numFmt w:val="chineseCounting"/>
      <w:suff w:val="nothing"/>
      <w:lvlText w:val="第%1节　"/>
      <w:lvlJc w:val="left"/>
      <w:pPr>
        <w:ind w:left="0" w:firstLine="616"/>
      </w:pPr>
      <w:rPr>
        <w:rFonts w:hint="eastAsia"/>
      </w:rPr>
    </w:lvl>
  </w:abstractNum>
  <w:abstractNum w:abstractNumId="2">
    <w:nsid w:val="A3806EE2"/>
    <w:multiLevelType w:val="singleLevel"/>
    <w:tmpl w:val="A3806EE2"/>
    <w:lvl w:ilvl="0" w:tentative="0">
      <w:start w:val="1"/>
      <w:numFmt w:val="chineseCounting"/>
      <w:suff w:val="nothing"/>
      <w:lvlText w:val="第%1节　"/>
      <w:lvlJc w:val="left"/>
      <w:pPr>
        <w:ind w:left="0" w:firstLine="616"/>
      </w:pPr>
      <w:rPr>
        <w:rFonts w:hint="eastAsia"/>
      </w:rPr>
    </w:lvl>
  </w:abstractNum>
  <w:abstractNum w:abstractNumId="3">
    <w:nsid w:val="AD30C845"/>
    <w:multiLevelType w:val="singleLevel"/>
    <w:tmpl w:val="AD30C845"/>
    <w:lvl w:ilvl="0" w:tentative="0">
      <w:start w:val="1"/>
      <w:numFmt w:val="chineseCounting"/>
      <w:suff w:val="nothing"/>
      <w:lvlText w:val="%1、"/>
      <w:lvlJc w:val="left"/>
      <w:pPr>
        <w:ind w:left="0" w:firstLine="616"/>
      </w:pPr>
      <w:rPr>
        <w:rFonts w:hint="eastAsia"/>
      </w:rPr>
    </w:lvl>
  </w:abstractNum>
  <w:abstractNum w:abstractNumId="4">
    <w:nsid w:val="C2737273"/>
    <w:multiLevelType w:val="singleLevel"/>
    <w:tmpl w:val="C2737273"/>
    <w:lvl w:ilvl="0" w:tentative="0">
      <w:start w:val="1"/>
      <w:numFmt w:val="chineseCounting"/>
      <w:suff w:val="nothing"/>
      <w:lvlText w:val="第%1节　"/>
      <w:lvlJc w:val="left"/>
      <w:pPr>
        <w:ind w:left="0" w:firstLine="616"/>
      </w:pPr>
      <w:rPr>
        <w:rFonts w:hint="eastAsia"/>
      </w:rPr>
    </w:lvl>
  </w:abstractNum>
  <w:abstractNum w:abstractNumId="5">
    <w:nsid w:val="CD4C4FDA"/>
    <w:multiLevelType w:val="singleLevel"/>
    <w:tmpl w:val="CD4C4FDA"/>
    <w:lvl w:ilvl="0" w:tentative="0">
      <w:start w:val="1"/>
      <w:numFmt w:val="chineseCounting"/>
      <w:suff w:val="nothing"/>
      <w:lvlText w:val="%1、"/>
      <w:lvlJc w:val="left"/>
      <w:pPr>
        <w:ind w:left="0" w:firstLine="616"/>
      </w:pPr>
      <w:rPr>
        <w:rFonts w:hint="eastAsia"/>
      </w:rPr>
    </w:lvl>
  </w:abstractNum>
  <w:abstractNum w:abstractNumId="6">
    <w:nsid w:val="D80FD229"/>
    <w:multiLevelType w:val="singleLevel"/>
    <w:tmpl w:val="D80FD229"/>
    <w:lvl w:ilvl="0" w:tentative="0">
      <w:start w:val="1"/>
      <w:numFmt w:val="chineseCounting"/>
      <w:suff w:val="nothing"/>
      <w:lvlText w:val="%1、"/>
      <w:lvlJc w:val="left"/>
      <w:pPr>
        <w:ind w:left="0" w:firstLine="616"/>
      </w:pPr>
      <w:rPr>
        <w:rFonts w:hint="eastAsia"/>
      </w:rPr>
    </w:lvl>
  </w:abstractNum>
  <w:abstractNum w:abstractNumId="7">
    <w:nsid w:val="EA8E6FDC"/>
    <w:multiLevelType w:val="singleLevel"/>
    <w:tmpl w:val="EA8E6FDC"/>
    <w:lvl w:ilvl="0" w:tentative="0">
      <w:start w:val="1"/>
      <w:numFmt w:val="chineseCounting"/>
      <w:suff w:val="nothing"/>
      <w:lvlText w:val="第%1节　"/>
      <w:lvlJc w:val="left"/>
      <w:pPr>
        <w:ind w:left="0" w:firstLine="616"/>
      </w:pPr>
      <w:rPr>
        <w:rFonts w:hint="eastAsia"/>
      </w:rPr>
    </w:lvl>
  </w:abstractNum>
  <w:abstractNum w:abstractNumId="8">
    <w:nsid w:val="F784E1F5"/>
    <w:multiLevelType w:val="singleLevel"/>
    <w:tmpl w:val="F784E1F5"/>
    <w:lvl w:ilvl="0" w:tentative="0">
      <w:start w:val="1"/>
      <w:numFmt w:val="chineseCounting"/>
      <w:suff w:val="nothing"/>
      <w:lvlText w:val="%1、"/>
      <w:lvlJc w:val="left"/>
      <w:pPr>
        <w:ind w:left="0" w:firstLine="616"/>
      </w:pPr>
      <w:rPr>
        <w:rFonts w:hint="eastAsia"/>
      </w:rPr>
    </w:lvl>
  </w:abstractNum>
  <w:abstractNum w:abstractNumId="9">
    <w:nsid w:val="00A4F596"/>
    <w:multiLevelType w:val="singleLevel"/>
    <w:tmpl w:val="00A4F596"/>
    <w:lvl w:ilvl="0" w:tentative="0">
      <w:start w:val="1"/>
      <w:numFmt w:val="chineseCounting"/>
      <w:suff w:val="nothing"/>
      <w:lvlText w:val="第%1节　"/>
      <w:lvlJc w:val="left"/>
      <w:pPr>
        <w:ind w:left="0" w:firstLine="616"/>
      </w:pPr>
      <w:rPr>
        <w:rFonts w:hint="eastAsia"/>
      </w:rPr>
    </w:lvl>
  </w:abstractNum>
  <w:abstractNum w:abstractNumId="10">
    <w:nsid w:val="05F4608C"/>
    <w:multiLevelType w:val="singleLevel"/>
    <w:tmpl w:val="05F4608C"/>
    <w:lvl w:ilvl="0" w:tentative="0">
      <w:start w:val="1"/>
      <w:numFmt w:val="chineseCounting"/>
      <w:suff w:val="nothing"/>
      <w:lvlText w:val="%1、"/>
      <w:lvlJc w:val="left"/>
      <w:pPr>
        <w:ind w:left="0" w:firstLine="616"/>
      </w:pPr>
      <w:rPr>
        <w:rFonts w:hint="eastAsia"/>
      </w:rPr>
    </w:lvl>
  </w:abstractNum>
  <w:abstractNum w:abstractNumId="11">
    <w:nsid w:val="0A1CA339"/>
    <w:multiLevelType w:val="singleLevel"/>
    <w:tmpl w:val="0A1CA339"/>
    <w:lvl w:ilvl="0" w:tentative="0">
      <w:start w:val="1"/>
      <w:numFmt w:val="chineseCounting"/>
      <w:suff w:val="nothing"/>
      <w:lvlText w:val="第%1章　"/>
      <w:lvlJc w:val="left"/>
      <w:pPr>
        <w:ind w:left="0" w:firstLine="616"/>
      </w:pPr>
      <w:rPr>
        <w:rFonts w:hint="eastAsia"/>
      </w:rPr>
    </w:lvl>
  </w:abstractNum>
  <w:abstractNum w:abstractNumId="12">
    <w:nsid w:val="0D56012A"/>
    <w:multiLevelType w:val="singleLevel"/>
    <w:tmpl w:val="0D56012A"/>
    <w:lvl w:ilvl="0" w:tentative="0">
      <w:start w:val="1"/>
      <w:numFmt w:val="chineseCounting"/>
      <w:suff w:val="nothing"/>
      <w:lvlText w:val="第%1节　"/>
      <w:lvlJc w:val="left"/>
      <w:pPr>
        <w:ind w:left="0" w:firstLine="616"/>
      </w:pPr>
      <w:rPr>
        <w:rFonts w:hint="eastAsia"/>
      </w:rPr>
    </w:lvl>
  </w:abstractNum>
  <w:abstractNum w:abstractNumId="13">
    <w:nsid w:val="226E0738"/>
    <w:multiLevelType w:val="singleLevel"/>
    <w:tmpl w:val="226E0738"/>
    <w:lvl w:ilvl="0" w:tentative="0">
      <w:start w:val="1"/>
      <w:numFmt w:val="chineseCounting"/>
      <w:suff w:val="nothing"/>
      <w:lvlText w:val="%1、"/>
      <w:lvlJc w:val="left"/>
      <w:pPr>
        <w:ind w:left="0" w:firstLine="616"/>
      </w:pPr>
      <w:rPr>
        <w:rFonts w:hint="eastAsia"/>
      </w:rPr>
    </w:lvl>
  </w:abstractNum>
  <w:abstractNum w:abstractNumId="14">
    <w:nsid w:val="4306823A"/>
    <w:multiLevelType w:val="singleLevel"/>
    <w:tmpl w:val="4306823A"/>
    <w:lvl w:ilvl="0" w:tentative="0">
      <w:start w:val="1"/>
      <w:numFmt w:val="chineseCounting"/>
      <w:suff w:val="nothing"/>
      <w:lvlText w:val="%1、"/>
      <w:lvlJc w:val="left"/>
      <w:pPr>
        <w:ind w:left="0" w:firstLine="616"/>
      </w:pPr>
      <w:rPr>
        <w:rFonts w:hint="eastAsia"/>
      </w:rPr>
    </w:lvl>
  </w:abstractNum>
  <w:abstractNum w:abstractNumId="15">
    <w:nsid w:val="5A35AA43"/>
    <w:multiLevelType w:val="singleLevel"/>
    <w:tmpl w:val="5A35AA43"/>
    <w:lvl w:ilvl="0" w:tentative="0">
      <w:start w:val="1"/>
      <w:numFmt w:val="chineseCounting"/>
      <w:suff w:val="nothing"/>
      <w:lvlText w:val="%1、"/>
      <w:lvlJc w:val="left"/>
      <w:pPr>
        <w:ind w:left="0" w:firstLine="616"/>
      </w:pPr>
      <w:rPr>
        <w:rFonts w:hint="eastAsia"/>
      </w:rPr>
    </w:lvl>
  </w:abstractNum>
  <w:abstractNum w:abstractNumId="16">
    <w:nsid w:val="688F1C1B"/>
    <w:multiLevelType w:val="singleLevel"/>
    <w:tmpl w:val="688F1C1B"/>
    <w:lvl w:ilvl="0" w:tentative="0">
      <w:start w:val="1"/>
      <w:numFmt w:val="chineseCounting"/>
      <w:suff w:val="nothing"/>
      <w:lvlText w:val="%1、"/>
      <w:lvlJc w:val="left"/>
      <w:pPr>
        <w:ind w:left="0" w:firstLine="616"/>
      </w:pPr>
      <w:rPr>
        <w:rFonts w:hint="eastAsia"/>
      </w:rPr>
    </w:lvl>
  </w:abstractNum>
  <w:abstractNum w:abstractNumId="17">
    <w:nsid w:val="7E16E2D3"/>
    <w:multiLevelType w:val="singleLevel"/>
    <w:tmpl w:val="7E16E2D3"/>
    <w:lvl w:ilvl="0" w:tentative="0">
      <w:start w:val="1"/>
      <w:numFmt w:val="chineseCounting"/>
      <w:suff w:val="nothing"/>
      <w:lvlText w:val="第%1节　"/>
      <w:lvlJc w:val="left"/>
      <w:pPr>
        <w:ind w:left="0" w:firstLine="616"/>
      </w:pPr>
      <w:rPr>
        <w:rFonts w:hint="eastAsia"/>
      </w:rPr>
    </w:lvl>
  </w:abstractNum>
  <w:num w:numId="1">
    <w:abstractNumId w:val="11"/>
  </w:num>
  <w:num w:numId="2">
    <w:abstractNumId w:val="1"/>
  </w:num>
  <w:num w:numId="3">
    <w:abstractNumId w:val="14"/>
  </w:num>
  <w:num w:numId="4">
    <w:abstractNumId w:val="0"/>
  </w:num>
  <w:num w:numId="5">
    <w:abstractNumId w:val="6"/>
  </w:num>
  <w:num w:numId="6">
    <w:abstractNumId w:val="3"/>
  </w:num>
  <w:num w:numId="7">
    <w:abstractNumId w:val="13"/>
  </w:num>
  <w:num w:numId="8">
    <w:abstractNumId w:val="12"/>
  </w:num>
  <w:num w:numId="9">
    <w:abstractNumId w:val="8"/>
  </w:num>
  <w:num w:numId="10">
    <w:abstractNumId w:val="2"/>
  </w:num>
  <w:num w:numId="11">
    <w:abstractNumId w:val="10"/>
  </w:num>
  <w:num w:numId="12">
    <w:abstractNumId w:val="5"/>
  </w:num>
  <w:num w:numId="13">
    <w:abstractNumId w:val="4"/>
  </w:num>
  <w:num w:numId="14">
    <w:abstractNumId w:val="9"/>
  </w:num>
  <w:num w:numId="15">
    <w:abstractNumId w:val="16"/>
  </w:num>
  <w:num w:numId="16">
    <w:abstractNumId w:val="15"/>
  </w:num>
  <w:num w:numId="17">
    <w:abstractNumId w:val="17"/>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evenAndOddHeaders w:val="1"/>
  <w:drawingGridHorizontalSpacing w:val="140"/>
  <w:drawingGridVerticalSpacing w:val="38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GY2ZWQ5MjkxNGRlZGQyYWZiNjY0YWRlYWJmZTAwMmUifQ=="/>
  </w:docVars>
  <w:rsids>
    <w:rsidRoot w:val="00172A27"/>
    <w:rsid w:val="00000344"/>
    <w:rsid w:val="00000D12"/>
    <w:rsid w:val="00002F4A"/>
    <w:rsid w:val="000034A2"/>
    <w:rsid w:val="0000479A"/>
    <w:rsid w:val="00006194"/>
    <w:rsid w:val="000062E0"/>
    <w:rsid w:val="00006397"/>
    <w:rsid w:val="000070A5"/>
    <w:rsid w:val="00007A33"/>
    <w:rsid w:val="00010E59"/>
    <w:rsid w:val="00011171"/>
    <w:rsid w:val="000112F9"/>
    <w:rsid w:val="000118C2"/>
    <w:rsid w:val="00011D80"/>
    <w:rsid w:val="000121B3"/>
    <w:rsid w:val="00012BFB"/>
    <w:rsid w:val="00013C01"/>
    <w:rsid w:val="00014246"/>
    <w:rsid w:val="000145B3"/>
    <w:rsid w:val="00015177"/>
    <w:rsid w:val="00015574"/>
    <w:rsid w:val="00015C9B"/>
    <w:rsid w:val="00016CB5"/>
    <w:rsid w:val="0001729F"/>
    <w:rsid w:val="00017346"/>
    <w:rsid w:val="0001736C"/>
    <w:rsid w:val="00017F41"/>
    <w:rsid w:val="00020824"/>
    <w:rsid w:val="00020A42"/>
    <w:rsid w:val="00021287"/>
    <w:rsid w:val="00022396"/>
    <w:rsid w:val="00023545"/>
    <w:rsid w:val="00023AFC"/>
    <w:rsid w:val="00024BCA"/>
    <w:rsid w:val="000253B3"/>
    <w:rsid w:val="0002547A"/>
    <w:rsid w:val="00025898"/>
    <w:rsid w:val="00027566"/>
    <w:rsid w:val="00027866"/>
    <w:rsid w:val="00030223"/>
    <w:rsid w:val="0003025E"/>
    <w:rsid w:val="00031A1B"/>
    <w:rsid w:val="00033242"/>
    <w:rsid w:val="0003331D"/>
    <w:rsid w:val="00033D1C"/>
    <w:rsid w:val="00033D64"/>
    <w:rsid w:val="000346DE"/>
    <w:rsid w:val="00035D1D"/>
    <w:rsid w:val="00036120"/>
    <w:rsid w:val="000363D4"/>
    <w:rsid w:val="00036B1A"/>
    <w:rsid w:val="00036DBF"/>
    <w:rsid w:val="00037F10"/>
    <w:rsid w:val="00037F5A"/>
    <w:rsid w:val="000400F9"/>
    <w:rsid w:val="000400FD"/>
    <w:rsid w:val="0004355B"/>
    <w:rsid w:val="00043819"/>
    <w:rsid w:val="0004453D"/>
    <w:rsid w:val="00044F63"/>
    <w:rsid w:val="0004508C"/>
    <w:rsid w:val="0004518B"/>
    <w:rsid w:val="00045782"/>
    <w:rsid w:val="00045B10"/>
    <w:rsid w:val="000479D2"/>
    <w:rsid w:val="00047A1E"/>
    <w:rsid w:val="0005013B"/>
    <w:rsid w:val="000503ED"/>
    <w:rsid w:val="00050681"/>
    <w:rsid w:val="000509C2"/>
    <w:rsid w:val="00051214"/>
    <w:rsid w:val="0005121D"/>
    <w:rsid w:val="00051858"/>
    <w:rsid w:val="000521BF"/>
    <w:rsid w:val="0005222E"/>
    <w:rsid w:val="00052A2D"/>
    <w:rsid w:val="00052A43"/>
    <w:rsid w:val="00052CDE"/>
    <w:rsid w:val="000537FE"/>
    <w:rsid w:val="000539ED"/>
    <w:rsid w:val="00053AE7"/>
    <w:rsid w:val="00053C13"/>
    <w:rsid w:val="00054FF5"/>
    <w:rsid w:val="00055B50"/>
    <w:rsid w:val="00062398"/>
    <w:rsid w:val="00062DF0"/>
    <w:rsid w:val="0006318D"/>
    <w:rsid w:val="00063271"/>
    <w:rsid w:val="000653BC"/>
    <w:rsid w:val="000660C4"/>
    <w:rsid w:val="00067279"/>
    <w:rsid w:val="00067B01"/>
    <w:rsid w:val="00067C56"/>
    <w:rsid w:val="00070DF2"/>
    <w:rsid w:val="000710A0"/>
    <w:rsid w:val="00071FB4"/>
    <w:rsid w:val="0007226A"/>
    <w:rsid w:val="0007246B"/>
    <w:rsid w:val="00072BAB"/>
    <w:rsid w:val="00072C73"/>
    <w:rsid w:val="00072FE0"/>
    <w:rsid w:val="000735D6"/>
    <w:rsid w:val="00074712"/>
    <w:rsid w:val="00075122"/>
    <w:rsid w:val="00075A8F"/>
    <w:rsid w:val="000773C1"/>
    <w:rsid w:val="00077A34"/>
    <w:rsid w:val="00077F5C"/>
    <w:rsid w:val="000806BC"/>
    <w:rsid w:val="00080BAB"/>
    <w:rsid w:val="00080EC3"/>
    <w:rsid w:val="00081413"/>
    <w:rsid w:val="00081557"/>
    <w:rsid w:val="00081BEE"/>
    <w:rsid w:val="00081E31"/>
    <w:rsid w:val="00082049"/>
    <w:rsid w:val="00082912"/>
    <w:rsid w:val="00083369"/>
    <w:rsid w:val="00083A83"/>
    <w:rsid w:val="000847C8"/>
    <w:rsid w:val="00084EB2"/>
    <w:rsid w:val="00084F0B"/>
    <w:rsid w:val="00085132"/>
    <w:rsid w:val="000879DB"/>
    <w:rsid w:val="00090237"/>
    <w:rsid w:val="0009057E"/>
    <w:rsid w:val="00090C2D"/>
    <w:rsid w:val="0009142B"/>
    <w:rsid w:val="000914F8"/>
    <w:rsid w:val="000928E0"/>
    <w:rsid w:val="00092DB4"/>
    <w:rsid w:val="000930A1"/>
    <w:rsid w:val="0009348D"/>
    <w:rsid w:val="00093574"/>
    <w:rsid w:val="00093790"/>
    <w:rsid w:val="00093B7D"/>
    <w:rsid w:val="000946CD"/>
    <w:rsid w:val="000950AA"/>
    <w:rsid w:val="00095A0D"/>
    <w:rsid w:val="000965DB"/>
    <w:rsid w:val="00096675"/>
    <w:rsid w:val="0009730B"/>
    <w:rsid w:val="000A0F5D"/>
    <w:rsid w:val="000A1147"/>
    <w:rsid w:val="000A12E4"/>
    <w:rsid w:val="000A23C5"/>
    <w:rsid w:val="000A2840"/>
    <w:rsid w:val="000A38E5"/>
    <w:rsid w:val="000A7160"/>
    <w:rsid w:val="000A73C8"/>
    <w:rsid w:val="000A7D8F"/>
    <w:rsid w:val="000B10B3"/>
    <w:rsid w:val="000B2211"/>
    <w:rsid w:val="000B25B3"/>
    <w:rsid w:val="000B2FE7"/>
    <w:rsid w:val="000B3420"/>
    <w:rsid w:val="000B43DF"/>
    <w:rsid w:val="000B4719"/>
    <w:rsid w:val="000B550B"/>
    <w:rsid w:val="000B590A"/>
    <w:rsid w:val="000B5C83"/>
    <w:rsid w:val="000B6AF6"/>
    <w:rsid w:val="000B6EE7"/>
    <w:rsid w:val="000C0461"/>
    <w:rsid w:val="000C05A0"/>
    <w:rsid w:val="000C078D"/>
    <w:rsid w:val="000C1C47"/>
    <w:rsid w:val="000C3B94"/>
    <w:rsid w:val="000C3E62"/>
    <w:rsid w:val="000C3E92"/>
    <w:rsid w:val="000C586F"/>
    <w:rsid w:val="000C5903"/>
    <w:rsid w:val="000C5B62"/>
    <w:rsid w:val="000C5B85"/>
    <w:rsid w:val="000C5ED3"/>
    <w:rsid w:val="000C63D2"/>
    <w:rsid w:val="000C6C09"/>
    <w:rsid w:val="000C6E70"/>
    <w:rsid w:val="000C7D72"/>
    <w:rsid w:val="000C7E19"/>
    <w:rsid w:val="000D0AAB"/>
    <w:rsid w:val="000D0E2E"/>
    <w:rsid w:val="000D1A43"/>
    <w:rsid w:val="000D1C44"/>
    <w:rsid w:val="000D220A"/>
    <w:rsid w:val="000D3563"/>
    <w:rsid w:val="000D4085"/>
    <w:rsid w:val="000D4B14"/>
    <w:rsid w:val="000D4D1C"/>
    <w:rsid w:val="000D4EEE"/>
    <w:rsid w:val="000D5B3A"/>
    <w:rsid w:val="000D5DB9"/>
    <w:rsid w:val="000D6364"/>
    <w:rsid w:val="000D643D"/>
    <w:rsid w:val="000D65D3"/>
    <w:rsid w:val="000D6BA2"/>
    <w:rsid w:val="000D7157"/>
    <w:rsid w:val="000E09A9"/>
    <w:rsid w:val="000E0F8E"/>
    <w:rsid w:val="000E0FD2"/>
    <w:rsid w:val="000E1096"/>
    <w:rsid w:val="000E155B"/>
    <w:rsid w:val="000E20BE"/>
    <w:rsid w:val="000E2744"/>
    <w:rsid w:val="000E29F6"/>
    <w:rsid w:val="000E3327"/>
    <w:rsid w:val="000E3693"/>
    <w:rsid w:val="000E40E4"/>
    <w:rsid w:val="000E4335"/>
    <w:rsid w:val="000E4E51"/>
    <w:rsid w:val="000E4FD6"/>
    <w:rsid w:val="000E50E8"/>
    <w:rsid w:val="000E6D7F"/>
    <w:rsid w:val="000E72AD"/>
    <w:rsid w:val="000E757F"/>
    <w:rsid w:val="000F0865"/>
    <w:rsid w:val="000F15C1"/>
    <w:rsid w:val="000F342D"/>
    <w:rsid w:val="000F38B0"/>
    <w:rsid w:val="000F3AE1"/>
    <w:rsid w:val="000F56F2"/>
    <w:rsid w:val="000F57F3"/>
    <w:rsid w:val="000F6249"/>
    <w:rsid w:val="000F65A0"/>
    <w:rsid w:val="000F6DA1"/>
    <w:rsid w:val="000F6F5C"/>
    <w:rsid w:val="000F6FEC"/>
    <w:rsid w:val="000F78FC"/>
    <w:rsid w:val="000F7B1A"/>
    <w:rsid w:val="001005CE"/>
    <w:rsid w:val="00101C76"/>
    <w:rsid w:val="00101CCD"/>
    <w:rsid w:val="00101E47"/>
    <w:rsid w:val="00101EE0"/>
    <w:rsid w:val="00101F18"/>
    <w:rsid w:val="00102A07"/>
    <w:rsid w:val="00102AC3"/>
    <w:rsid w:val="00102E4F"/>
    <w:rsid w:val="00103781"/>
    <w:rsid w:val="0010460A"/>
    <w:rsid w:val="00105F00"/>
    <w:rsid w:val="001066EA"/>
    <w:rsid w:val="00106A2E"/>
    <w:rsid w:val="00107986"/>
    <w:rsid w:val="001079F5"/>
    <w:rsid w:val="00107AA7"/>
    <w:rsid w:val="001102CD"/>
    <w:rsid w:val="00110D6C"/>
    <w:rsid w:val="0011131F"/>
    <w:rsid w:val="00113114"/>
    <w:rsid w:val="00114141"/>
    <w:rsid w:val="00114C81"/>
    <w:rsid w:val="00114E38"/>
    <w:rsid w:val="00114FDC"/>
    <w:rsid w:val="00115788"/>
    <w:rsid w:val="00116388"/>
    <w:rsid w:val="001167AA"/>
    <w:rsid w:val="001176EC"/>
    <w:rsid w:val="00117A14"/>
    <w:rsid w:val="00117F3F"/>
    <w:rsid w:val="001212A9"/>
    <w:rsid w:val="00121502"/>
    <w:rsid w:val="001215F5"/>
    <w:rsid w:val="001218FB"/>
    <w:rsid w:val="0012190E"/>
    <w:rsid w:val="00122DB0"/>
    <w:rsid w:val="00123499"/>
    <w:rsid w:val="00123600"/>
    <w:rsid w:val="001239B3"/>
    <w:rsid w:val="0012426C"/>
    <w:rsid w:val="00124BA1"/>
    <w:rsid w:val="00124C7F"/>
    <w:rsid w:val="00125EEE"/>
    <w:rsid w:val="00125F9E"/>
    <w:rsid w:val="00126EFF"/>
    <w:rsid w:val="001275D9"/>
    <w:rsid w:val="00127A49"/>
    <w:rsid w:val="00127BBD"/>
    <w:rsid w:val="00127C20"/>
    <w:rsid w:val="00127D28"/>
    <w:rsid w:val="00127F55"/>
    <w:rsid w:val="001301D9"/>
    <w:rsid w:val="0013038A"/>
    <w:rsid w:val="001319E7"/>
    <w:rsid w:val="001321C6"/>
    <w:rsid w:val="00132997"/>
    <w:rsid w:val="00132A9D"/>
    <w:rsid w:val="00132B4F"/>
    <w:rsid w:val="00134614"/>
    <w:rsid w:val="00134941"/>
    <w:rsid w:val="0013564A"/>
    <w:rsid w:val="001357D1"/>
    <w:rsid w:val="00136E0E"/>
    <w:rsid w:val="001375AC"/>
    <w:rsid w:val="001408FC"/>
    <w:rsid w:val="00140F0B"/>
    <w:rsid w:val="001410B7"/>
    <w:rsid w:val="00142385"/>
    <w:rsid w:val="00142D74"/>
    <w:rsid w:val="00144065"/>
    <w:rsid w:val="001441A3"/>
    <w:rsid w:val="00145C40"/>
    <w:rsid w:val="0014613F"/>
    <w:rsid w:val="00146F29"/>
    <w:rsid w:val="00147414"/>
    <w:rsid w:val="00150449"/>
    <w:rsid w:val="00150A41"/>
    <w:rsid w:val="00150B6B"/>
    <w:rsid w:val="00150C7B"/>
    <w:rsid w:val="00151276"/>
    <w:rsid w:val="00152F4C"/>
    <w:rsid w:val="00153EF2"/>
    <w:rsid w:val="0015420F"/>
    <w:rsid w:val="00154A64"/>
    <w:rsid w:val="00154A85"/>
    <w:rsid w:val="001556D4"/>
    <w:rsid w:val="001567FD"/>
    <w:rsid w:val="00157110"/>
    <w:rsid w:val="00157AAC"/>
    <w:rsid w:val="00157D5B"/>
    <w:rsid w:val="00162922"/>
    <w:rsid w:val="00162994"/>
    <w:rsid w:val="00162FD9"/>
    <w:rsid w:val="00165084"/>
    <w:rsid w:val="00166CE8"/>
    <w:rsid w:val="00167126"/>
    <w:rsid w:val="001677B5"/>
    <w:rsid w:val="001678C8"/>
    <w:rsid w:val="00167BB6"/>
    <w:rsid w:val="00167DD7"/>
    <w:rsid w:val="00170191"/>
    <w:rsid w:val="001706F1"/>
    <w:rsid w:val="001718AD"/>
    <w:rsid w:val="00171F8E"/>
    <w:rsid w:val="00172A27"/>
    <w:rsid w:val="001744E1"/>
    <w:rsid w:val="001761A5"/>
    <w:rsid w:val="001821F8"/>
    <w:rsid w:val="00182336"/>
    <w:rsid w:val="00182A1A"/>
    <w:rsid w:val="00182A67"/>
    <w:rsid w:val="00182D02"/>
    <w:rsid w:val="001843AB"/>
    <w:rsid w:val="00184AF3"/>
    <w:rsid w:val="00185705"/>
    <w:rsid w:val="0018638E"/>
    <w:rsid w:val="00186391"/>
    <w:rsid w:val="0018660D"/>
    <w:rsid w:val="00186977"/>
    <w:rsid w:val="00186ECB"/>
    <w:rsid w:val="00187E85"/>
    <w:rsid w:val="00187F20"/>
    <w:rsid w:val="0019109C"/>
    <w:rsid w:val="001914BD"/>
    <w:rsid w:val="001914F7"/>
    <w:rsid w:val="0019166A"/>
    <w:rsid w:val="00192466"/>
    <w:rsid w:val="0019522A"/>
    <w:rsid w:val="00196B38"/>
    <w:rsid w:val="0019707E"/>
    <w:rsid w:val="00197FF0"/>
    <w:rsid w:val="001A02AC"/>
    <w:rsid w:val="001A0C78"/>
    <w:rsid w:val="001A139D"/>
    <w:rsid w:val="001A1B56"/>
    <w:rsid w:val="001A259C"/>
    <w:rsid w:val="001A2793"/>
    <w:rsid w:val="001A2A2B"/>
    <w:rsid w:val="001A3390"/>
    <w:rsid w:val="001A3C4A"/>
    <w:rsid w:val="001A3D55"/>
    <w:rsid w:val="001A5BE5"/>
    <w:rsid w:val="001A680B"/>
    <w:rsid w:val="001A727F"/>
    <w:rsid w:val="001A78E1"/>
    <w:rsid w:val="001B0587"/>
    <w:rsid w:val="001B0713"/>
    <w:rsid w:val="001B1318"/>
    <w:rsid w:val="001B1404"/>
    <w:rsid w:val="001B2B2B"/>
    <w:rsid w:val="001B4340"/>
    <w:rsid w:val="001B5312"/>
    <w:rsid w:val="001B53E7"/>
    <w:rsid w:val="001B5405"/>
    <w:rsid w:val="001B58A9"/>
    <w:rsid w:val="001B5F5B"/>
    <w:rsid w:val="001B6DFD"/>
    <w:rsid w:val="001B77FB"/>
    <w:rsid w:val="001C0F84"/>
    <w:rsid w:val="001C1236"/>
    <w:rsid w:val="001C17D7"/>
    <w:rsid w:val="001C1D15"/>
    <w:rsid w:val="001C367B"/>
    <w:rsid w:val="001C38F5"/>
    <w:rsid w:val="001C3B1E"/>
    <w:rsid w:val="001C497F"/>
    <w:rsid w:val="001C5DEB"/>
    <w:rsid w:val="001C621A"/>
    <w:rsid w:val="001C63ED"/>
    <w:rsid w:val="001C78D4"/>
    <w:rsid w:val="001D0590"/>
    <w:rsid w:val="001D09E3"/>
    <w:rsid w:val="001D0C98"/>
    <w:rsid w:val="001D12DF"/>
    <w:rsid w:val="001D1477"/>
    <w:rsid w:val="001D2A7B"/>
    <w:rsid w:val="001D2C78"/>
    <w:rsid w:val="001D2C8F"/>
    <w:rsid w:val="001D3464"/>
    <w:rsid w:val="001D3E41"/>
    <w:rsid w:val="001D5402"/>
    <w:rsid w:val="001D5DF7"/>
    <w:rsid w:val="001D6011"/>
    <w:rsid w:val="001E0344"/>
    <w:rsid w:val="001E06BC"/>
    <w:rsid w:val="001E0B9B"/>
    <w:rsid w:val="001E3838"/>
    <w:rsid w:val="001E3BA7"/>
    <w:rsid w:val="001E3CB1"/>
    <w:rsid w:val="001E41B9"/>
    <w:rsid w:val="001E57A9"/>
    <w:rsid w:val="001E5DB5"/>
    <w:rsid w:val="001E61E0"/>
    <w:rsid w:val="001E69E8"/>
    <w:rsid w:val="001F0195"/>
    <w:rsid w:val="001F0782"/>
    <w:rsid w:val="001F0ADE"/>
    <w:rsid w:val="001F0B7F"/>
    <w:rsid w:val="001F143E"/>
    <w:rsid w:val="001F1715"/>
    <w:rsid w:val="001F1897"/>
    <w:rsid w:val="001F2325"/>
    <w:rsid w:val="001F28C3"/>
    <w:rsid w:val="001F2AA3"/>
    <w:rsid w:val="001F61F9"/>
    <w:rsid w:val="001F695E"/>
    <w:rsid w:val="001F6E3A"/>
    <w:rsid w:val="001F71E2"/>
    <w:rsid w:val="001F75CB"/>
    <w:rsid w:val="001F768E"/>
    <w:rsid w:val="001F79CC"/>
    <w:rsid w:val="001F7DA5"/>
    <w:rsid w:val="001F7DFC"/>
    <w:rsid w:val="001F7F64"/>
    <w:rsid w:val="00200B75"/>
    <w:rsid w:val="00201912"/>
    <w:rsid w:val="00202D81"/>
    <w:rsid w:val="002034F1"/>
    <w:rsid w:val="002035C8"/>
    <w:rsid w:val="00203B96"/>
    <w:rsid w:val="0020461B"/>
    <w:rsid w:val="0020561E"/>
    <w:rsid w:val="0020610E"/>
    <w:rsid w:val="00206942"/>
    <w:rsid w:val="0020727D"/>
    <w:rsid w:val="002078BA"/>
    <w:rsid w:val="00207A2D"/>
    <w:rsid w:val="00212A71"/>
    <w:rsid w:val="00214E49"/>
    <w:rsid w:val="00214FC8"/>
    <w:rsid w:val="00215DCA"/>
    <w:rsid w:val="00215E78"/>
    <w:rsid w:val="00216127"/>
    <w:rsid w:val="002161F0"/>
    <w:rsid w:val="00220966"/>
    <w:rsid w:val="00220AB0"/>
    <w:rsid w:val="00220E05"/>
    <w:rsid w:val="00221357"/>
    <w:rsid w:val="002214E6"/>
    <w:rsid w:val="00221934"/>
    <w:rsid w:val="0022255C"/>
    <w:rsid w:val="002231D0"/>
    <w:rsid w:val="0022382C"/>
    <w:rsid w:val="00223B9F"/>
    <w:rsid w:val="00223CEF"/>
    <w:rsid w:val="00225847"/>
    <w:rsid w:val="00226014"/>
    <w:rsid w:val="00226A15"/>
    <w:rsid w:val="002279DF"/>
    <w:rsid w:val="0023005C"/>
    <w:rsid w:val="0023168A"/>
    <w:rsid w:val="0023276C"/>
    <w:rsid w:val="00232854"/>
    <w:rsid w:val="00232CD2"/>
    <w:rsid w:val="00233CE3"/>
    <w:rsid w:val="0023417A"/>
    <w:rsid w:val="002347D7"/>
    <w:rsid w:val="0023509F"/>
    <w:rsid w:val="002356DB"/>
    <w:rsid w:val="0023670D"/>
    <w:rsid w:val="0023684C"/>
    <w:rsid w:val="00240373"/>
    <w:rsid w:val="00240784"/>
    <w:rsid w:val="00241166"/>
    <w:rsid w:val="00242583"/>
    <w:rsid w:val="00242D4D"/>
    <w:rsid w:val="00242FEE"/>
    <w:rsid w:val="00243477"/>
    <w:rsid w:val="00243735"/>
    <w:rsid w:val="00243FCA"/>
    <w:rsid w:val="002441A8"/>
    <w:rsid w:val="00244730"/>
    <w:rsid w:val="002449B3"/>
    <w:rsid w:val="002462F7"/>
    <w:rsid w:val="00246CDD"/>
    <w:rsid w:val="00246F98"/>
    <w:rsid w:val="00250E16"/>
    <w:rsid w:val="0025117C"/>
    <w:rsid w:val="00251D58"/>
    <w:rsid w:val="00252BAA"/>
    <w:rsid w:val="00252C1D"/>
    <w:rsid w:val="00252DD0"/>
    <w:rsid w:val="00254700"/>
    <w:rsid w:val="0025635B"/>
    <w:rsid w:val="0025666E"/>
    <w:rsid w:val="00257085"/>
    <w:rsid w:val="002571F4"/>
    <w:rsid w:val="00260529"/>
    <w:rsid w:val="00260D81"/>
    <w:rsid w:val="002624B4"/>
    <w:rsid w:val="00262DA2"/>
    <w:rsid w:val="00262DF9"/>
    <w:rsid w:val="00262FD9"/>
    <w:rsid w:val="00263503"/>
    <w:rsid w:val="00264A69"/>
    <w:rsid w:val="002652D3"/>
    <w:rsid w:val="002653DE"/>
    <w:rsid w:val="00265844"/>
    <w:rsid w:val="00265ED0"/>
    <w:rsid w:val="00266202"/>
    <w:rsid w:val="00266B76"/>
    <w:rsid w:val="00266BA0"/>
    <w:rsid w:val="00266EAE"/>
    <w:rsid w:val="00267030"/>
    <w:rsid w:val="00267858"/>
    <w:rsid w:val="00267F9B"/>
    <w:rsid w:val="00270F56"/>
    <w:rsid w:val="00271702"/>
    <w:rsid w:val="00271B14"/>
    <w:rsid w:val="00273E86"/>
    <w:rsid w:val="00275D6A"/>
    <w:rsid w:val="00275E62"/>
    <w:rsid w:val="00276075"/>
    <w:rsid w:val="00276E33"/>
    <w:rsid w:val="00281392"/>
    <w:rsid w:val="0028165A"/>
    <w:rsid w:val="00282929"/>
    <w:rsid w:val="0028292C"/>
    <w:rsid w:val="00282FC1"/>
    <w:rsid w:val="002830F6"/>
    <w:rsid w:val="00284EE0"/>
    <w:rsid w:val="002853A0"/>
    <w:rsid w:val="002853F6"/>
    <w:rsid w:val="002858DE"/>
    <w:rsid w:val="00286B8C"/>
    <w:rsid w:val="00290AA7"/>
    <w:rsid w:val="00290B6E"/>
    <w:rsid w:val="00291C91"/>
    <w:rsid w:val="00293677"/>
    <w:rsid w:val="002940D1"/>
    <w:rsid w:val="0029481D"/>
    <w:rsid w:val="00294D30"/>
    <w:rsid w:val="00294F18"/>
    <w:rsid w:val="002953B1"/>
    <w:rsid w:val="00297037"/>
    <w:rsid w:val="00297CB0"/>
    <w:rsid w:val="002A0BC3"/>
    <w:rsid w:val="002A0C66"/>
    <w:rsid w:val="002A24F0"/>
    <w:rsid w:val="002A2DFF"/>
    <w:rsid w:val="002A3598"/>
    <w:rsid w:val="002A3C9F"/>
    <w:rsid w:val="002A3DBB"/>
    <w:rsid w:val="002A4B2C"/>
    <w:rsid w:val="002A7205"/>
    <w:rsid w:val="002A73A7"/>
    <w:rsid w:val="002B06D1"/>
    <w:rsid w:val="002B0F6C"/>
    <w:rsid w:val="002B249F"/>
    <w:rsid w:val="002B272D"/>
    <w:rsid w:val="002B297F"/>
    <w:rsid w:val="002B2DB9"/>
    <w:rsid w:val="002B3152"/>
    <w:rsid w:val="002B3CAC"/>
    <w:rsid w:val="002B4698"/>
    <w:rsid w:val="002B48C7"/>
    <w:rsid w:val="002B5248"/>
    <w:rsid w:val="002B5A84"/>
    <w:rsid w:val="002B65B9"/>
    <w:rsid w:val="002B666E"/>
    <w:rsid w:val="002B6923"/>
    <w:rsid w:val="002B75C9"/>
    <w:rsid w:val="002C0264"/>
    <w:rsid w:val="002C03C6"/>
    <w:rsid w:val="002C064C"/>
    <w:rsid w:val="002C0C1E"/>
    <w:rsid w:val="002C1608"/>
    <w:rsid w:val="002C20A4"/>
    <w:rsid w:val="002C23F8"/>
    <w:rsid w:val="002C240D"/>
    <w:rsid w:val="002C2C61"/>
    <w:rsid w:val="002C3B4C"/>
    <w:rsid w:val="002C6170"/>
    <w:rsid w:val="002C6CBA"/>
    <w:rsid w:val="002C7825"/>
    <w:rsid w:val="002D3394"/>
    <w:rsid w:val="002D3C78"/>
    <w:rsid w:val="002D418D"/>
    <w:rsid w:val="002D48ED"/>
    <w:rsid w:val="002D4CC8"/>
    <w:rsid w:val="002D5473"/>
    <w:rsid w:val="002D5955"/>
    <w:rsid w:val="002D6101"/>
    <w:rsid w:val="002D7FD8"/>
    <w:rsid w:val="002E04F2"/>
    <w:rsid w:val="002E0E20"/>
    <w:rsid w:val="002E207B"/>
    <w:rsid w:val="002E2674"/>
    <w:rsid w:val="002E2849"/>
    <w:rsid w:val="002E4029"/>
    <w:rsid w:val="002E40DC"/>
    <w:rsid w:val="002E46DE"/>
    <w:rsid w:val="002E4A3F"/>
    <w:rsid w:val="002E4CD4"/>
    <w:rsid w:val="002E5277"/>
    <w:rsid w:val="002E577F"/>
    <w:rsid w:val="002E604A"/>
    <w:rsid w:val="002E6253"/>
    <w:rsid w:val="002E71E7"/>
    <w:rsid w:val="002F0260"/>
    <w:rsid w:val="002F0537"/>
    <w:rsid w:val="002F05FB"/>
    <w:rsid w:val="002F2076"/>
    <w:rsid w:val="002F276C"/>
    <w:rsid w:val="002F2BC1"/>
    <w:rsid w:val="002F2C04"/>
    <w:rsid w:val="002F2D44"/>
    <w:rsid w:val="002F2E78"/>
    <w:rsid w:val="002F2FE8"/>
    <w:rsid w:val="002F3139"/>
    <w:rsid w:val="002F33C8"/>
    <w:rsid w:val="002F5445"/>
    <w:rsid w:val="002F5DC6"/>
    <w:rsid w:val="002F67C1"/>
    <w:rsid w:val="002F768F"/>
    <w:rsid w:val="002F7FCA"/>
    <w:rsid w:val="00300823"/>
    <w:rsid w:val="003008FC"/>
    <w:rsid w:val="00300CD5"/>
    <w:rsid w:val="00301183"/>
    <w:rsid w:val="003012CB"/>
    <w:rsid w:val="00302239"/>
    <w:rsid w:val="00302252"/>
    <w:rsid w:val="0030334C"/>
    <w:rsid w:val="00303C71"/>
    <w:rsid w:val="00304312"/>
    <w:rsid w:val="003053D4"/>
    <w:rsid w:val="00307D86"/>
    <w:rsid w:val="00310273"/>
    <w:rsid w:val="00310BC2"/>
    <w:rsid w:val="00311053"/>
    <w:rsid w:val="003113E9"/>
    <w:rsid w:val="00312061"/>
    <w:rsid w:val="00312D05"/>
    <w:rsid w:val="00313466"/>
    <w:rsid w:val="003143FD"/>
    <w:rsid w:val="00315176"/>
    <w:rsid w:val="00315771"/>
    <w:rsid w:val="00315968"/>
    <w:rsid w:val="0031652F"/>
    <w:rsid w:val="003166C6"/>
    <w:rsid w:val="003168AF"/>
    <w:rsid w:val="00316939"/>
    <w:rsid w:val="00316E66"/>
    <w:rsid w:val="003200A2"/>
    <w:rsid w:val="00320293"/>
    <w:rsid w:val="00320322"/>
    <w:rsid w:val="00320D42"/>
    <w:rsid w:val="00322653"/>
    <w:rsid w:val="003229BF"/>
    <w:rsid w:val="003233D5"/>
    <w:rsid w:val="00323F63"/>
    <w:rsid w:val="00324881"/>
    <w:rsid w:val="003254A5"/>
    <w:rsid w:val="00325EA6"/>
    <w:rsid w:val="003260D3"/>
    <w:rsid w:val="00326580"/>
    <w:rsid w:val="003309EA"/>
    <w:rsid w:val="00331EFC"/>
    <w:rsid w:val="00331F4F"/>
    <w:rsid w:val="0033273A"/>
    <w:rsid w:val="00332910"/>
    <w:rsid w:val="00332E4E"/>
    <w:rsid w:val="003332C8"/>
    <w:rsid w:val="003338B2"/>
    <w:rsid w:val="00334701"/>
    <w:rsid w:val="00334ADD"/>
    <w:rsid w:val="00334EBE"/>
    <w:rsid w:val="003351BE"/>
    <w:rsid w:val="003358E7"/>
    <w:rsid w:val="00335A50"/>
    <w:rsid w:val="00336547"/>
    <w:rsid w:val="003411AD"/>
    <w:rsid w:val="003426AC"/>
    <w:rsid w:val="00342BBE"/>
    <w:rsid w:val="0034375C"/>
    <w:rsid w:val="00343765"/>
    <w:rsid w:val="00344916"/>
    <w:rsid w:val="00344DF5"/>
    <w:rsid w:val="00344EE2"/>
    <w:rsid w:val="00344FE0"/>
    <w:rsid w:val="0034698F"/>
    <w:rsid w:val="00346C99"/>
    <w:rsid w:val="00346EF5"/>
    <w:rsid w:val="003514C6"/>
    <w:rsid w:val="00351579"/>
    <w:rsid w:val="003516F3"/>
    <w:rsid w:val="00351AD8"/>
    <w:rsid w:val="00353120"/>
    <w:rsid w:val="0035321C"/>
    <w:rsid w:val="003532E7"/>
    <w:rsid w:val="003533F8"/>
    <w:rsid w:val="003566F9"/>
    <w:rsid w:val="0035731F"/>
    <w:rsid w:val="00357DAB"/>
    <w:rsid w:val="00357FCC"/>
    <w:rsid w:val="003620F1"/>
    <w:rsid w:val="003621F0"/>
    <w:rsid w:val="00362B2D"/>
    <w:rsid w:val="00362BFE"/>
    <w:rsid w:val="00362EC6"/>
    <w:rsid w:val="003634C6"/>
    <w:rsid w:val="00364B28"/>
    <w:rsid w:val="00365022"/>
    <w:rsid w:val="00366BB9"/>
    <w:rsid w:val="00366F1A"/>
    <w:rsid w:val="003671F8"/>
    <w:rsid w:val="003673BC"/>
    <w:rsid w:val="00370696"/>
    <w:rsid w:val="00370CEF"/>
    <w:rsid w:val="00370F75"/>
    <w:rsid w:val="003716B1"/>
    <w:rsid w:val="0037223A"/>
    <w:rsid w:val="003747A5"/>
    <w:rsid w:val="00374D0A"/>
    <w:rsid w:val="003763FA"/>
    <w:rsid w:val="003768AA"/>
    <w:rsid w:val="00376D58"/>
    <w:rsid w:val="0037702F"/>
    <w:rsid w:val="003770C7"/>
    <w:rsid w:val="003772AA"/>
    <w:rsid w:val="003773CA"/>
    <w:rsid w:val="00377BFC"/>
    <w:rsid w:val="00377C7F"/>
    <w:rsid w:val="003806EB"/>
    <w:rsid w:val="003809EA"/>
    <w:rsid w:val="00380F16"/>
    <w:rsid w:val="003811C1"/>
    <w:rsid w:val="0038177A"/>
    <w:rsid w:val="0038398C"/>
    <w:rsid w:val="003847F4"/>
    <w:rsid w:val="003851AE"/>
    <w:rsid w:val="00385538"/>
    <w:rsid w:val="00385EB1"/>
    <w:rsid w:val="00386DEC"/>
    <w:rsid w:val="003912BD"/>
    <w:rsid w:val="003921CA"/>
    <w:rsid w:val="00395783"/>
    <w:rsid w:val="00395980"/>
    <w:rsid w:val="00396247"/>
    <w:rsid w:val="00396446"/>
    <w:rsid w:val="00396E8E"/>
    <w:rsid w:val="003973DC"/>
    <w:rsid w:val="00397B35"/>
    <w:rsid w:val="00397EEE"/>
    <w:rsid w:val="003A003F"/>
    <w:rsid w:val="003A0388"/>
    <w:rsid w:val="003A1604"/>
    <w:rsid w:val="003A16A5"/>
    <w:rsid w:val="003A351D"/>
    <w:rsid w:val="003A4164"/>
    <w:rsid w:val="003A41AD"/>
    <w:rsid w:val="003A47AB"/>
    <w:rsid w:val="003A498F"/>
    <w:rsid w:val="003A49B6"/>
    <w:rsid w:val="003A61F5"/>
    <w:rsid w:val="003A697D"/>
    <w:rsid w:val="003A6D4F"/>
    <w:rsid w:val="003A6E33"/>
    <w:rsid w:val="003A721D"/>
    <w:rsid w:val="003B0264"/>
    <w:rsid w:val="003B131C"/>
    <w:rsid w:val="003B1BDD"/>
    <w:rsid w:val="003B3727"/>
    <w:rsid w:val="003B3820"/>
    <w:rsid w:val="003B39FD"/>
    <w:rsid w:val="003B4250"/>
    <w:rsid w:val="003B532E"/>
    <w:rsid w:val="003B57B0"/>
    <w:rsid w:val="003B6E34"/>
    <w:rsid w:val="003B6E3E"/>
    <w:rsid w:val="003B76FD"/>
    <w:rsid w:val="003B7B2A"/>
    <w:rsid w:val="003B7FF8"/>
    <w:rsid w:val="003C00E6"/>
    <w:rsid w:val="003C045C"/>
    <w:rsid w:val="003C0FD0"/>
    <w:rsid w:val="003C16DB"/>
    <w:rsid w:val="003C326D"/>
    <w:rsid w:val="003C32A5"/>
    <w:rsid w:val="003C36CA"/>
    <w:rsid w:val="003C3BFA"/>
    <w:rsid w:val="003C3E88"/>
    <w:rsid w:val="003C52EA"/>
    <w:rsid w:val="003C5391"/>
    <w:rsid w:val="003C677A"/>
    <w:rsid w:val="003C75B0"/>
    <w:rsid w:val="003D11E5"/>
    <w:rsid w:val="003D23C7"/>
    <w:rsid w:val="003D2892"/>
    <w:rsid w:val="003D2EB4"/>
    <w:rsid w:val="003D3082"/>
    <w:rsid w:val="003D3B15"/>
    <w:rsid w:val="003D4172"/>
    <w:rsid w:val="003D4F44"/>
    <w:rsid w:val="003D5156"/>
    <w:rsid w:val="003D516B"/>
    <w:rsid w:val="003D5BD7"/>
    <w:rsid w:val="003D67D1"/>
    <w:rsid w:val="003D6BC3"/>
    <w:rsid w:val="003D7BE2"/>
    <w:rsid w:val="003D7EE1"/>
    <w:rsid w:val="003D7FFA"/>
    <w:rsid w:val="003E1B12"/>
    <w:rsid w:val="003E1C6E"/>
    <w:rsid w:val="003E200D"/>
    <w:rsid w:val="003E2CD9"/>
    <w:rsid w:val="003E4A04"/>
    <w:rsid w:val="003E5EC1"/>
    <w:rsid w:val="003E6111"/>
    <w:rsid w:val="003E6E4D"/>
    <w:rsid w:val="003E6EEA"/>
    <w:rsid w:val="003E73F0"/>
    <w:rsid w:val="003E7625"/>
    <w:rsid w:val="003E78E2"/>
    <w:rsid w:val="003E7D1D"/>
    <w:rsid w:val="003E7FD7"/>
    <w:rsid w:val="003F1EDA"/>
    <w:rsid w:val="003F48D9"/>
    <w:rsid w:val="003F5753"/>
    <w:rsid w:val="003F5D7E"/>
    <w:rsid w:val="003F611C"/>
    <w:rsid w:val="003F716C"/>
    <w:rsid w:val="003F71BF"/>
    <w:rsid w:val="003F76D1"/>
    <w:rsid w:val="003F7A01"/>
    <w:rsid w:val="003F7DF1"/>
    <w:rsid w:val="00400F3A"/>
    <w:rsid w:val="0040109F"/>
    <w:rsid w:val="0040181E"/>
    <w:rsid w:val="00403254"/>
    <w:rsid w:val="00403BD7"/>
    <w:rsid w:val="00404556"/>
    <w:rsid w:val="0040512A"/>
    <w:rsid w:val="00407B06"/>
    <w:rsid w:val="0041031B"/>
    <w:rsid w:val="00411D2B"/>
    <w:rsid w:val="00411F8F"/>
    <w:rsid w:val="004129F0"/>
    <w:rsid w:val="0041326E"/>
    <w:rsid w:val="004135BF"/>
    <w:rsid w:val="00413A31"/>
    <w:rsid w:val="00413AF2"/>
    <w:rsid w:val="00413FB5"/>
    <w:rsid w:val="00414453"/>
    <w:rsid w:val="0041619C"/>
    <w:rsid w:val="004164EB"/>
    <w:rsid w:val="0041681B"/>
    <w:rsid w:val="004206A8"/>
    <w:rsid w:val="0042166D"/>
    <w:rsid w:val="00424AF9"/>
    <w:rsid w:val="00424D1C"/>
    <w:rsid w:val="00425033"/>
    <w:rsid w:val="00425EDC"/>
    <w:rsid w:val="00426085"/>
    <w:rsid w:val="00427281"/>
    <w:rsid w:val="00427660"/>
    <w:rsid w:val="00427B08"/>
    <w:rsid w:val="004300BF"/>
    <w:rsid w:val="00430CA7"/>
    <w:rsid w:val="00430F07"/>
    <w:rsid w:val="00431561"/>
    <w:rsid w:val="00431AEE"/>
    <w:rsid w:val="004321E1"/>
    <w:rsid w:val="00432713"/>
    <w:rsid w:val="00432A71"/>
    <w:rsid w:val="004337F8"/>
    <w:rsid w:val="004339C8"/>
    <w:rsid w:val="004344E0"/>
    <w:rsid w:val="0043659B"/>
    <w:rsid w:val="00436A94"/>
    <w:rsid w:val="0043721E"/>
    <w:rsid w:val="00437779"/>
    <w:rsid w:val="00437DCA"/>
    <w:rsid w:val="00440FCC"/>
    <w:rsid w:val="0044307E"/>
    <w:rsid w:val="0044330D"/>
    <w:rsid w:val="00443338"/>
    <w:rsid w:val="00443A5D"/>
    <w:rsid w:val="00444BEE"/>
    <w:rsid w:val="00444E92"/>
    <w:rsid w:val="00445246"/>
    <w:rsid w:val="004459CF"/>
    <w:rsid w:val="004464A2"/>
    <w:rsid w:val="004468D6"/>
    <w:rsid w:val="00446AC3"/>
    <w:rsid w:val="004476AB"/>
    <w:rsid w:val="00450FE8"/>
    <w:rsid w:val="00451214"/>
    <w:rsid w:val="00453362"/>
    <w:rsid w:val="00454C13"/>
    <w:rsid w:val="00454F84"/>
    <w:rsid w:val="00455024"/>
    <w:rsid w:val="00455587"/>
    <w:rsid w:val="0045607D"/>
    <w:rsid w:val="00456419"/>
    <w:rsid w:val="004565D3"/>
    <w:rsid w:val="004569D4"/>
    <w:rsid w:val="00456DE9"/>
    <w:rsid w:val="00457315"/>
    <w:rsid w:val="00457BA0"/>
    <w:rsid w:val="00457C9F"/>
    <w:rsid w:val="004603D2"/>
    <w:rsid w:val="004609A2"/>
    <w:rsid w:val="00461D1F"/>
    <w:rsid w:val="00462C05"/>
    <w:rsid w:val="00463244"/>
    <w:rsid w:val="00463439"/>
    <w:rsid w:val="0046472F"/>
    <w:rsid w:val="00465D31"/>
    <w:rsid w:val="0046624B"/>
    <w:rsid w:val="00466BA8"/>
    <w:rsid w:val="00470228"/>
    <w:rsid w:val="00471101"/>
    <w:rsid w:val="00471417"/>
    <w:rsid w:val="00471D42"/>
    <w:rsid w:val="00472400"/>
    <w:rsid w:val="0047380B"/>
    <w:rsid w:val="00473902"/>
    <w:rsid w:val="00474205"/>
    <w:rsid w:val="004748B0"/>
    <w:rsid w:val="00474D4C"/>
    <w:rsid w:val="00475252"/>
    <w:rsid w:val="00475D16"/>
    <w:rsid w:val="004765F0"/>
    <w:rsid w:val="004766F8"/>
    <w:rsid w:val="00476F1B"/>
    <w:rsid w:val="00477BE9"/>
    <w:rsid w:val="00480A01"/>
    <w:rsid w:val="00480D05"/>
    <w:rsid w:val="00480D0C"/>
    <w:rsid w:val="0048299F"/>
    <w:rsid w:val="004829E4"/>
    <w:rsid w:val="00482B86"/>
    <w:rsid w:val="004830F6"/>
    <w:rsid w:val="00483BA4"/>
    <w:rsid w:val="00483FE1"/>
    <w:rsid w:val="00484DEC"/>
    <w:rsid w:val="00485247"/>
    <w:rsid w:val="00486A4A"/>
    <w:rsid w:val="004872E6"/>
    <w:rsid w:val="00487590"/>
    <w:rsid w:val="0049071C"/>
    <w:rsid w:val="00490964"/>
    <w:rsid w:val="004911BF"/>
    <w:rsid w:val="004916DE"/>
    <w:rsid w:val="00492154"/>
    <w:rsid w:val="004924E7"/>
    <w:rsid w:val="00493240"/>
    <w:rsid w:val="00493850"/>
    <w:rsid w:val="00493970"/>
    <w:rsid w:val="00493BDD"/>
    <w:rsid w:val="004956B1"/>
    <w:rsid w:val="00495BB2"/>
    <w:rsid w:val="00495E13"/>
    <w:rsid w:val="00496171"/>
    <w:rsid w:val="00496222"/>
    <w:rsid w:val="00496AF6"/>
    <w:rsid w:val="004972DC"/>
    <w:rsid w:val="004976F1"/>
    <w:rsid w:val="00497E69"/>
    <w:rsid w:val="004A0026"/>
    <w:rsid w:val="004A034C"/>
    <w:rsid w:val="004A10BB"/>
    <w:rsid w:val="004A12AB"/>
    <w:rsid w:val="004A2974"/>
    <w:rsid w:val="004A2BDD"/>
    <w:rsid w:val="004A475A"/>
    <w:rsid w:val="004A4A82"/>
    <w:rsid w:val="004A4F44"/>
    <w:rsid w:val="004A51BC"/>
    <w:rsid w:val="004A6AF5"/>
    <w:rsid w:val="004A72E0"/>
    <w:rsid w:val="004A7EED"/>
    <w:rsid w:val="004B231E"/>
    <w:rsid w:val="004B36FC"/>
    <w:rsid w:val="004B3AA2"/>
    <w:rsid w:val="004B4825"/>
    <w:rsid w:val="004B5852"/>
    <w:rsid w:val="004B5E5D"/>
    <w:rsid w:val="004B5E9E"/>
    <w:rsid w:val="004B60C1"/>
    <w:rsid w:val="004B73DD"/>
    <w:rsid w:val="004C06D2"/>
    <w:rsid w:val="004C0C65"/>
    <w:rsid w:val="004C0DF9"/>
    <w:rsid w:val="004C0E16"/>
    <w:rsid w:val="004C1393"/>
    <w:rsid w:val="004C213D"/>
    <w:rsid w:val="004C3129"/>
    <w:rsid w:val="004C37B9"/>
    <w:rsid w:val="004C3DFA"/>
    <w:rsid w:val="004C4073"/>
    <w:rsid w:val="004C4102"/>
    <w:rsid w:val="004C5989"/>
    <w:rsid w:val="004C6114"/>
    <w:rsid w:val="004C65C0"/>
    <w:rsid w:val="004C6780"/>
    <w:rsid w:val="004D0A79"/>
    <w:rsid w:val="004D0CF2"/>
    <w:rsid w:val="004D186F"/>
    <w:rsid w:val="004D2165"/>
    <w:rsid w:val="004D33D9"/>
    <w:rsid w:val="004D35E5"/>
    <w:rsid w:val="004D44AD"/>
    <w:rsid w:val="004D49C5"/>
    <w:rsid w:val="004D5576"/>
    <w:rsid w:val="004D62E1"/>
    <w:rsid w:val="004D7BAC"/>
    <w:rsid w:val="004E0030"/>
    <w:rsid w:val="004E0463"/>
    <w:rsid w:val="004E1A6D"/>
    <w:rsid w:val="004E203B"/>
    <w:rsid w:val="004E2B90"/>
    <w:rsid w:val="004E2E0B"/>
    <w:rsid w:val="004E3CDA"/>
    <w:rsid w:val="004E44BF"/>
    <w:rsid w:val="004E458A"/>
    <w:rsid w:val="004E6045"/>
    <w:rsid w:val="004E6E85"/>
    <w:rsid w:val="004E732F"/>
    <w:rsid w:val="004E7D11"/>
    <w:rsid w:val="004F0558"/>
    <w:rsid w:val="004F1F69"/>
    <w:rsid w:val="004F2944"/>
    <w:rsid w:val="004F2991"/>
    <w:rsid w:val="004F2A16"/>
    <w:rsid w:val="004F2ED0"/>
    <w:rsid w:val="004F3631"/>
    <w:rsid w:val="004F3859"/>
    <w:rsid w:val="004F43AB"/>
    <w:rsid w:val="004F43CD"/>
    <w:rsid w:val="004F49E2"/>
    <w:rsid w:val="004F507C"/>
    <w:rsid w:val="004F51D9"/>
    <w:rsid w:val="004F76E6"/>
    <w:rsid w:val="004F7809"/>
    <w:rsid w:val="004F7EAA"/>
    <w:rsid w:val="00500106"/>
    <w:rsid w:val="00500238"/>
    <w:rsid w:val="00500406"/>
    <w:rsid w:val="00501D5E"/>
    <w:rsid w:val="00502042"/>
    <w:rsid w:val="00502C62"/>
    <w:rsid w:val="00503019"/>
    <w:rsid w:val="00503A4F"/>
    <w:rsid w:val="00503B46"/>
    <w:rsid w:val="00503C24"/>
    <w:rsid w:val="00504853"/>
    <w:rsid w:val="005048FD"/>
    <w:rsid w:val="00504DD3"/>
    <w:rsid w:val="0050512E"/>
    <w:rsid w:val="005062F0"/>
    <w:rsid w:val="005076DD"/>
    <w:rsid w:val="00507975"/>
    <w:rsid w:val="00507EA0"/>
    <w:rsid w:val="00511D36"/>
    <w:rsid w:val="005124D3"/>
    <w:rsid w:val="005128F5"/>
    <w:rsid w:val="00512B3E"/>
    <w:rsid w:val="0051394F"/>
    <w:rsid w:val="005139A5"/>
    <w:rsid w:val="005139E0"/>
    <w:rsid w:val="00515753"/>
    <w:rsid w:val="005170E3"/>
    <w:rsid w:val="00520A3E"/>
    <w:rsid w:val="00520E72"/>
    <w:rsid w:val="00520F55"/>
    <w:rsid w:val="00521FA7"/>
    <w:rsid w:val="00522A22"/>
    <w:rsid w:val="00523139"/>
    <w:rsid w:val="0052322D"/>
    <w:rsid w:val="0052430E"/>
    <w:rsid w:val="00524E57"/>
    <w:rsid w:val="005253EB"/>
    <w:rsid w:val="00525A54"/>
    <w:rsid w:val="00525AD1"/>
    <w:rsid w:val="0052622F"/>
    <w:rsid w:val="00526446"/>
    <w:rsid w:val="00526453"/>
    <w:rsid w:val="005279B0"/>
    <w:rsid w:val="00527B89"/>
    <w:rsid w:val="005310EA"/>
    <w:rsid w:val="00531559"/>
    <w:rsid w:val="00532276"/>
    <w:rsid w:val="00534BD4"/>
    <w:rsid w:val="00534CBB"/>
    <w:rsid w:val="00534E8A"/>
    <w:rsid w:val="005355F2"/>
    <w:rsid w:val="0053582D"/>
    <w:rsid w:val="005358F6"/>
    <w:rsid w:val="00535A05"/>
    <w:rsid w:val="00537411"/>
    <w:rsid w:val="00537995"/>
    <w:rsid w:val="005409A8"/>
    <w:rsid w:val="00540EE3"/>
    <w:rsid w:val="005416DF"/>
    <w:rsid w:val="00541BE5"/>
    <w:rsid w:val="005423AE"/>
    <w:rsid w:val="00542DC7"/>
    <w:rsid w:val="00543962"/>
    <w:rsid w:val="00544133"/>
    <w:rsid w:val="005444F5"/>
    <w:rsid w:val="00544F0A"/>
    <w:rsid w:val="005458C8"/>
    <w:rsid w:val="00545C06"/>
    <w:rsid w:val="00546790"/>
    <w:rsid w:val="00546AAC"/>
    <w:rsid w:val="00546CE5"/>
    <w:rsid w:val="00546F45"/>
    <w:rsid w:val="00547A93"/>
    <w:rsid w:val="00547F92"/>
    <w:rsid w:val="005502F3"/>
    <w:rsid w:val="005504A1"/>
    <w:rsid w:val="00550B6E"/>
    <w:rsid w:val="005516A1"/>
    <w:rsid w:val="00551ED0"/>
    <w:rsid w:val="0055290C"/>
    <w:rsid w:val="00552F34"/>
    <w:rsid w:val="00554828"/>
    <w:rsid w:val="0055521C"/>
    <w:rsid w:val="00555232"/>
    <w:rsid w:val="00555246"/>
    <w:rsid w:val="00555EA5"/>
    <w:rsid w:val="00555F5B"/>
    <w:rsid w:val="005576B3"/>
    <w:rsid w:val="00557729"/>
    <w:rsid w:val="0056025E"/>
    <w:rsid w:val="0056086A"/>
    <w:rsid w:val="00560D4A"/>
    <w:rsid w:val="00561A56"/>
    <w:rsid w:val="00561E2E"/>
    <w:rsid w:val="0056226E"/>
    <w:rsid w:val="00562C6D"/>
    <w:rsid w:val="00563021"/>
    <w:rsid w:val="00564056"/>
    <w:rsid w:val="00564954"/>
    <w:rsid w:val="00565368"/>
    <w:rsid w:val="00565C32"/>
    <w:rsid w:val="00565EF7"/>
    <w:rsid w:val="00566375"/>
    <w:rsid w:val="00566CEF"/>
    <w:rsid w:val="00570B45"/>
    <w:rsid w:val="00570EBD"/>
    <w:rsid w:val="005716C1"/>
    <w:rsid w:val="005725FE"/>
    <w:rsid w:val="00572F7D"/>
    <w:rsid w:val="005750DC"/>
    <w:rsid w:val="0057511A"/>
    <w:rsid w:val="00576B77"/>
    <w:rsid w:val="00576CF0"/>
    <w:rsid w:val="00577CB8"/>
    <w:rsid w:val="005801EA"/>
    <w:rsid w:val="005822BA"/>
    <w:rsid w:val="0058232B"/>
    <w:rsid w:val="00582D16"/>
    <w:rsid w:val="005837FC"/>
    <w:rsid w:val="00584D2C"/>
    <w:rsid w:val="00584F5D"/>
    <w:rsid w:val="00585568"/>
    <w:rsid w:val="0058642B"/>
    <w:rsid w:val="0058674B"/>
    <w:rsid w:val="00587436"/>
    <w:rsid w:val="00590820"/>
    <w:rsid w:val="00591364"/>
    <w:rsid w:val="00592908"/>
    <w:rsid w:val="00593587"/>
    <w:rsid w:val="00593F2A"/>
    <w:rsid w:val="005940F3"/>
    <w:rsid w:val="00594333"/>
    <w:rsid w:val="00594911"/>
    <w:rsid w:val="00594CD6"/>
    <w:rsid w:val="00594F2A"/>
    <w:rsid w:val="00595BCD"/>
    <w:rsid w:val="00596535"/>
    <w:rsid w:val="005A1442"/>
    <w:rsid w:val="005A1647"/>
    <w:rsid w:val="005A1CC4"/>
    <w:rsid w:val="005A2983"/>
    <w:rsid w:val="005A3662"/>
    <w:rsid w:val="005A3925"/>
    <w:rsid w:val="005A3F2E"/>
    <w:rsid w:val="005A5616"/>
    <w:rsid w:val="005A68B9"/>
    <w:rsid w:val="005A68E4"/>
    <w:rsid w:val="005A6F84"/>
    <w:rsid w:val="005A7BC1"/>
    <w:rsid w:val="005A7C2B"/>
    <w:rsid w:val="005B0918"/>
    <w:rsid w:val="005B0E92"/>
    <w:rsid w:val="005B1619"/>
    <w:rsid w:val="005B1E83"/>
    <w:rsid w:val="005B2980"/>
    <w:rsid w:val="005B29DD"/>
    <w:rsid w:val="005B324D"/>
    <w:rsid w:val="005B444C"/>
    <w:rsid w:val="005B4778"/>
    <w:rsid w:val="005B477C"/>
    <w:rsid w:val="005B47FD"/>
    <w:rsid w:val="005B6659"/>
    <w:rsid w:val="005B6AAF"/>
    <w:rsid w:val="005B7269"/>
    <w:rsid w:val="005C004A"/>
    <w:rsid w:val="005C01DB"/>
    <w:rsid w:val="005C0EA9"/>
    <w:rsid w:val="005C2392"/>
    <w:rsid w:val="005C2425"/>
    <w:rsid w:val="005C2450"/>
    <w:rsid w:val="005C2C79"/>
    <w:rsid w:val="005C37D5"/>
    <w:rsid w:val="005C3C1C"/>
    <w:rsid w:val="005C3C40"/>
    <w:rsid w:val="005C421C"/>
    <w:rsid w:val="005C570F"/>
    <w:rsid w:val="005C573D"/>
    <w:rsid w:val="005C5ECF"/>
    <w:rsid w:val="005C6F64"/>
    <w:rsid w:val="005C746D"/>
    <w:rsid w:val="005C7A72"/>
    <w:rsid w:val="005D0141"/>
    <w:rsid w:val="005D048A"/>
    <w:rsid w:val="005D0572"/>
    <w:rsid w:val="005D0638"/>
    <w:rsid w:val="005D0F24"/>
    <w:rsid w:val="005D1C50"/>
    <w:rsid w:val="005D1DFD"/>
    <w:rsid w:val="005D2007"/>
    <w:rsid w:val="005D24E1"/>
    <w:rsid w:val="005D26AE"/>
    <w:rsid w:val="005D275D"/>
    <w:rsid w:val="005D2B42"/>
    <w:rsid w:val="005D2E9B"/>
    <w:rsid w:val="005D31B2"/>
    <w:rsid w:val="005D3489"/>
    <w:rsid w:val="005D3B96"/>
    <w:rsid w:val="005D43B2"/>
    <w:rsid w:val="005D52B1"/>
    <w:rsid w:val="005D54E5"/>
    <w:rsid w:val="005D59A2"/>
    <w:rsid w:val="005D5B29"/>
    <w:rsid w:val="005D5B69"/>
    <w:rsid w:val="005D5F42"/>
    <w:rsid w:val="005D6DFC"/>
    <w:rsid w:val="005D708C"/>
    <w:rsid w:val="005E0008"/>
    <w:rsid w:val="005E0480"/>
    <w:rsid w:val="005E1D81"/>
    <w:rsid w:val="005E2038"/>
    <w:rsid w:val="005E33FA"/>
    <w:rsid w:val="005E3CFB"/>
    <w:rsid w:val="005E3D16"/>
    <w:rsid w:val="005E4339"/>
    <w:rsid w:val="005E4B35"/>
    <w:rsid w:val="005E4D31"/>
    <w:rsid w:val="005E504A"/>
    <w:rsid w:val="005E5F9C"/>
    <w:rsid w:val="005E6B33"/>
    <w:rsid w:val="005E6F94"/>
    <w:rsid w:val="005F04DF"/>
    <w:rsid w:val="005F0751"/>
    <w:rsid w:val="005F0EF7"/>
    <w:rsid w:val="005F1229"/>
    <w:rsid w:val="005F1793"/>
    <w:rsid w:val="005F1883"/>
    <w:rsid w:val="005F20CB"/>
    <w:rsid w:val="005F3A74"/>
    <w:rsid w:val="005F40FA"/>
    <w:rsid w:val="005F43D6"/>
    <w:rsid w:val="005F44A4"/>
    <w:rsid w:val="005F4832"/>
    <w:rsid w:val="005F4C07"/>
    <w:rsid w:val="005F4D97"/>
    <w:rsid w:val="005F5C63"/>
    <w:rsid w:val="005F61C1"/>
    <w:rsid w:val="005F64F9"/>
    <w:rsid w:val="005F6730"/>
    <w:rsid w:val="005F69DA"/>
    <w:rsid w:val="00602DA4"/>
    <w:rsid w:val="00602F2C"/>
    <w:rsid w:val="006031CC"/>
    <w:rsid w:val="0060434D"/>
    <w:rsid w:val="006046C4"/>
    <w:rsid w:val="00604BBC"/>
    <w:rsid w:val="00605258"/>
    <w:rsid w:val="00605684"/>
    <w:rsid w:val="00605AD4"/>
    <w:rsid w:val="0060678C"/>
    <w:rsid w:val="00606E46"/>
    <w:rsid w:val="0060747F"/>
    <w:rsid w:val="0061003C"/>
    <w:rsid w:val="00610181"/>
    <w:rsid w:val="00611264"/>
    <w:rsid w:val="006115D3"/>
    <w:rsid w:val="00611FB0"/>
    <w:rsid w:val="00612841"/>
    <w:rsid w:val="00612887"/>
    <w:rsid w:val="00613158"/>
    <w:rsid w:val="00613754"/>
    <w:rsid w:val="0061472B"/>
    <w:rsid w:val="0061760A"/>
    <w:rsid w:val="00617DDE"/>
    <w:rsid w:val="00620119"/>
    <w:rsid w:val="006209E3"/>
    <w:rsid w:val="006210CA"/>
    <w:rsid w:val="0062230E"/>
    <w:rsid w:val="00622D3E"/>
    <w:rsid w:val="00623270"/>
    <w:rsid w:val="00623986"/>
    <w:rsid w:val="00623C6A"/>
    <w:rsid w:val="00623CB5"/>
    <w:rsid w:val="0062401D"/>
    <w:rsid w:val="00624534"/>
    <w:rsid w:val="006245B0"/>
    <w:rsid w:val="00624D3F"/>
    <w:rsid w:val="0062573C"/>
    <w:rsid w:val="0062678E"/>
    <w:rsid w:val="0062724A"/>
    <w:rsid w:val="0062744F"/>
    <w:rsid w:val="00627884"/>
    <w:rsid w:val="0062794E"/>
    <w:rsid w:val="00627CE1"/>
    <w:rsid w:val="00630179"/>
    <w:rsid w:val="006302D3"/>
    <w:rsid w:val="00630312"/>
    <w:rsid w:val="006308B7"/>
    <w:rsid w:val="00630CA9"/>
    <w:rsid w:val="00631080"/>
    <w:rsid w:val="0063123B"/>
    <w:rsid w:val="00631425"/>
    <w:rsid w:val="00633155"/>
    <w:rsid w:val="00633E8D"/>
    <w:rsid w:val="006341BA"/>
    <w:rsid w:val="0063427E"/>
    <w:rsid w:val="006345D6"/>
    <w:rsid w:val="006354EF"/>
    <w:rsid w:val="00635698"/>
    <w:rsid w:val="00636215"/>
    <w:rsid w:val="00636753"/>
    <w:rsid w:val="006369FA"/>
    <w:rsid w:val="006403CE"/>
    <w:rsid w:val="00641385"/>
    <w:rsid w:val="0064173B"/>
    <w:rsid w:val="0064217D"/>
    <w:rsid w:val="00642B16"/>
    <w:rsid w:val="00643749"/>
    <w:rsid w:val="00643A16"/>
    <w:rsid w:val="0064477F"/>
    <w:rsid w:val="00645011"/>
    <w:rsid w:val="00646187"/>
    <w:rsid w:val="006465B5"/>
    <w:rsid w:val="00647249"/>
    <w:rsid w:val="00650C7B"/>
    <w:rsid w:val="00651F0B"/>
    <w:rsid w:val="006540D0"/>
    <w:rsid w:val="0065555F"/>
    <w:rsid w:val="0066090A"/>
    <w:rsid w:val="00661031"/>
    <w:rsid w:val="00661098"/>
    <w:rsid w:val="0066153A"/>
    <w:rsid w:val="006640C3"/>
    <w:rsid w:val="00664A93"/>
    <w:rsid w:val="00664B23"/>
    <w:rsid w:val="00664FE1"/>
    <w:rsid w:val="00665B46"/>
    <w:rsid w:val="00666EFA"/>
    <w:rsid w:val="00667B5A"/>
    <w:rsid w:val="00670444"/>
    <w:rsid w:val="00671096"/>
    <w:rsid w:val="0067162F"/>
    <w:rsid w:val="00671833"/>
    <w:rsid w:val="00671FF2"/>
    <w:rsid w:val="00672B42"/>
    <w:rsid w:val="00673C8F"/>
    <w:rsid w:val="00673EAD"/>
    <w:rsid w:val="00674C35"/>
    <w:rsid w:val="00675E90"/>
    <w:rsid w:val="00676476"/>
    <w:rsid w:val="00676ADB"/>
    <w:rsid w:val="00676D04"/>
    <w:rsid w:val="00677D74"/>
    <w:rsid w:val="0068067A"/>
    <w:rsid w:val="0068206E"/>
    <w:rsid w:val="006824F8"/>
    <w:rsid w:val="00683171"/>
    <w:rsid w:val="00684B38"/>
    <w:rsid w:val="006852B1"/>
    <w:rsid w:val="00686721"/>
    <w:rsid w:val="00686F1C"/>
    <w:rsid w:val="006907B1"/>
    <w:rsid w:val="00691551"/>
    <w:rsid w:val="00691B81"/>
    <w:rsid w:val="006922B3"/>
    <w:rsid w:val="006931EE"/>
    <w:rsid w:val="006961E2"/>
    <w:rsid w:val="006965BC"/>
    <w:rsid w:val="00697EB8"/>
    <w:rsid w:val="006A0BC5"/>
    <w:rsid w:val="006A133F"/>
    <w:rsid w:val="006A1F06"/>
    <w:rsid w:val="006A2652"/>
    <w:rsid w:val="006A3310"/>
    <w:rsid w:val="006A4680"/>
    <w:rsid w:val="006A581A"/>
    <w:rsid w:val="006A5906"/>
    <w:rsid w:val="006A5AFB"/>
    <w:rsid w:val="006A614A"/>
    <w:rsid w:val="006A69A9"/>
    <w:rsid w:val="006A6C27"/>
    <w:rsid w:val="006A7C91"/>
    <w:rsid w:val="006A7EB1"/>
    <w:rsid w:val="006B0067"/>
    <w:rsid w:val="006B152D"/>
    <w:rsid w:val="006B3037"/>
    <w:rsid w:val="006B3270"/>
    <w:rsid w:val="006B3364"/>
    <w:rsid w:val="006B3D1D"/>
    <w:rsid w:val="006B3D66"/>
    <w:rsid w:val="006B43D3"/>
    <w:rsid w:val="006B5764"/>
    <w:rsid w:val="006B61B6"/>
    <w:rsid w:val="006B75B7"/>
    <w:rsid w:val="006C00BE"/>
    <w:rsid w:val="006C06A4"/>
    <w:rsid w:val="006C23A1"/>
    <w:rsid w:val="006C35C7"/>
    <w:rsid w:val="006C38E0"/>
    <w:rsid w:val="006C4AA1"/>
    <w:rsid w:val="006C4B08"/>
    <w:rsid w:val="006C4D8A"/>
    <w:rsid w:val="006C55B5"/>
    <w:rsid w:val="006C5EB4"/>
    <w:rsid w:val="006C6CE5"/>
    <w:rsid w:val="006C6E54"/>
    <w:rsid w:val="006C70B5"/>
    <w:rsid w:val="006D01BC"/>
    <w:rsid w:val="006D13AA"/>
    <w:rsid w:val="006D17CC"/>
    <w:rsid w:val="006D1A8F"/>
    <w:rsid w:val="006D1B5A"/>
    <w:rsid w:val="006D2B63"/>
    <w:rsid w:val="006D3386"/>
    <w:rsid w:val="006D34BF"/>
    <w:rsid w:val="006D36FB"/>
    <w:rsid w:val="006D37EB"/>
    <w:rsid w:val="006D39F5"/>
    <w:rsid w:val="006D4BE1"/>
    <w:rsid w:val="006D5430"/>
    <w:rsid w:val="006D54B9"/>
    <w:rsid w:val="006D55CF"/>
    <w:rsid w:val="006D590E"/>
    <w:rsid w:val="006D6732"/>
    <w:rsid w:val="006D6D11"/>
    <w:rsid w:val="006D6F07"/>
    <w:rsid w:val="006D750A"/>
    <w:rsid w:val="006D7E8C"/>
    <w:rsid w:val="006E01D3"/>
    <w:rsid w:val="006E0285"/>
    <w:rsid w:val="006E10E9"/>
    <w:rsid w:val="006E1A5A"/>
    <w:rsid w:val="006E1B30"/>
    <w:rsid w:val="006E1D70"/>
    <w:rsid w:val="006E2160"/>
    <w:rsid w:val="006E4268"/>
    <w:rsid w:val="006E46AE"/>
    <w:rsid w:val="006E5721"/>
    <w:rsid w:val="006E5C74"/>
    <w:rsid w:val="006E636C"/>
    <w:rsid w:val="006E689C"/>
    <w:rsid w:val="006E7815"/>
    <w:rsid w:val="006E7E22"/>
    <w:rsid w:val="006F044B"/>
    <w:rsid w:val="006F05B6"/>
    <w:rsid w:val="006F122B"/>
    <w:rsid w:val="006F1C9D"/>
    <w:rsid w:val="006F25D5"/>
    <w:rsid w:val="006F2F77"/>
    <w:rsid w:val="006F326D"/>
    <w:rsid w:val="006F3E07"/>
    <w:rsid w:val="006F4670"/>
    <w:rsid w:val="006F471B"/>
    <w:rsid w:val="006F4C60"/>
    <w:rsid w:val="006F4D93"/>
    <w:rsid w:val="006F5172"/>
    <w:rsid w:val="006F5C56"/>
    <w:rsid w:val="006F65CE"/>
    <w:rsid w:val="00700C24"/>
    <w:rsid w:val="00701E64"/>
    <w:rsid w:val="00702A84"/>
    <w:rsid w:val="00702CCE"/>
    <w:rsid w:val="00703800"/>
    <w:rsid w:val="007038AE"/>
    <w:rsid w:val="00703C1F"/>
    <w:rsid w:val="00704052"/>
    <w:rsid w:val="00704AC6"/>
    <w:rsid w:val="00706031"/>
    <w:rsid w:val="00706178"/>
    <w:rsid w:val="0070640E"/>
    <w:rsid w:val="00707969"/>
    <w:rsid w:val="007101A5"/>
    <w:rsid w:val="007133E4"/>
    <w:rsid w:val="007134E9"/>
    <w:rsid w:val="00714140"/>
    <w:rsid w:val="0071557B"/>
    <w:rsid w:val="007156BE"/>
    <w:rsid w:val="007158E8"/>
    <w:rsid w:val="00715CFB"/>
    <w:rsid w:val="007168ED"/>
    <w:rsid w:val="0071781B"/>
    <w:rsid w:val="00717F26"/>
    <w:rsid w:val="00717F53"/>
    <w:rsid w:val="0072001B"/>
    <w:rsid w:val="00720837"/>
    <w:rsid w:val="0072111A"/>
    <w:rsid w:val="00721397"/>
    <w:rsid w:val="00722726"/>
    <w:rsid w:val="0072330E"/>
    <w:rsid w:val="00724DD1"/>
    <w:rsid w:val="00725054"/>
    <w:rsid w:val="0072513C"/>
    <w:rsid w:val="00725A7D"/>
    <w:rsid w:val="0072623F"/>
    <w:rsid w:val="00726367"/>
    <w:rsid w:val="007268E2"/>
    <w:rsid w:val="00726E2F"/>
    <w:rsid w:val="007271BE"/>
    <w:rsid w:val="0072794A"/>
    <w:rsid w:val="00727A2D"/>
    <w:rsid w:val="00727E0E"/>
    <w:rsid w:val="0073021A"/>
    <w:rsid w:val="007313AD"/>
    <w:rsid w:val="0073185A"/>
    <w:rsid w:val="00731C67"/>
    <w:rsid w:val="00732B0B"/>
    <w:rsid w:val="00732B4F"/>
    <w:rsid w:val="00733E26"/>
    <w:rsid w:val="00735739"/>
    <w:rsid w:val="00735E5F"/>
    <w:rsid w:val="00735F55"/>
    <w:rsid w:val="007403D5"/>
    <w:rsid w:val="007427BE"/>
    <w:rsid w:val="00743B02"/>
    <w:rsid w:val="00744455"/>
    <w:rsid w:val="00744F72"/>
    <w:rsid w:val="00745806"/>
    <w:rsid w:val="00746285"/>
    <w:rsid w:val="0074674E"/>
    <w:rsid w:val="00747793"/>
    <w:rsid w:val="00747B96"/>
    <w:rsid w:val="007502CC"/>
    <w:rsid w:val="007506DA"/>
    <w:rsid w:val="007513F2"/>
    <w:rsid w:val="00752B87"/>
    <w:rsid w:val="00752C4B"/>
    <w:rsid w:val="007534E1"/>
    <w:rsid w:val="007541F6"/>
    <w:rsid w:val="0075505D"/>
    <w:rsid w:val="00755160"/>
    <w:rsid w:val="00756B41"/>
    <w:rsid w:val="00756B74"/>
    <w:rsid w:val="00756CCE"/>
    <w:rsid w:val="00757A1A"/>
    <w:rsid w:val="00757A83"/>
    <w:rsid w:val="00757C9A"/>
    <w:rsid w:val="007627C6"/>
    <w:rsid w:val="007627EF"/>
    <w:rsid w:val="00762A9B"/>
    <w:rsid w:val="00763EE0"/>
    <w:rsid w:val="00764700"/>
    <w:rsid w:val="00765C99"/>
    <w:rsid w:val="007669A8"/>
    <w:rsid w:val="00766F11"/>
    <w:rsid w:val="00767018"/>
    <w:rsid w:val="00767907"/>
    <w:rsid w:val="00767B40"/>
    <w:rsid w:val="00767E0F"/>
    <w:rsid w:val="00771815"/>
    <w:rsid w:val="00771E8A"/>
    <w:rsid w:val="007729AE"/>
    <w:rsid w:val="00775A00"/>
    <w:rsid w:val="00775A27"/>
    <w:rsid w:val="00775B53"/>
    <w:rsid w:val="00775F39"/>
    <w:rsid w:val="007769BC"/>
    <w:rsid w:val="00776D62"/>
    <w:rsid w:val="00777C6F"/>
    <w:rsid w:val="00782561"/>
    <w:rsid w:val="007827DB"/>
    <w:rsid w:val="00782B99"/>
    <w:rsid w:val="00782BBB"/>
    <w:rsid w:val="00783843"/>
    <w:rsid w:val="00784E5F"/>
    <w:rsid w:val="00784E60"/>
    <w:rsid w:val="00785E96"/>
    <w:rsid w:val="007867C4"/>
    <w:rsid w:val="00786812"/>
    <w:rsid w:val="00786914"/>
    <w:rsid w:val="00786CD5"/>
    <w:rsid w:val="007870B4"/>
    <w:rsid w:val="007906D8"/>
    <w:rsid w:val="00790D91"/>
    <w:rsid w:val="00791216"/>
    <w:rsid w:val="007916FC"/>
    <w:rsid w:val="007927E9"/>
    <w:rsid w:val="00792F56"/>
    <w:rsid w:val="00793B0F"/>
    <w:rsid w:val="00793CB7"/>
    <w:rsid w:val="00794CB8"/>
    <w:rsid w:val="0079558A"/>
    <w:rsid w:val="00796126"/>
    <w:rsid w:val="00796542"/>
    <w:rsid w:val="007974DB"/>
    <w:rsid w:val="007974F4"/>
    <w:rsid w:val="00797E78"/>
    <w:rsid w:val="007A0595"/>
    <w:rsid w:val="007A0ADA"/>
    <w:rsid w:val="007A0B09"/>
    <w:rsid w:val="007A1658"/>
    <w:rsid w:val="007A1A60"/>
    <w:rsid w:val="007A24FB"/>
    <w:rsid w:val="007A2863"/>
    <w:rsid w:val="007A575D"/>
    <w:rsid w:val="007A5C60"/>
    <w:rsid w:val="007A5F51"/>
    <w:rsid w:val="007A76D9"/>
    <w:rsid w:val="007A7A0A"/>
    <w:rsid w:val="007A7C25"/>
    <w:rsid w:val="007B035F"/>
    <w:rsid w:val="007B03C5"/>
    <w:rsid w:val="007B08E7"/>
    <w:rsid w:val="007B0E44"/>
    <w:rsid w:val="007B19B9"/>
    <w:rsid w:val="007B40E6"/>
    <w:rsid w:val="007B56E4"/>
    <w:rsid w:val="007B5C7C"/>
    <w:rsid w:val="007B5E37"/>
    <w:rsid w:val="007B6D06"/>
    <w:rsid w:val="007B7238"/>
    <w:rsid w:val="007B725D"/>
    <w:rsid w:val="007B7328"/>
    <w:rsid w:val="007C053A"/>
    <w:rsid w:val="007C078C"/>
    <w:rsid w:val="007C08A6"/>
    <w:rsid w:val="007C14BB"/>
    <w:rsid w:val="007C1D22"/>
    <w:rsid w:val="007C2078"/>
    <w:rsid w:val="007C325C"/>
    <w:rsid w:val="007C39A9"/>
    <w:rsid w:val="007C4C8A"/>
    <w:rsid w:val="007C4DB8"/>
    <w:rsid w:val="007C70EE"/>
    <w:rsid w:val="007C7D1F"/>
    <w:rsid w:val="007C7DD5"/>
    <w:rsid w:val="007D00BE"/>
    <w:rsid w:val="007D1653"/>
    <w:rsid w:val="007D1948"/>
    <w:rsid w:val="007D2AA0"/>
    <w:rsid w:val="007D31BE"/>
    <w:rsid w:val="007D3D0A"/>
    <w:rsid w:val="007D46B0"/>
    <w:rsid w:val="007D58C5"/>
    <w:rsid w:val="007D5AF6"/>
    <w:rsid w:val="007D5B07"/>
    <w:rsid w:val="007D7BB7"/>
    <w:rsid w:val="007E1745"/>
    <w:rsid w:val="007E2463"/>
    <w:rsid w:val="007E2A5A"/>
    <w:rsid w:val="007E3432"/>
    <w:rsid w:val="007E3967"/>
    <w:rsid w:val="007E47F1"/>
    <w:rsid w:val="007E5C89"/>
    <w:rsid w:val="007E5F58"/>
    <w:rsid w:val="007E646E"/>
    <w:rsid w:val="007F0C11"/>
    <w:rsid w:val="007F1186"/>
    <w:rsid w:val="007F1804"/>
    <w:rsid w:val="007F1B88"/>
    <w:rsid w:val="007F22F9"/>
    <w:rsid w:val="007F2516"/>
    <w:rsid w:val="007F3814"/>
    <w:rsid w:val="007F3DAF"/>
    <w:rsid w:val="007F5481"/>
    <w:rsid w:val="007F57C2"/>
    <w:rsid w:val="007F58C3"/>
    <w:rsid w:val="007F5E24"/>
    <w:rsid w:val="007F63EA"/>
    <w:rsid w:val="007F679E"/>
    <w:rsid w:val="007F6C57"/>
    <w:rsid w:val="00800354"/>
    <w:rsid w:val="00800D43"/>
    <w:rsid w:val="00801503"/>
    <w:rsid w:val="00801AD2"/>
    <w:rsid w:val="00801E4F"/>
    <w:rsid w:val="008021A8"/>
    <w:rsid w:val="008030C2"/>
    <w:rsid w:val="00803BF0"/>
    <w:rsid w:val="00803E80"/>
    <w:rsid w:val="00803F05"/>
    <w:rsid w:val="00804E8B"/>
    <w:rsid w:val="00804EB8"/>
    <w:rsid w:val="00805146"/>
    <w:rsid w:val="00805612"/>
    <w:rsid w:val="00805825"/>
    <w:rsid w:val="00805A63"/>
    <w:rsid w:val="00805CEB"/>
    <w:rsid w:val="00805F05"/>
    <w:rsid w:val="00805F23"/>
    <w:rsid w:val="00806887"/>
    <w:rsid w:val="0081083C"/>
    <w:rsid w:val="008116B5"/>
    <w:rsid w:val="0081246F"/>
    <w:rsid w:val="00812B34"/>
    <w:rsid w:val="00812D3C"/>
    <w:rsid w:val="0081394E"/>
    <w:rsid w:val="008141CD"/>
    <w:rsid w:val="0081511A"/>
    <w:rsid w:val="008158F0"/>
    <w:rsid w:val="0081593F"/>
    <w:rsid w:val="00816065"/>
    <w:rsid w:val="00816737"/>
    <w:rsid w:val="0081772B"/>
    <w:rsid w:val="00820EF2"/>
    <w:rsid w:val="00820F81"/>
    <w:rsid w:val="0082255C"/>
    <w:rsid w:val="00823347"/>
    <w:rsid w:val="0082339B"/>
    <w:rsid w:val="00823896"/>
    <w:rsid w:val="00823EA9"/>
    <w:rsid w:val="008255DE"/>
    <w:rsid w:val="008303AF"/>
    <w:rsid w:val="008304FF"/>
    <w:rsid w:val="008323F2"/>
    <w:rsid w:val="00832587"/>
    <w:rsid w:val="00833FD3"/>
    <w:rsid w:val="00834939"/>
    <w:rsid w:val="008351B2"/>
    <w:rsid w:val="00835F06"/>
    <w:rsid w:val="00835F3C"/>
    <w:rsid w:val="008366E5"/>
    <w:rsid w:val="00836F76"/>
    <w:rsid w:val="00840782"/>
    <w:rsid w:val="00840D77"/>
    <w:rsid w:val="00841466"/>
    <w:rsid w:val="008418CF"/>
    <w:rsid w:val="00841988"/>
    <w:rsid w:val="00842CA0"/>
    <w:rsid w:val="00843367"/>
    <w:rsid w:val="008442FE"/>
    <w:rsid w:val="00844DD9"/>
    <w:rsid w:val="00845D88"/>
    <w:rsid w:val="008468B1"/>
    <w:rsid w:val="00846EB2"/>
    <w:rsid w:val="008476F6"/>
    <w:rsid w:val="008479DA"/>
    <w:rsid w:val="008504A4"/>
    <w:rsid w:val="00851C04"/>
    <w:rsid w:val="00851CAB"/>
    <w:rsid w:val="0085244A"/>
    <w:rsid w:val="00853482"/>
    <w:rsid w:val="00853680"/>
    <w:rsid w:val="00853B79"/>
    <w:rsid w:val="00853CC0"/>
    <w:rsid w:val="00853EDC"/>
    <w:rsid w:val="008549D6"/>
    <w:rsid w:val="00854B74"/>
    <w:rsid w:val="00854C38"/>
    <w:rsid w:val="00855DEF"/>
    <w:rsid w:val="0085697F"/>
    <w:rsid w:val="00856A24"/>
    <w:rsid w:val="00856D4E"/>
    <w:rsid w:val="008572DC"/>
    <w:rsid w:val="00857FAD"/>
    <w:rsid w:val="00860AFA"/>
    <w:rsid w:val="00862434"/>
    <w:rsid w:val="00862657"/>
    <w:rsid w:val="00862A6F"/>
    <w:rsid w:val="00862EFE"/>
    <w:rsid w:val="00863C73"/>
    <w:rsid w:val="008640C3"/>
    <w:rsid w:val="008654B7"/>
    <w:rsid w:val="008664CC"/>
    <w:rsid w:val="008667BB"/>
    <w:rsid w:val="00866A2B"/>
    <w:rsid w:val="008701DA"/>
    <w:rsid w:val="00870247"/>
    <w:rsid w:val="0087029C"/>
    <w:rsid w:val="008708AD"/>
    <w:rsid w:val="00870B6F"/>
    <w:rsid w:val="0087125B"/>
    <w:rsid w:val="0087141B"/>
    <w:rsid w:val="00871BE2"/>
    <w:rsid w:val="00872B68"/>
    <w:rsid w:val="00874C5A"/>
    <w:rsid w:val="008759C3"/>
    <w:rsid w:val="00877247"/>
    <w:rsid w:val="008774C3"/>
    <w:rsid w:val="00877883"/>
    <w:rsid w:val="008807D4"/>
    <w:rsid w:val="00880EFE"/>
    <w:rsid w:val="00881B6F"/>
    <w:rsid w:val="008820E6"/>
    <w:rsid w:val="0088389D"/>
    <w:rsid w:val="008839CB"/>
    <w:rsid w:val="00885052"/>
    <w:rsid w:val="008859D9"/>
    <w:rsid w:val="00885B19"/>
    <w:rsid w:val="00885BDC"/>
    <w:rsid w:val="00885F22"/>
    <w:rsid w:val="00887AB2"/>
    <w:rsid w:val="00890831"/>
    <w:rsid w:val="008912D5"/>
    <w:rsid w:val="00891B8D"/>
    <w:rsid w:val="00892B2C"/>
    <w:rsid w:val="00892E1F"/>
    <w:rsid w:val="00893C81"/>
    <w:rsid w:val="008955DD"/>
    <w:rsid w:val="008956C5"/>
    <w:rsid w:val="008968FE"/>
    <w:rsid w:val="008969F9"/>
    <w:rsid w:val="00896D25"/>
    <w:rsid w:val="00896E8C"/>
    <w:rsid w:val="008A18CD"/>
    <w:rsid w:val="008A28D9"/>
    <w:rsid w:val="008A3955"/>
    <w:rsid w:val="008A3966"/>
    <w:rsid w:val="008A3DFB"/>
    <w:rsid w:val="008A3E03"/>
    <w:rsid w:val="008A5FA4"/>
    <w:rsid w:val="008A6B43"/>
    <w:rsid w:val="008A6D52"/>
    <w:rsid w:val="008A7398"/>
    <w:rsid w:val="008A7AD7"/>
    <w:rsid w:val="008A7BDC"/>
    <w:rsid w:val="008B0B64"/>
    <w:rsid w:val="008B0FF0"/>
    <w:rsid w:val="008B1575"/>
    <w:rsid w:val="008B1A83"/>
    <w:rsid w:val="008B22E5"/>
    <w:rsid w:val="008B2C75"/>
    <w:rsid w:val="008B3FCA"/>
    <w:rsid w:val="008B4949"/>
    <w:rsid w:val="008B5C2C"/>
    <w:rsid w:val="008B6663"/>
    <w:rsid w:val="008B696F"/>
    <w:rsid w:val="008B6D43"/>
    <w:rsid w:val="008C2395"/>
    <w:rsid w:val="008C302D"/>
    <w:rsid w:val="008C4C98"/>
    <w:rsid w:val="008C4FAE"/>
    <w:rsid w:val="008C509B"/>
    <w:rsid w:val="008C5650"/>
    <w:rsid w:val="008C5B07"/>
    <w:rsid w:val="008C616E"/>
    <w:rsid w:val="008D039F"/>
    <w:rsid w:val="008D1434"/>
    <w:rsid w:val="008D2FB0"/>
    <w:rsid w:val="008D3A37"/>
    <w:rsid w:val="008D3AD2"/>
    <w:rsid w:val="008D4928"/>
    <w:rsid w:val="008D4DE2"/>
    <w:rsid w:val="008D5256"/>
    <w:rsid w:val="008D59D4"/>
    <w:rsid w:val="008D6B4A"/>
    <w:rsid w:val="008D7392"/>
    <w:rsid w:val="008D789E"/>
    <w:rsid w:val="008D7AB1"/>
    <w:rsid w:val="008E0B81"/>
    <w:rsid w:val="008E1302"/>
    <w:rsid w:val="008E1484"/>
    <w:rsid w:val="008E1559"/>
    <w:rsid w:val="008E234E"/>
    <w:rsid w:val="008E254A"/>
    <w:rsid w:val="008E2799"/>
    <w:rsid w:val="008E2A40"/>
    <w:rsid w:val="008E329D"/>
    <w:rsid w:val="008E33A4"/>
    <w:rsid w:val="008E343E"/>
    <w:rsid w:val="008E42A0"/>
    <w:rsid w:val="008E474A"/>
    <w:rsid w:val="008E4AF3"/>
    <w:rsid w:val="008E5119"/>
    <w:rsid w:val="008E5398"/>
    <w:rsid w:val="008E5D99"/>
    <w:rsid w:val="008E5DBA"/>
    <w:rsid w:val="008E60C0"/>
    <w:rsid w:val="008E6384"/>
    <w:rsid w:val="008E656D"/>
    <w:rsid w:val="008E6FB4"/>
    <w:rsid w:val="008E712D"/>
    <w:rsid w:val="008E7336"/>
    <w:rsid w:val="008E737E"/>
    <w:rsid w:val="008E759B"/>
    <w:rsid w:val="008E7F32"/>
    <w:rsid w:val="008E7FF0"/>
    <w:rsid w:val="008F047B"/>
    <w:rsid w:val="008F1CDF"/>
    <w:rsid w:val="008F243B"/>
    <w:rsid w:val="008F357C"/>
    <w:rsid w:val="008F41D3"/>
    <w:rsid w:val="008F43FD"/>
    <w:rsid w:val="008F4637"/>
    <w:rsid w:val="008F58DE"/>
    <w:rsid w:val="008F62D8"/>
    <w:rsid w:val="008F638B"/>
    <w:rsid w:val="008F65A2"/>
    <w:rsid w:val="008F7271"/>
    <w:rsid w:val="008F72B6"/>
    <w:rsid w:val="008F73EF"/>
    <w:rsid w:val="009009FA"/>
    <w:rsid w:val="00901A89"/>
    <w:rsid w:val="009021E0"/>
    <w:rsid w:val="0090305B"/>
    <w:rsid w:val="0090394E"/>
    <w:rsid w:val="009039D9"/>
    <w:rsid w:val="00903BF3"/>
    <w:rsid w:val="00906737"/>
    <w:rsid w:val="00906B58"/>
    <w:rsid w:val="00907517"/>
    <w:rsid w:val="00910AFF"/>
    <w:rsid w:val="00910C4E"/>
    <w:rsid w:val="009110FD"/>
    <w:rsid w:val="00911497"/>
    <w:rsid w:val="009121AD"/>
    <w:rsid w:val="00912E30"/>
    <w:rsid w:val="009131D9"/>
    <w:rsid w:val="0091682E"/>
    <w:rsid w:val="00917433"/>
    <w:rsid w:val="0091760E"/>
    <w:rsid w:val="00917E46"/>
    <w:rsid w:val="00920927"/>
    <w:rsid w:val="00920C5C"/>
    <w:rsid w:val="009212F4"/>
    <w:rsid w:val="00921AC5"/>
    <w:rsid w:val="009222AE"/>
    <w:rsid w:val="009225E3"/>
    <w:rsid w:val="00924054"/>
    <w:rsid w:val="0092464E"/>
    <w:rsid w:val="00924D1C"/>
    <w:rsid w:val="00924DE6"/>
    <w:rsid w:val="0092539C"/>
    <w:rsid w:val="009258BA"/>
    <w:rsid w:val="00925913"/>
    <w:rsid w:val="0092679C"/>
    <w:rsid w:val="00926EFE"/>
    <w:rsid w:val="00927806"/>
    <w:rsid w:val="009302B6"/>
    <w:rsid w:val="009305E5"/>
    <w:rsid w:val="00931927"/>
    <w:rsid w:val="009320EA"/>
    <w:rsid w:val="0093331E"/>
    <w:rsid w:val="00933C45"/>
    <w:rsid w:val="00933DFD"/>
    <w:rsid w:val="00934036"/>
    <w:rsid w:val="00934574"/>
    <w:rsid w:val="009350CF"/>
    <w:rsid w:val="00935500"/>
    <w:rsid w:val="00935C17"/>
    <w:rsid w:val="00935DC2"/>
    <w:rsid w:val="009363BC"/>
    <w:rsid w:val="00936624"/>
    <w:rsid w:val="00936997"/>
    <w:rsid w:val="00937629"/>
    <w:rsid w:val="00937A59"/>
    <w:rsid w:val="0094173F"/>
    <w:rsid w:val="0094177E"/>
    <w:rsid w:val="009422E2"/>
    <w:rsid w:val="00943754"/>
    <w:rsid w:val="009438B6"/>
    <w:rsid w:val="00944004"/>
    <w:rsid w:val="00944057"/>
    <w:rsid w:val="00946320"/>
    <w:rsid w:val="0094732C"/>
    <w:rsid w:val="009479F1"/>
    <w:rsid w:val="0095070E"/>
    <w:rsid w:val="00950AFF"/>
    <w:rsid w:val="00951B25"/>
    <w:rsid w:val="00952767"/>
    <w:rsid w:val="00952C37"/>
    <w:rsid w:val="00953E79"/>
    <w:rsid w:val="0095484A"/>
    <w:rsid w:val="0095506C"/>
    <w:rsid w:val="00956EDF"/>
    <w:rsid w:val="00957582"/>
    <w:rsid w:val="00957EB9"/>
    <w:rsid w:val="00960615"/>
    <w:rsid w:val="009606A1"/>
    <w:rsid w:val="00960BDD"/>
    <w:rsid w:val="009610B0"/>
    <w:rsid w:val="009611D2"/>
    <w:rsid w:val="00961C3B"/>
    <w:rsid w:val="00962113"/>
    <w:rsid w:val="009624DF"/>
    <w:rsid w:val="00963570"/>
    <w:rsid w:val="0096366F"/>
    <w:rsid w:val="00964CFF"/>
    <w:rsid w:val="00964F76"/>
    <w:rsid w:val="00965125"/>
    <w:rsid w:val="009657D8"/>
    <w:rsid w:val="00966667"/>
    <w:rsid w:val="0097046B"/>
    <w:rsid w:val="00971A4F"/>
    <w:rsid w:val="00972845"/>
    <w:rsid w:val="0097302C"/>
    <w:rsid w:val="00973758"/>
    <w:rsid w:val="0097376A"/>
    <w:rsid w:val="0097448D"/>
    <w:rsid w:val="00974604"/>
    <w:rsid w:val="0097569C"/>
    <w:rsid w:val="0097643E"/>
    <w:rsid w:val="00977205"/>
    <w:rsid w:val="00977CB8"/>
    <w:rsid w:val="0098022D"/>
    <w:rsid w:val="009814A7"/>
    <w:rsid w:val="0098186B"/>
    <w:rsid w:val="0098197B"/>
    <w:rsid w:val="00982E82"/>
    <w:rsid w:val="00983143"/>
    <w:rsid w:val="00986293"/>
    <w:rsid w:val="00986B28"/>
    <w:rsid w:val="0098751B"/>
    <w:rsid w:val="009876FE"/>
    <w:rsid w:val="00987CF6"/>
    <w:rsid w:val="0099057D"/>
    <w:rsid w:val="00992184"/>
    <w:rsid w:val="00993A69"/>
    <w:rsid w:val="009943DD"/>
    <w:rsid w:val="00995347"/>
    <w:rsid w:val="009955FA"/>
    <w:rsid w:val="0099686E"/>
    <w:rsid w:val="009976DA"/>
    <w:rsid w:val="009A0F68"/>
    <w:rsid w:val="009A2C24"/>
    <w:rsid w:val="009A340C"/>
    <w:rsid w:val="009A4673"/>
    <w:rsid w:val="009A52EE"/>
    <w:rsid w:val="009A57F0"/>
    <w:rsid w:val="009A581D"/>
    <w:rsid w:val="009A58B5"/>
    <w:rsid w:val="009A5D5E"/>
    <w:rsid w:val="009A6B6F"/>
    <w:rsid w:val="009A7344"/>
    <w:rsid w:val="009A74FF"/>
    <w:rsid w:val="009A75B9"/>
    <w:rsid w:val="009A7695"/>
    <w:rsid w:val="009A7C18"/>
    <w:rsid w:val="009B013D"/>
    <w:rsid w:val="009B0C18"/>
    <w:rsid w:val="009B0F4D"/>
    <w:rsid w:val="009B121C"/>
    <w:rsid w:val="009B2754"/>
    <w:rsid w:val="009B282C"/>
    <w:rsid w:val="009B33E2"/>
    <w:rsid w:val="009B40BF"/>
    <w:rsid w:val="009B4127"/>
    <w:rsid w:val="009B4BF3"/>
    <w:rsid w:val="009B589A"/>
    <w:rsid w:val="009B618E"/>
    <w:rsid w:val="009B6DDB"/>
    <w:rsid w:val="009B6F0C"/>
    <w:rsid w:val="009B72CB"/>
    <w:rsid w:val="009C0D60"/>
    <w:rsid w:val="009C0EAA"/>
    <w:rsid w:val="009C171B"/>
    <w:rsid w:val="009C1731"/>
    <w:rsid w:val="009C204F"/>
    <w:rsid w:val="009C219D"/>
    <w:rsid w:val="009C24D2"/>
    <w:rsid w:val="009C2A36"/>
    <w:rsid w:val="009C3F63"/>
    <w:rsid w:val="009C479D"/>
    <w:rsid w:val="009C5210"/>
    <w:rsid w:val="009C52E4"/>
    <w:rsid w:val="009C5C15"/>
    <w:rsid w:val="009C61FA"/>
    <w:rsid w:val="009C734A"/>
    <w:rsid w:val="009D0110"/>
    <w:rsid w:val="009D01BC"/>
    <w:rsid w:val="009D0247"/>
    <w:rsid w:val="009D1EE3"/>
    <w:rsid w:val="009D2203"/>
    <w:rsid w:val="009D2AE6"/>
    <w:rsid w:val="009D3380"/>
    <w:rsid w:val="009D35A2"/>
    <w:rsid w:val="009D36A2"/>
    <w:rsid w:val="009D372B"/>
    <w:rsid w:val="009D404E"/>
    <w:rsid w:val="009D562B"/>
    <w:rsid w:val="009D649D"/>
    <w:rsid w:val="009D67CA"/>
    <w:rsid w:val="009D7E0A"/>
    <w:rsid w:val="009E05B1"/>
    <w:rsid w:val="009E0D5E"/>
    <w:rsid w:val="009E1973"/>
    <w:rsid w:val="009E218A"/>
    <w:rsid w:val="009E2B44"/>
    <w:rsid w:val="009E2F6C"/>
    <w:rsid w:val="009E3022"/>
    <w:rsid w:val="009E4191"/>
    <w:rsid w:val="009E4565"/>
    <w:rsid w:val="009E5E79"/>
    <w:rsid w:val="009E69CA"/>
    <w:rsid w:val="009E6DF7"/>
    <w:rsid w:val="009F1BB8"/>
    <w:rsid w:val="009F2B03"/>
    <w:rsid w:val="009F39AB"/>
    <w:rsid w:val="009F4476"/>
    <w:rsid w:val="009F4601"/>
    <w:rsid w:val="009F46AA"/>
    <w:rsid w:val="009F53CC"/>
    <w:rsid w:val="009F57C0"/>
    <w:rsid w:val="009F7BD6"/>
    <w:rsid w:val="00A00B1D"/>
    <w:rsid w:val="00A00B85"/>
    <w:rsid w:val="00A01683"/>
    <w:rsid w:val="00A01CE1"/>
    <w:rsid w:val="00A0219D"/>
    <w:rsid w:val="00A02E03"/>
    <w:rsid w:val="00A02E78"/>
    <w:rsid w:val="00A03A55"/>
    <w:rsid w:val="00A03B54"/>
    <w:rsid w:val="00A03EBE"/>
    <w:rsid w:val="00A0401B"/>
    <w:rsid w:val="00A04221"/>
    <w:rsid w:val="00A04524"/>
    <w:rsid w:val="00A045A3"/>
    <w:rsid w:val="00A048D1"/>
    <w:rsid w:val="00A05C7E"/>
    <w:rsid w:val="00A05EFA"/>
    <w:rsid w:val="00A05FC6"/>
    <w:rsid w:val="00A0735D"/>
    <w:rsid w:val="00A0744A"/>
    <w:rsid w:val="00A07526"/>
    <w:rsid w:val="00A1197E"/>
    <w:rsid w:val="00A11CF9"/>
    <w:rsid w:val="00A1286D"/>
    <w:rsid w:val="00A12AF1"/>
    <w:rsid w:val="00A136E0"/>
    <w:rsid w:val="00A13B32"/>
    <w:rsid w:val="00A146B0"/>
    <w:rsid w:val="00A14DCF"/>
    <w:rsid w:val="00A150C7"/>
    <w:rsid w:val="00A15F78"/>
    <w:rsid w:val="00A16BA9"/>
    <w:rsid w:val="00A232D3"/>
    <w:rsid w:val="00A2359F"/>
    <w:rsid w:val="00A248B6"/>
    <w:rsid w:val="00A25297"/>
    <w:rsid w:val="00A25327"/>
    <w:rsid w:val="00A2538C"/>
    <w:rsid w:val="00A2590B"/>
    <w:rsid w:val="00A26144"/>
    <w:rsid w:val="00A2617A"/>
    <w:rsid w:val="00A2660A"/>
    <w:rsid w:val="00A266C0"/>
    <w:rsid w:val="00A3010A"/>
    <w:rsid w:val="00A311D3"/>
    <w:rsid w:val="00A327FC"/>
    <w:rsid w:val="00A3295D"/>
    <w:rsid w:val="00A32B60"/>
    <w:rsid w:val="00A3317D"/>
    <w:rsid w:val="00A3397F"/>
    <w:rsid w:val="00A33DF4"/>
    <w:rsid w:val="00A3405C"/>
    <w:rsid w:val="00A3455A"/>
    <w:rsid w:val="00A35B63"/>
    <w:rsid w:val="00A3683C"/>
    <w:rsid w:val="00A403C4"/>
    <w:rsid w:val="00A405CB"/>
    <w:rsid w:val="00A40B19"/>
    <w:rsid w:val="00A40DFF"/>
    <w:rsid w:val="00A40F77"/>
    <w:rsid w:val="00A41916"/>
    <w:rsid w:val="00A419BF"/>
    <w:rsid w:val="00A41EA7"/>
    <w:rsid w:val="00A42638"/>
    <w:rsid w:val="00A4280A"/>
    <w:rsid w:val="00A42935"/>
    <w:rsid w:val="00A42960"/>
    <w:rsid w:val="00A43152"/>
    <w:rsid w:val="00A4321B"/>
    <w:rsid w:val="00A4339F"/>
    <w:rsid w:val="00A43E16"/>
    <w:rsid w:val="00A43E81"/>
    <w:rsid w:val="00A445C3"/>
    <w:rsid w:val="00A45575"/>
    <w:rsid w:val="00A46F5A"/>
    <w:rsid w:val="00A470C4"/>
    <w:rsid w:val="00A4765E"/>
    <w:rsid w:val="00A47911"/>
    <w:rsid w:val="00A47F9B"/>
    <w:rsid w:val="00A50AEE"/>
    <w:rsid w:val="00A51318"/>
    <w:rsid w:val="00A51CED"/>
    <w:rsid w:val="00A52039"/>
    <w:rsid w:val="00A52464"/>
    <w:rsid w:val="00A52558"/>
    <w:rsid w:val="00A5437E"/>
    <w:rsid w:val="00A54C78"/>
    <w:rsid w:val="00A55171"/>
    <w:rsid w:val="00A551E4"/>
    <w:rsid w:val="00A55748"/>
    <w:rsid w:val="00A560DD"/>
    <w:rsid w:val="00A56AAE"/>
    <w:rsid w:val="00A56E33"/>
    <w:rsid w:val="00A600E0"/>
    <w:rsid w:val="00A605D5"/>
    <w:rsid w:val="00A617C7"/>
    <w:rsid w:val="00A61AAA"/>
    <w:rsid w:val="00A61C7C"/>
    <w:rsid w:val="00A61ED2"/>
    <w:rsid w:val="00A62010"/>
    <w:rsid w:val="00A62ED5"/>
    <w:rsid w:val="00A63669"/>
    <w:rsid w:val="00A636DA"/>
    <w:rsid w:val="00A63AF1"/>
    <w:rsid w:val="00A6506C"/>
    <w:rsid w:val="00A65B1C"/>
    <w:rsid w:val="00A6609F"/>
    <w:rsid w:val="00A66541"/>
    <w:rsid w:val="00A66569"/>
    <w:rsid w:val="00A673BF"/>
    <w:rsid w:val="00A7049A"/>
    <w:rsid w:val="00A704DA"/>
    <w:rsid w:val="00A70861"/>
    <w:rsid w:val="00A70F08"/>
    <w:rsid w:val="00A71554"/>
    <w:rsid w:val="00A72B9F"/>
    <w:rsid w:val="00A732BA"/>
    <w:rsid w:val="00A73BD5"/>
    <w:rsid w:val="00A740A1"/>
    <w:rsid w:val="00A7438F"/>
    <w:rsid w:val="00A747B1"/>
    <w:rsid w:val="00A74CC0"/>
    <w:rsid w:val="00A763FE"/>
    <w:rsid w:val="00A77A52"/>
    <w:rsid w:val="00A77F36"/>
    <w:rsid w:val="00A80AE7"/>
    <w:rsid w:val="00A81C64"/>
    <w:rsid w:val="00A8293F"/>
    <w:rsid w:val="00A83104"/>
    <w:rsid w:val="00A8473D"/>
    <w:rsid w:val="00A849ED"/>
    <w:rsid w:val="00A84B1E"/>
    <w:rsid w:val="00A856E5"/>
    <w:rsid w:val="00A85C03"/>
    <w:rsid w:val="00A85CA0"/>
    <w:rsid w:val="00A869FC"/>
    <w:rsid w:val="00A87927"/>
    <w:rsid w:val="00A87B61"/>
    <w:rsid w:val="00A87FE9"/>
    <w:rsid w:val="00A9035A"/>
    <w:rsid w:val="00A90805"/>
    <w:rsid w:val="00A91173"/>
    <w:rsid w:val="00A918A4"/>
    <w:rsid w:val="00A92902"/>
    <w:rsid w:val="00A92AB9"/>
    <w:rsid w:val="00A936D4"/>
    <w:rsid w:val="00A970E3"/>
    <w:rsid w:val="00A976C1"/>
    <w:rsid w:val="00AA041D"/>
    <w:rsid w:val="00AA0921"/>
    <w:rsid w:val="00AA0E36"/>
    <w:rsid w:val="00AA1343"/>
    <w:rsid w:val="00AA3B69"/>
    <w:rsid w:val="00AA41C3"/>
    <w:rsid w:val="00AA58EA"/>
    <w:rsid w:val="00AA59A6"/>
    <w:rsid w:val="00AA7369"/>
    <w:rsid w:val="00AB01A7"/>
    <w:rsid w:val="00AB1CD0"/>
    <w:rsid w:val="00AB2046"/>
    <w:rsid w:val="00AB2153"/>
    <w:rsid w:val="00AB29D2"/>
    <w:rsid w:val="00AB325D"/>
    <w:rsid w:val="00AB5583"/>
    <w:rsid w:val="00AB55CD"/>
    <w:rsid w:val="00AB59B0"/>
    <w:rsid w:val="00AB6F30"/>
    <w:rsid w:val="00AB7118"/>
    <w:rsid w:val="00AB7FC8"/>
    <w:rsid w:val="00AC0A3D"/>
    <w:rsid w:val="00AC134B"/>
    <w:rsid w:val="00AC16AC"/>
    <w:rsid w:val="00AC219B"/>
    <w:rsid w:val="00AC239F"/>
    <w:rsid w:val="00AC2E36"/>
    <w:rsid w:val="00AC5A96"/>
    <w:rsid w:val="00AC5F54"/>
    <w:rsid w:val="00AC6DBB"/>
    <w:rsid w:val="00AC7B76"/>
    <w:rsid w:val="00AD0966"/>
    <w:rsid w:val="00AD0F11"/>
    <w:rsid w:val="00AD1892"/>
    <w:rsid w:val="00AD1B95"/>
    <w:rsid w:val="00AD317B"/>
    <w:rsid w:val="00AD3A9D"/>
    <w:rsid w:val="00AD4275"/>
    <w:rsid w:val="00AD4EE3"/>
    <w:rsid w:val="00AD600F"/>
    <w:rsid w:val="00AD6402"/>
    <w:rsid w:val="00AD68BE"/>
    <w:rsid w:val="00AD759F"/>
    <w:rsid w:val="00AE06F9"/>
    <w:rsid w:val="00AE2404"/>
    <w:rsid w:val="00AE3498"/>
    <w:rsid w:val="00AE374E"/>
    <w:rsid w:val="00AE3CEB"/>
    <w:rsid w:val="00AE40C5"/>
    <w:rsid w:val="00AE42E0"/>
    <w:rsid w:val="00AE43CE"/>
    <w:rsid w:val="00AE4D2A"/>
    <w:rsid w:val="00AE5128"/>
    <w:rsid w:val="00AE521C"/>
    <w:rsid w:val="00AE5395"/>
    <w:rsid w:val="00AE5519"/>
    <w:rsid w:val="00AE6A0F"/>
    <w:rsid w:val="00AE6A21"/>
    <w:rsid w:val="00AF029B"/>
    <w:rsid w:val="00AF10A5"/>
    <w:rsid w:val="00AF1676"/>
    <w:rsid w:val="00AF21D8"/>
    <w:rsid w:val="00AF308F"/>
    <w:rsid w:val="00AF4902"/>
    <w:rsid w:val="00AF56F1"/>
    <w:rsid w:val="00AF66E1"/>
    <w:rsid w:val="00AF7076"/>
    <w:rsid w:val="00AF795A"/>
    <w:rsid w:val="00AF7C90"/>
    <w:rsid w:val="00B00DB6"/>
    <w:rsid w:val="00B01567"/>
    <w:rsid w:val="00B0160B"/>
    <w:rsid w:val="00B02FAE"/>
    <w:rsid w:val="00B03023"/>
    <w:rsid w:val="00B032D9"/>
    <w:rsid w:val="00B03792"/>
    <w:rsid w:val="00B03987"/>
    <w:rsid w:val="00B039CD"/>
    <w:rsid w:val="00B03A2B"/>
    <w:rsid w:val="00B048AB"/>
    <w:rsid w:val="00B04C26"/>
    <w:rsid w:val="00B04CD4"/>
    <w:rsid w:val="00B067C3"/>
    <w:rsid w:val="00B06FEE"/>
    <w:rsid w:val="00B1039F"/>
    <w:rsid w:val="00B10E8F"/>
    <w:rsid w:val="00B1190A"/>
    <w:rsid w:val="00B1223E"/>
    <w:rsid w:val="00B13897"/>
    <w:rsid w:val="00B14256"/>
    <w:rsid w:val="00B14364"/>
    <w:rsid w:val="00B146FD"/>
    <w:rsid w:val="00B1534B"/>
    <w:rsid w:val="00B16332"/>
    <w:rsid w:val="00B165B1"/>
    <w:rsid w:val="00B169B8"/>
    <w:rsid w:val="00B17C5B"/>
    <w:rsid w:val="00B206F6"/>
    <w:rsid w:val="00B208AB"/>
    <w:rsid w:val="00B2147D"/>
    <w:rsid w:val="00B218D9"/>
    <w:rsid w:val="00B21C84"/>
    <w:rsid w:val="00B21E1E"/>
    <w:rsid w:val="00B22F63"/>
    <w:rsid w:val="00B2311E"/>
    <w:rsid w:val="00B2398E"/>
    <w:rsid w:val="00B24CE1"/>
    <w:rsid w:val="00B265E2"/>
    <w:rsid w:val="00B26DE1"/>
    <w:rsid w:val="00B27DE0"/>
    <w:rsid w:val="00B27EF8"/>
    <w:rsid w:val="00B30BA9"/>
    <w:rsid w:val="00B31053"/>
    <w:rsid w:val="00B332E2"/>
    <w:rsid w:val="00B33638"/>
    <w:rsid w:val="00B33B0F"/>
    <w:rsid w:val="00B3475E"/>
    <w:rsid w:val="00B35349"/>
    <w:rsid w:val="00B366AD"/>
    <w:rsid w:val="00B367D3"/>
    <w:rsid w:val="00B37BAB"/>
    <w:rsid w:val="00B410C4"/>
    <w:rsid w:val="00B41C56"/>
    <w:rsid w:val="00B428ED"/>
    <w:rsid w:val="00B42C6E"/>
    <w:rsid w:val="00B449BE"/>
    <w:rsid w:val="00B449D0"/>
    <w:rsid w:val="00B45305"/>
    <w:rsid w:val="00B457EA"/>
    <w:rsid w:val="00B45CD4"/>
    <w:rsid w:val="00B4617F"/>
    <w:rsid w:val="00B474FD"/>
    <w:rsid w:val="00B479EB"/>
    <w:rsid w:val="00B47ADF"/>
    <w:rsid w:val="00B506CF"/>
    <w:rsid w:val="00B5088D"/>
    <w:rsid w:val="00B5112D"/>
    <w:rsid w:val="00B515C0"/>
    <w:rsid w:val="00B51BED"/>
    <w:rsid w:val="00B526A0"/>
    <w:rsid w:val="00B52973"/>
    <w:rsid w:val="00B533A2"/>
    <w:rsid w:val="00B536AA"/>
    <w:rsid w:val="00B538AB"/>
    <w:rsid w:val="00B55260"/>
    <w:rsid w:val="00B60388"/>
    <w:rsid w:val="00B603E3"/>
    <w:rsid w:val="00B61954"/>
    <w:rsid w:val="00B62276"/>
    <w:rsid w:val="00B637A7"/>
    <w:rsid w:val="00B6524C"/>
    <w:rsid w:val="00B65854"/>
    <w:rsid w:val="00B65FA1"/>
    <w:rsid w:val="00B67844"/>
    <w:rsid w:val="00B70043"/>
    <w:rsid w:val="00B711F6"/>
    <w:rsid w:val="00B71390"/>
    <w:rsid w:val="00B7191E"/>
    <w:rsid w:val="00B720B5"/>
    <w:rsid w:val="00B726EB"/>
    <w:rsid w:val="00B72A52"/>
    <w:rsid w:val="00B72F9B"/>
    <w:rsid w:val="00B730D9"/>
    <w:rsid w:val="00B73762"/>
    <w:rsid w:val="00B7438C"/>
    <w:rsid w:val="00B74D42"/>
    <w:rsid w:val="00B7553B"/>
    <w:rsid w:val="00B75AEC"/>
    <w:rsid w:val="00B75FAB"/>
    <w:rsid w:val="00B76381"/>
    <w:rsid w:val="00B76DC4"/>
    <w:rsid w:val="00B8051E"/>
    <w:rsid w:val="00B80527"/>
    <w:rsid w:val="00B80E35"/>
    <w:rsid w:val="00B82FD2"/>
    <w:rsid w:val="00B83168"/>
    <w:rsid w:val="00B831F9"/>
    <w:rsid w:val="00B8322E"/>
    <w:rsid w:val="00B83340"/>
    <w:rsid w:val="00B8337E"/>
    <w:rsid w:val="00B8399B"/>
    <w:rsid w:val="00B84B85"/>
    <w:rsid w:val="00B864AD"/>
    <w:rsid w:val="00B86527"/>
    <w:rsid w:val="00B86611"/>
    <w:rsid w:val="00B879E2"/>
    <w:rsid w:val="00B87B4B"/>
    <w:rsid w:val="00B90154"/>
    <w:rsid w:val="00B90880"/>
    <w:rsid w:val="00B90AAA"/>
    <w:rsid w:val="00B90D59"/>
    <w:rsid w:val="00B90F8E"/>
    <w:rsid w:val="00B91925"/>
    <w:rsid w:val="00B91941"/>
    <w:rsid w:val="00B920C5"/>
    <w:rsid w:val="00B922A3"/>
    <w:rsid w:val="00B9239A"/>
    <w:rsid w:val="00B947B9"/>
    <w:rsid w:val="00B95418"/>
    <w:rsid w:val="00B957E7"/>
    <w:rsid w:val="00B961E5"/>
    <w:rsid w:val="00B965C9"/>
    <w:rsid w:val="00B966CC"/>
    <w:rsid w:val="00B974EC"/>
    <w:rsid w:val="00BA018C"/>
    <w:rsid w:val="00BA034F"/>
    <w:rsid w:val="00BA0C47"/>
    <w:rsid w:val="00BA1304"/>
    <w:rsid w:val="00BA1505"/>
    <w:rsid w:val="00BA2A82"/>
    <w:rsid w:val="00BA336D"/>
    <w:rsid w:val="00BA3A44"/>
    <w:rsid w:val="00BA3D5E"/>
    <w:rsid w:val="00BA4513"/>
    <w:rsid w:val="00BA493C"/>
    <w:rsid w:val="00BA596E"/>
    <w:rsid w:val="00BA7E56"/>
    <w:rsid w:val="00BB0A48"/>
    <w:rsid w:val="00BB1AD3"/>
    <w:rsid w:val="00BB224B"/>
    <w:rsid w:val="00BB2485"/>
    <w:rsid w:val="00BB32F1"/>
    <w:rsid w:val="00BB3679"/>
    <w:rsid w:val="00BB3AE9"/>
    <w:rsid w:val="00BB48E0"/>
    <w:rsid w:val="00BB4B14"/>
    <w:rsid w:val="00BB5313"/>
    <w:rsid w:val="00BB5CCD"/>
    <w:rsid w:val="00BB615C"/>
    <w:rsid w:val="00BB676E"/>
    <w:rsid w:val="00BB6AAB"/>
    <w:rsid w:val="00BB6CB0"/>
    <w:rsid w:val="00BB7040"/>
    <w:rsid w:val="00BB714B"/>
    <w:rsid w:val="00BB7522"/>
    <w:rsid w:val="00BB7656"/>
    <w:rsid w:val="00BC185F"/>
    <w:rsid w:val="00BC19BA"/>
    <w:rsid w:val="00BC1C41"/>
    <w:rsid w:val="00BC2B22"/>
    <w:rsid w:val="00BC3046"/>
    <w:rsid w:val="00BC3173"/>
    <w:rsid w:val="00BC353E"/>
    <w:rsid w:val="00BC5400"/>
    <w:rsid w:val="00BC5E58"/>
    <w:rsid w:val="00BC7FA9"/>
    <w:rsid w:val="00BD02E6"/>
    <w:rsid w:val="00BD02EC"/>
    <w:rsid w:val="00BD03FB"/>
    <w:rsid w:val="00BD08F8"/>
    <w:rsid w:val="00BD2669"/>
    <w:rsid w:val="00BD299E"/>
    <w:rsid w:val="00BD32B4"/>
    <w:rsid w:val="00BD32EA"/>
    <w:rsid w:val="00BD334A"/>
    <w:rsid w:val="00BD378B"/>
    <w:rsid w:val="00BD44E9"/>
    <w:rsid w:val="00BD4E26"/>
    <w:rsid w:val="00BD568B"/>
    <w:rsid w:val="00BD592F"/>
    <w:rsid w:val="00BD60E6"/>
    <w:rsid w:val="00BD663B"/>
    <w:rsid w:val="00BD66A8"/>
    <w:rsid w:val="00BD6A35"/>
    <w:rsid w:val="00BD6BA8"/>
    <w:rsid w:val="00BD7218"/>
    <w:rsid w:val="00BD74B1"/>
    <w:rsid w:val="00BD7A76"/>
    <w:rsid w:val="00BD7AA4"/>
    <w:rsid w:val="00BE15FB"/>
    <w:rsid w:val="00BE188C"/>
    <w:rsid w:val="00BE18E6"/>
    <w:rsid w:val="00BE1FB9"/>
    <w:rsid w:val="00BE201E"/>
    <w:rsid w:val="00BE2B4E"/>
    <w:rsid w:val="00BE2D54"/>
    <w:rsid w:val="00BE2F1A"/>
    <w:rsid w:val="00BE3CB5"/>
    <w:rsid w:val="00BE3EE1"/>
    <w:rsid w:val="00BE4233"/>
    <w:rsid w:val="00BE4552"/>
    <w:rsid w:val="00BE49BD"/>
    <w:rsid w:val="00BE58D6"/>
    <w:rsid w:val="00BE611F"/>
    <w:rsid w:val="00BE725E"/>
    <w:rsid w:val="00BE75A2"/>
    <w:rsid w:val="00BF01C2"/>
    <w:rsid w:val="00BF05B1"/>
    <w:rsid w:val="00BF11C6"/>
    <w:rsid w:val="00BF17AB"/>
    <w:rsid w:val="00BF33D7"/>
    <w:rsid w:val="00BF39D8"/>
    <w:rsid w:val="00BF5067"/>
    <w:rsid w:val="00BF56AD"/>
    <w:rsid w:val="00BF5EC1"/>
    <w:rsid w:val="00BF68B7"/>
    <w:rsid w:val="00BF6EC6"/>
    <w:rsid w:val="00C001AC"/>
    <w:rsid w:val="00C002D8"/>
    <w:rsid w:val="00C00767"/>
    <w:rsid w:val="00C008FA"/>
    <w:rsid w:val="00C017C3"/>
    <w:rsid w:val="00C017F0"/>
    <w:rsid w:val="00C01ABD"/>
    <w:rsid w:val="00C0260B"/>
    <w:rsid w:val="00C02EA5"/>
    <w:rsid w:val="00C03396"/>
    <w:rsid w:val="00C056CA"/>
    <w:rsid w:val="00C05856"/>
    <w:rsid w:val="00C059A4"/>
    <w:rsid w:val="00C060CC"/>
    <w:rsid w:val="00C0612D"/>
    <w:rsid w:val="00C06ED3"/>
    <w:rsid w:val="00C07061"/>
    <w:rsid w:val="00C10964"/>
    <w:rsid w:val="00C109A8"/>
    <w:rsid w:val="00C111F7"/>
    <w:rsid w:val="00C12B07"/>
    <w:rsid w:val="00C12D64"/>
    <w:rsid w:val="00C12F7A"/>
    <w:rsid w:val="00C1335C"/>
    <w:rsid w:val="00C14359"/>
    <w:rsid w:val="00C14B92"/>
    <w:rsid w:val="00C14E05"/>
    <w:rsid w:val="00C153EE"/>
    <w:rsid w:val="00C16F39"/>
    <w:rsid w:val="00C178F0"/>
    <w:rsid w:val="00C17FEB"/>
    <w:rsid w:val="00C20763"/>
    <w:rsid w:val="00C217D3"/>
    <w:rsid w:val="00C21BA8"/>
    <w:rsid w:val="00C21DAE"/>
    <w:rsid w:val="00C2229C"/>
    <w:rsid w:val="00C228C5"/>
    <w:rsid w:val="00C23EFC"/>
    <w:rsid w:val="00C23F26"/>
    <w:rsid w:val="00C24123"/>
    <w:rsid w:val="00C2425D"/>
    <w:rsid w:val="00C243EF"/>
    <w:rsid w:val="00C248C0"/>
    <w:rsid w:val="00C2598B"/>
    <w:rsid w:val="00C25F20"/>
    <w:rsid w:val="00C2690B"/>
    <w:rsid w:val="00C2717C"/>
    <w:rsid w:val="00C276F0"/>
    <w:rsid w:val="00C27BA1"/>
    <w:rsid w:val="00C27D84"/>
    <w:rsid w:val="00C307E1"/>
    <w:rsid w:val="00C30E7D"/>
    <w:rsid w:val="00C33C8C"/>
    <w:rsid w:val="00C34A32"/>
    <w:rsid w:val="00C352E0"/>
    <w:rsid w:val="00C35AF9"/>
    <w:rsid w:val="00C37815"/>
    <w:rsid w:val="00C379B7"/>
    <w:rsid w:val="00C37D6C"/>
    <w:rsid w:val="00C4084C"/>
    <w:rsid w:val="00C40B91"/>
    <w:rsid w:val="00C41594"/>
    <w:rsid w:val="00C419A2"/>
    <w:rsid w:val="00C4200E"/>
    <w:rsid w:val="00C427F8"/>
    <w:rsid w:val="00C4349A"/>
    <w:rsid w:val="00C43EDA"/>
    <w:rsid w:val="00C446E1"/>
    <w:rsid w:val="00C46B72"/>
    <w:rsid w:val="00C46C4F"/>
    <w:rsid w:val="00C46F10"/>
    <w:rsid w:val="00C47531"/>
    <w:rsid w:val="00C475D6"/>
    <w:rsid w:val="00C50353"/>
    <w:rsid w:val="00C517DD"/>
    <w:rsid w:val="00C51A2F"/>
    <w:rsid w:val="00C51C51"/>
    <w:rsid w:val="00C51FDC"/>
    <w:rsid w:val="00C521DC"/>
    <w:rsid w:val="00C531BD"/>
    <w:rsid w:val="00C53589"/>
    <w:rsid w:val="00C535EE"/>
    <w:rsid w:val="00C5371D"/>
    <w:rsid w:val="00C54709"/>
    <w:rsid w:val="00C54A0D"/>
    <w:rsid w:val="00C565FD"/>
    <w:rsid w:val="00C56D0D"/>
    <w:rsid w:val="00C573CC"/>
    <w:rsid w:val="00C57ECF"/>
    <w:rsid w:val="00C608E8"/>
    <w:rsid w:val="00C611EE"/>
    <w:rsid w:val="00C61DEF"/>
    <w:rsid w:val="00C62319"/>
    <w:rsid w:val="00C62667"/>
    <w:rsid w:val="00C62C35"/>
    <w:rsid w:val="00C62DB5"/>
    <w:rsid w:val="00C63021"/>
    <w:rsid w:val="00C63512"/>
    <w:rsid w:val="00C63E05"/>
    <w:rsid w:val="00C665B2"/>
    <w:rsid w:val="00C66617"/>
    <w:rsid w:val="00C66706"/>
    <w:rsid w:val="00C66851"/>
    <w:rsid w:val="00C67FC0"/>
    <w:rsid w:val="00C70778"/>
    <w:rsid w:val="00C71BC4"/>
    <w:rsid w:val="00C71F95"/>
    <w:rsid w:val="00C7257A"/>
    <w:rsid w:val="00C736A6"/>
    <w:rsid w:val="00C73A72"/>
    <w:rsid w:val="00C73E92"/>
    <w:rsid w:val="00C746DF"/>
    <w:rsid w:val="00C7501D"/>
    <w:rsid w:val="00C75115"/>
    <w:rsid w:val="00C761EF"/>
    <w:rsid w:val="00C76310"/>
    <w:rsid w:val="00C766D1"/>
    <w:rsid w:val="00C766DE"/>
    <w:rsid w:val="00C7697A"/>
    <w:rsid w:val="00C76E68"/>
    <w:rsid w:val="00C7765B"/>
    <w:rsid w:val="00C821F1"/>
    <w:rsid w:val="00C82AD5"/>
    <w:rsid w:val="00C8322D"/>
    <w:rsid w:val="00C83480"/>
    <w:rsid w:val="00C835A1"/>
    <w:rsid w:val="00C847D1"/>
    <w:rsid w:val="00C84C70"/>
    <w:rsid w:val="00C85A20"/>
    <w:rsid w:val="00C85F13"/>
    <w:rsid w:val="00C860E8"/>
    <w:rsid w:val="00C86D17"/>
    <w:rsid w:val="00C86F8B"/>
    <w:rsid w:val="00C87280"/>
    <w:rsid w:val="00C87AA7"/>
    <w:rsid w:val="00C900CF"/>
    <w:rsid w:val="00C90A97"/>
    <w:rsid w:val="00C90D83"/>
    <w:rsid w:val="00C91C8E"/>
    <w:rsid w:val="00C91E2C"/>
    <w:rsid w:val="00C93935"/>
    <w:rsid w:val="00C93FAE"/>
    <w:rsid w:val="00C93FF1"/>
    <w:rsid w:val="00C94448"/>
    <w:rsid w:val="00C94824"/>
    <w:rsid w:val="00C956C3"/>
    <w:rsid w:val="00C959EA"/>
    <w:rsid w:val="00C95EBA"/>
    <w:rsid w:val="00C95EC1"/>
    <w:rsid w:val="00C9642E"/>
    <w:rsid w:val="00C9742E"/>
    <w:rsid w:val="00C97B9F"/>
    <w:rsid w:val="00CA0270"/>
    <w:rsid w:val="00CA0A1F"/>
    <w:rsid w:val="00CA298D"/>
    <w:rsid w:val="00CA341C"/>
    <w:rsid w:val="00CA351A"/>
    <w:rsid w:val="00CA35C0"/>
    <w:rsid w:val="00CA52C8"/>
    <w:rsid w:val="00CA6107"/>
    <w:rsid w:val="00CA7EBF"/>
    <w:rsid w:val="00CB0DCD"/>
    <w:rsid w:val="00CB1BA3"/>
    <w:rsid w:val="00CB3EE0"/>
    <w:rsid w:val="00CB4CDC"/>
    <w:rsid w:val="00CB4D90"/>
    <w:rsid w:val="00CB4FA1"/>
    <w:rsid w:val="00CB5F6C"/>
    <w:rsid w:val="00CB6497"/>
    <w:rsid w:val="00CB6563"/>
    <w:rsid w:val="00CB76BF"/>
    <w:rsid w:val="00CC052E"/>
    <w:rsid w:val="00CC05DC"/>
    <w:rsid w:val="00CC0C5B"/>
    <w:rsid w:val="00CC15FD"/>
    <w:rsid w:val="00CC3312"/>
    <w:rsid w:val="00CC3AB4"/>
    <w:rsid w:val="00CC444E"/>
    <w:rsid w:val="00CC4BF8"/>
    <w:rsid w:val="00CC4CFA"/>
    <w:rsid w:val="00CC5125"/>
    <w:rsid w:val="00CC5768"/>
    <w:rsid w:val="00CC5D07"/>
    <w:rsid w:val="00CC60E9"/>
    <w:rsid w:val="00CC6521"/>
    <w:rsid w:val="00CC7418"/>
    <w:rsid w:val="00CC75D9"/>
    <w:rsid w:val="00CD1075"/>
    <w:rsid w:val="00CD2B9A"/>
    <w:rsid w:val="00CD33A9"/>
    <w:rsid w:val="00CD402A"/>
    <w:rsid w:val="00CD4058"/>
    <w:rsid w:val="00CD41B9"/>
    <w:rsid w:val="00CD42C6"/>
    <w:rsid w:val="00CD4674"/>
    <w:rsid w:val="00CD46EB"/>
    <w:rsid w:val="00CD4EBC"/>
    <w:rsid w:val="00CD4F37"/>
    <w:rsid w:val="00CD5A66"/>
    <w:rsid w:val="00CD6632"/>
    <w:rsid w:val="00CD6785"/>
    <w:rsid w:val="00CD75CC"/>
    <w:rsid w:val="00CE0038"/>
    <w:rsid w:val="00CE01D6"/>
    <w:rsid w:val="00CE0976"/>
    <w:rsid w:val="00CE0AAB"/>
    <w:rsid w:val="00CE0CC8"/>
    <w:rsid w:val="00CE0F59"/>
    <w:rsid w:val="00CE24A2"/>
    <w:rsid w:val="00CE2D02"/>
    <w:rsid w:val="00CE2EE7"/>
    <w:rsid w:val="00CE3A0B"/>
    <w:rsid w:val="00CE4111"/>
    <w:rsid w:val="00CE4382"/>
    <w:rsid w:val="00CE4473"/>
    <w:rsid w:val="00CE44E4"/>
    <w:rsid w:val="00CE6005"/>
    <w:rsid w:val="00CE7039"/>
    <w:rsid w:val="00CE70D4"/>
    <w:rsid w:val="00CF0784"/>
    <w:rsid w:val="00CF1B35"/>
    <w:rsid w:val="00CF495D"/>
    <w:rsid w:val="00CF4A6C"/>
    <w:rsid w:val="00CF70BC"/>
    <w:rsid w:val="00D004A2"/>
    <w:rsid w:val="00D0096B"/>
    <w:rsid w:val="00D00A1E"/>
    <w:rsid w:val="00D00C69"/>
    <w:rsid w:val="00D01897"/>
    <w:rsid w:val="00D01AFF"/>
    <w:rsid w:val="00D01F5C"/>
    <w:rsid w:val="00D01F5F"/>
    <w:rsid w:val="00D02771"/>
    <w:rsid w:val="00D027FE"/>
    <w:rsid w:val="00D029B9"/>
    <w:rsid w:val="00D03843"/>
    <w:rsid w:val="00D041EF"/>
    <w:rsid w:val="00D04BA0"/>
    <w:rsid w:val="00D05150"/>
    <w:rsid w:val="00D05403"/>
    <w:rsid w:val="00D05814"/>
    <w:rsid w:val="00D0671F"/>
    <w:rsid w:val="00D07CEB"/>
    <w:rsid w:val="00D108CD"/>
    <w:rsid w:val="00D112BD"/>
    <w:rsid w:val="00D1134B"/>
    <w:rsid w:val="00D11579"/>
    <w:rsid w:val="00D11D1E"/>
    <w:rsid w:val="00D12786"/>
    <w:rsid w:val="00D12BFE"/>
    <w:rsid w:val="00D1319A"/>
    <w:rsid w:val="00D140EE"/>
    <w:rsid w:val="00D1414C"/>
    <w:rsid w:val="00D14E61"/>
    <w:rsid w:val="00D14FA0"/>
    <w:rsid w:val="00D1528D"/>
    <w:rsid w:val="00D163DB"/>
    <w:rsid w:val="00D16A4A"/>
    <w:rsid w:val="00D16B3C"/>
    <w:rsid w:val="00D21C26"/>
    <w:rsid w:val="00D224DC"/>
    <w:rsid w:val="00D2264E"/>
    <w:rsid w:val="00D2308A"/>
    <w:rsid w:val="00D23C13"/>
    <w:rsid w:val="00D24000"/>
    <w:rsid w:val="00D24B36"/>
    <w:rsid w:val="00D25716"/>
    <w:rsid w:val="00D25767"/>
    <w:rsid w:val="00D25EDF"/>
    <w:rsid w:val="00D268DD"/>
    <w:rsid w:val="00D2698E"/>
    <w:rsid w:val="00D269E7"/>
    <w:rsid w:val="00D27B9E"/>
    <w:rsid w:val="00D27ED9"/>
    <w:rsid w:val="00D3011C"/>
    <w:rsid w:val="00D305D0"/>
    <w:rsid w:val="00D308F7"/>
    <w:rsid w:val="00D314EE"/>
    <w:rsid w:val="00D3156F"/>
    <w:rsid w:val="00D324BA"/>
    <w:rsid w:val="00D33497"/>
    <w:rsid w:val="00D337B1"/>
    <w:rsid w:val="00D3400B"/>
    <w:rsid w:val="00D34B3B"/>
    <w:rsid w:val="00D35B6A"/>
    <w:rsid w:val="00D35C9A"/>
    <w:rsid w:val="00D35E87"/>
    <w:rsid w:val="00D41D37"/>
    <w:rsid w:val="00D42263"/>
    <w:rsid w:val="00D427BF"/>
    <w:rsid w:val="00D42DAA"/>
    <w:rsid w:val="00D4378F"/>
    <w:rsid w:val="00D43E36"/>
    <w:rsid w:val="00D45377"/>
    <w:rsid w:val="00D45BAB"/>
    <w:rsid w:val="00D46902"/>
    <w:rsid w:val="00D46A89"/>
    <w:rsid w:val="00D47685"/>
    <w:rsid w:val="00D476D9"/>
    <w:rsid w:val="00D47776"/>
    <w:rsid w:val="00D47C46"/>
    <w:rsid w:val="00D47E29"/>
    <w:rsid w:val="00D47FF9"/>
    <w:rsid w:val="00D50594"/>
    <w:rsid w:val="00D507D4"/>
    <w:rsid w:val="00D50C69"/>
    <w:rsid w:val="00D50C79"/>
    <w:rsid w:val="00D50CD2"/>
    <w:rsid w:val="00D511BE"/>
    <w:rsid w:val="00D52150"/>
    <w:rsid w:val="00D526C3"/>
    <w:rsid w:val="00D5280A"/>
    <w:rsid w:val="00D52ABC"/>
    <w:rsid w:val="00D53FE4"/>
    <w:rsid w:val="00D568A5"/>
    <w:rsid w:val="00D5694D"/>
    <w:rsid w:val="00D56D64"/>
    <w:rsid w:val="00D6075D"/>
    <w:rsid w:val="00D61332"/>
    <w:rsid w:val="00D6164E"/>
    <w:rsid w:val="00D61995"/>
    <w:rsid w:val="00D6278D"/>
    <w:rsid w:val="00D62A49"/>
    <w:rsid w:val="00D6303A"/>
    <w:rsid w:val="00D63131"/>
    <w:rsid w:val="00D63633"/>
    <w:rsid w:val="00D64C00"/>
    <w:rsid w:val="00D65118"/>
    <w:rsid w:val="00D65A63"/>
    <w:rsid w:val="00D65D2C"/>
    <w:rsid w:val="00D668DC"/>
    <w:rsid w:val="00D6758E"/>
    <w:rsid w:val="00D67D80"/>
    <w:rsid w:val="00D702C1"/>
    <w:rsid w:val="00D7053D"/>
    <w:rsid w:val="00D71098"/>
    <w:rsid w:val="00D7148E"/>
    <w:rsid w:val="00D71D0E"/>
    <w:rsid w:val="00D721CA"/>
    <w:rsid w:val="00D729DA"/>
    <w:rsid w:val="00D732F0"/>
    <w:rsid w:val="00D75389"/>
    <w:rsid w:val="00D75521"/>
    <w:rsid w:val="00D77264"/>
    <w:rsid w:val="00D77474"/>
    <w:rsid w:val="00D775A1"/>
    <w:rsid w:val="00D775E2"/>
    <w:rsid w:val="00D834D2"/>
    <w:rsid w:val="00D84347"/>
    <w:rsid w:val="00D846CC"/>
    <w:rsid w:val="00D85055"/>
    <w:rsid w:val="00D8570C"/>
    <w:rsid w:val="00D867D2"/>
    <w:rsid w:val="00D86AF5"/>
    <w:rsid w:val="00D86E50"/>
    <w:rsid w:val="00D8705B"/>
    <w:rsid w:val="00D871A0"/>
    <w:rsid w:val="00D87374"/>
    <w:rsid w:val="00D879E7"/>
    <w:rsid w:val="00D87B44"/>
    <w:rsid w:val="00D87CD4"/>
    <w:rsid w:val="00D87DDC"/>
    <w:rsid w:val="00D90755"/>
    <w:rsid w:val="00D909A4"/>
    <w:rsid w:val="00D90B68"/>
    <w:rsid w:val="00D90BBE"/>
    <w:rsid w:val="00D90F71"/>
    <w:rsid w:val="00D91719"/>
    <w:rsid w:val="00D91A58"/>
    <w:rsid w:val="00D91E45"/>
    <w:rsid w:val="00D9238E"/>
    <w:rsid w:val="00D92BC2"/>
    <w:rsid w:val="00D93A7F"/>
    <w:rsid w:val="00D93A8A"/>
    <w:rsid w:val="00D93AAA"/>
    <w:rsid w:val="00D93F29"/>
    <w:rsid w:val="00D94468"/>
    <w:rsid w:val="00D946E5"/>
    <w:rsid w:val="00D94757"/>
    <w:rsid w:val="00D94DF4"/>
    <w:rsid w:val="00D96585"/>
    <w:rsid w:val="00D97C99"/>
    <w:rsid w:val="00DA0BFF"/>
    <w:rsid w:val="00DA196D"/>
    <w:rsid w:val="00DA2238"/>
    <w:rsid w:val="00DA2287"/>
    <w:rsid w:val="00DA2450"/>
    <w:rsid w:val="00DA26A7"/>
    <w:rsid w:val="00DA2E58"/>
    <w:rsid w:val="00DA36DC"/>
    <w:rsid w:val="00DA36F9"/>
    <w:rsid w:val="00DA39DF"/>
    <w:rsid w:val="00DA3C22"/>
    <w:rsid w:val="00DA4B78"/>
    <w:rsid w:val="00DA4D5F"/>
    <w:rsid w:val="00DA4D86"/>
    <w:rsid w:val="00DA4FF4"/>
    <w:rsid w:val="00DA660A"/>
    <w:rsid w:val="00DA693F"/>
    <w:rsid w:val="00DA6B06"/>
    <w:rsid w:val="00DA76B5"/>
    <w:rsid w:val="00DB19B5"/>
    <w:rsid w:val="00DB1B97"/>
    <w:rsid w:val="00DB330C"/>
    <w:rsid w:val="00DB473F"/>
    <w:rsid w:val="00DB48F1"/>
    <w:rsid w:val="00DB5160"/>
    <w:rsid w:val="00DB52C8"/>
    <w:rsid w:val="00DB5B67"/>
    <w:rsid w:val="00DB5CBA"/>
    <w:rsid w:val="00DB6322"/>
    <w:rsid w:val="00DB66FC"/>
    <w:rsid w:val="00DB6A5B"/>
    <w:rsid w:val="00DB761F"/>
    <w:rsid w:val="00DB7730"/>
    <w:rsid w:val="00DB7F04"/>
    <w:rsid w:val="00DC06EA"/>
    <w:rsid w:val="00DC08D1"/>
    <w:rsid w:val="00DC1102"/>
    <w:rsid w:val="00DC1483"/>
    <w:rsid w:val="00DC15AC"/>
    <w:rsid w:val="00DC16B4"/>
    <w:rsid w:val="00DC308B"/>
    <w:rsid w:val="00DC42FD"/>
    <w:rsid w:val="00DC4905"/>
    <w:rsid w:val="00DC4927"/>
    <w:rsid w:val="00DC538C"/>
    <w:rsid w:val="00DC5BB3"/>
    <w:rsid w:val="00DC5E00"/>
    <w:rsid w:val="00DC606A"/>
    <w:rsid w:val="00DC612E"/>
    <w:rsid w:val="00DC61EB"/>
    <w:rsid w:val="00DC6724"/>
    <w:rsid w:val="00DC6BB9"/>
    <w:rsid w:val="00DC6C52"/>
    <w:rsid w:val="00DC7130"/>
    <w:rsid w:val="00DC71D6"/>
    <w:rsid w:val="00DD0E56"/>
    <w:rsid w:val="00DD1FC3"/>
    <w:rsid w:val="00DD25D6"/>
    <w:rsid w:val="00DD3293"/>
    <w:rsid w:val="00DD38F8"/>
    <w:rsid w:val="00DD3C94"/>
    <w:rsid w:val="00DD4437"/>
    <w:rsid w:val="00DD52BC"/>
    <w:rsid w:val="00DD6CB9"/>
    <w:rsid w:val="00DE0239"/>
    <w:rsid w:val="00DE07C4"/>
    <w:rsid w:val="00DE0FCF"/>
    <w:rsid w:val="00DE1602"/>
    <w:rsid w:val="00DE1D6A"/>
    <w:rsid w:val="00DE1FB0"/>
    <w:rsid w:val="00DE23C1"/>
    <w:rsid w:val="00DE2430"/>
    <w:rsid w:val="00DE3316"/>
    <w:rsid w:val="00DE3590"/>
    <w:rsid w:val="00DE3995"/>
    <w:rsid w:val="00DE3D87"/>
    <w:rsid w:val="00DE408F"/>
    <w:rsid w:val="00DE4EF0"/>
    <w:rsid w:val="00DE5B1E"/>
    <w:rsid w:val="00DE60E2"/>
    <w:rsid w:val="00DE695E"/>
    <w:rsid w:val="00DE722B"/>
    <w:rsid w:val="00DE7299"/>
    <w:rsid w:val="00DE7C58"/>
    <w:rsid w:val="00DE7C63"/>
    <w:rsid w:val="00DF0017"/>
    <w:rsid w:val="00DF02E6"/>
    <w:rsid w:val="00DF02FD"/>
    <w:rsid w:val="00DF05EE"/>
    <w:rsid w:val="00DF0C5C"/>
    <w:rsid w:val="00DF2918"/>
    <w:rsid w:val="00DF301D"/>
    <w:rsid w:val="00DF31E3"/>
    <w:rsid w:val="00DF32B8"/>
    <w:rsid w:val="00DF36FE"/>
    <w:rsid w:val="00DF4016"/>
    <w:rsid w:val="00DF42E6"/>
    <w:rsid w:val="00DF4B8A"/>
    <w:rsid w:val="00DF4D1A"/>
    <w:rsid w:val="00DF523F"/>
    <w:rsid w:val="00DF60EE"/>
    <w:rsid w:val="00E00515"/>
    <w:rsid w:val="00E00B68"/>
    <w:rsid w:val="00E017B8"/>
    <w:rsid w:val="00E01B54"/>
    <w:rsid w:val="00E01C5E"/>
    <w:rsid w:val="00E01FF5"/>
    <w:rsid w:val="00E029CD"/>
    <w:rsid w:val="00E03207"/>
    <w:rsid w:val="00E03E7E"/>
    <w:rsid w:val="00E054D0"/>
    <w:rsid w:val="00E061FB"/>
    <w:rsid w:val="00E06222"/>
    <w:rsid w:val="00E07553"/>
    <w:rsid w:val="00E075ED"/>
    <w:rsid w:val="00E07D6C"/>
    <w:rsid w:val="00E1095D"/>
    <w:rsid w:val="00E10CCB"/>
    <w:rsid w:val="00E11B30"/>
    <w:rsid w:val="00E11BFF"/>
    <w:rsid w:val="00E11CDF"/>
    <w:rsid w:val="00E126B2"/>
    <w:rsid w:val="00E127A7"/>
    <w:rsid w:val="00E13DC9"/>
    <w:rsid w:val="00E14D4B"/>
    <w:rsid w:val="00E153FE"/>
    <w:rsid w:val="00E15FE5"/>
    <w:rsid w:val="00E16146"/>
    <w:rsid w:val="00E16783"/>
    <w:rsid w:val="00E16C46"/>
    <w:rsid w:val="00E16C65"/>
    <w:rsid w:val="00E208BB"/>
    <w:rsid w:val="00E20CDE"/>
    <w:rsid w:val="00E212DB"/>
    <w:rsid w:val="00E213EB"/>
    <w:rsid w:val="00E2142E"/>
    <w:rsid w:val="00E21AAB"/>
    <w:rsid w:val="00E21F30"/>
    <w:rsid w:val="00E22516"/>
    <w:rsid w:val="00E22AED"/>
    <w:rsid w:val="00E23723"/>
    <w:rsid w:val="00E23AA7"/>
    <w:rsid w:val="00E23E95"/>
    <w:rsid w:val="00E254D8"/>
    <w:rsid w:val="00E257C5"/>
    <w:rsid w:val="00E25DBB"/>
    <w:rsid w:val="00E2625F"/>
    <w:rsid w:val="00E275D2"/>
    <w:rsid w:val="00E27690"/>
    <w:rsid w:val="00E27A54"/>
    <w:rsid w:val="00E30246"/>
    <w:rsid w:val="00E30383"/>
    <w:rsid w:val="00E30CF3"/>
    <w:rsid w:val="00E31A87"/>
    <w:rsid w:val="00E3365A"/>
    <w:rsid w:val="00E33AAD"/>
    <w:rsid w:val="00E347DE"/>
    <w:rsid w:val="00E34DF8"/>
    <w:rsid w:val="00E357D1"/>
    <w:rsid w:val="00E358E5"/>
    <w:rsid w:val="00E35963"/>
    <w:rsid w:val="00E36145"/>
    <w:rsid w:val="00E3701E"/>
    <w:rsid w:val="00E40374"/>
    <w:rsid w:val="00E410D5"/>
    <w:rsid w:val="00E43F9A"/>
    <w:rsid w:val="00E44048"/>
    <w:rsid w:val="00E44B9E"/>
    <w:rsid w:val="00E452B5"/>
    <w:rsid w:val="00E45340"/>
    <w:rsid w:val="00E45C20"/>
    <w:rsid w:val="00E4636F"/>
    <w:rsid w:val="00E51474"/>
    <w:rsid w:val="00E51862"/>
    <w:rsid w:val="00E51C28"/>
    <w:rsid w:val="00E51E13"/>
    <w:rsid w:val="00E51E96"/>
    <w:rsid w:val="00E5238A"/>
    <w:rsid w:val="00E54A55"/>
    <w:rsid w:val="00E54B15"/>
    <w:rsid w:val="00E5560D"/>
    <w:rsid w:val="00E5599D"/>
    <w:rsid w:val="00E57C27"/>
    <w:rsid w:val="00E60152"/>
    <w:rsid w:val="00E60216"/>
    <w:rsid w:val="00E608BD"/>
    <w:rsid w:val="00E60C25"/>
    <w:rsid w:val="00E60EB8"/>
    <w:rsid w:val="00E61468"/>
    <w:rsid w:val="00E625A5"/>
    <w:rsid w:val="00E632C0"/>
    <w:rsid w:val="00E63578"/>
    <w:rsid w:val="00E6482B"/>
    <w:rsid w:val="00E64A1E"/>
    <w:rsid w:val="00E65360"/>
    <w:rsid w:val="00E65A17"/>
    <w:rsid w:val="00E664BA"/>
    <w:rsid w:val="00E666D2"/>
    <w:rsid w:val="00E66C07"/>
    <w:rsid w:val="00E66C69"/>
    <w:rsid w:val="00E67EFE"/>
    <w:rsid w:val="00E67F93"/>
    <w:rsid w:val="00E70263"/>
    <w:rsid w:val="00E70ACD"/>
    <w:rsid w:val="00E71A0B"/>
    <w:rsid w:val="00E71FBF"/>
    <w:rsid w:val="00E7296F"/>
    <w:rsid w:val="00E72A14"/>
    <w:rsid w:val="00E72B98"/>
    <w:rsid w:val="00E72CDB"/>
    <w:rsid w:val="00E72D2B"/>
    <w:rsid w:val="00E72E8A"/>
    <w:rsid w:val="00E73163"/>
    <w:rsid w:val="00E731A1"/>
    <w:rsid w:val="00E73438"/>
    <w:rsid w:val="00E73879"/>
    <w:rsid w:val="00E73CF0"/>
    <w:rsid w:val="00E7455C"/>
    <w:rsid w:val="00E74E10"/>
    <w:rsid w:val="00E750AB"/>
    <w:rsid w:val="00E77617"/>
    <w:rsid w:val="00E800F8"/>
    <w:rsid w:val="00E802A0"/>
    <w:rsid w:val="00E81049"/>
    <w:rsid w:val="00E811E5"/>
    <w:rsid w:val="00E8131F"/>
    <w:rsid w:val="00E82003"/>
    <w:rsid w:val="00E820A0"/>
    <w:rsid w:val="00E82791"/>
    <w:rsid w:val="00E8293D"/>
    <w:rsid w:val="00E830E2"/>
    <w:rsid w:val="00E85096"/>
    <w:rsid w:val="00E85269"/>
    <w:rsid w:val="00E86689"/>
    <w:rsid w:val="00E87245"/>
    <w:rsid w:val="00E90AE9"/>
    <w:rsid w:val="00E92AB4"/>
    <w:rsid w:val="00E92C22"/>
    <w:rsid w:val="00E93452"/>
    <w:rsid w:val="00E93FD5"/>
    <w:rsid w:val="00E9461E"/>
    <w:rsid w:val="00E947D4"/>
    <w:rsid w:val="00E94BD5"/>
    <w:rsid w:val="00E94E13"/>
    <w:rsid w:val="00E95358"/>
    <w:rsid w:val="00E9548D"/>
    <w:rsid w:val="00E9601E"/>
    <w:rsid w:val="00E96AD7"/>
    <w:rsid w:val="00E96E08"/>
    <w:rsid w:val="00E971D9"/>
    <w:rsid w:val="00EA0D2B"/>
    <w:rsid w:val="00EA118E"/>
    <w:rsid w:val="00EA1207"/>
    <w:rsid w:val="00EA229E"/>
    <w:rsid w:val="00EA291B"/>
    <w:rsid w:val="00EA2C36"/>
    <w:rsid w:val="00EA2F55"/>
    <w:rsid w:val="00EA4223"/>
    <w:rsid w:val="00EA4D77"/>
    <w:rsid w:val="00EA4EC1"/>
    <w:rsid w:val="00EA6145"/>
    <w:rsid w:val="00EA768A"/>
    <w:rsid w:val="00EA7D89"/>
    <w:rsid w:val="00EB0FF9"/>
    <w:rsid w:val="00EB16DA"/>
    <w:rsid w:val="00EB1F8C"/>
    <w:rsid w:val="00EB27AB"/>
    <w:rsid w:val="00EB2E2E"/>
    <w:rsid w:val="00EB2EB4"/>
    <w:rsid w:val="00EB2EE2"/>
    <w:rsid w:val="00EB44E6"/>
    <w:rsid w:val="00EB5431"/>
    <w:rsid w:val="00EB5564"/>
    <w:rsid w:val="00EB619D"/>
    <w:rsid w:val="00EB73BE"/>
    <w:rsid w:val="00EC016F"/>
    <w:rsid w:val="00EC09DD"/>
    <w:rsid w:val="00EC2348"/>
    <w:rsid w:val="00EC2F11"/>
    <w:rsid w:val="00EC39B7"/>
    <w:rsid w:val="00EC4346"/>
    <w:rsid w:val="00EC46B0"/>
    <w:rsid w:val="00EC4C22"/>
    <w:rsid w:val="00EC52BA"/>
    <w:rsid w:val="00EC5AFF"/>
    <w:rsid w:val="00EC7AD6"/>
    <w:rsid w:val="00EC7E34"/>
    <w:rsid w:val="00EC7EA3"/>
    <w:rsid w:val="00ED0D0A"/>
    <w:rsid w:val="00ED17CB"/>
    <w:rsid w:val="00ED1C1A"/>
    <w:rsid w:val="00ED2292"/>
    <w:rsid w:val="00ED2788"/>
    <w:rsid w:val="00ED2AF7"/>
    <w:rsid w:val="00ED52DD"/>
    <w:rsid w:val="00ED57E4"/>
    <w:rsid w:val="00ED5DFA"/>
    <w:rsid w:val="00ED6941"/>
    <w:rsid w:val="00EE021C"/>
    <w:rsid w:val="00EE0EFA"/>
    <w:rsid w:val="00EE1851"/>
    <w:rsid w:val="00EE1979"/>
    <w:rsid w:val="00EE292D"/>
    <w:rsid w:val="00EE2D9C"/>
    <w:rsid w:val="00EE30DD"/>
    <w:rsid w:val="00EE36DD"/>
    <w:rsid w:val="00EE51D8"/>
    <w:rsid w:val="00EE572B"/>
    <w:rsid w:val="00EE5917"/>
    <w:rsid w:val="00EE591B"/>
    <w:rsid w:val="00EE6422"/>
    <w:rsid w:val="00EE667A"/>
    <w:rsid w:val="00EE71A4"/>
    <w:rsid w:val="00EE758C"/>
    <w:rsid w:val="00EE7C13"/>
    <w:rsid w:val="00EF1836"/>
    <w:rsid w:val="00EF18BB"/>
    <w:rsid w:val="00EF1929"/>
    <w:rsid w:val="00EF2404"/>
    <w:rsid w:val="00EF2703"/>
    <w:rsid w:val="00EF2E08"/>
    <w:rsid w:val="00EF3508"/>
    <w:rsid w:val="00EF4012"/>
    <w:rsid w:val="00EF40A7"/>
    <w:rsid w:val="00EF46A0"/>
    <w:rsid w:val="00EF4AE2"/>
    <w:rsid w:val="00EF636E"/>
    <w:rsid w:val="00EF6DF6"/>
    <w:rsid w:val="00EF6FB2"/>
    <w:rsid w:val="00EF76BB"/>
    <w:rsid w:val="00EF7F41"/>
    <w:rsid w:val="00F00172"/>
    <w:rsid w:val="00F002DC"/>
    <w:rsid w:val="00F008E7"/>
    <w:rsid w:val="00F01B26"/>
    <w:rsid w:val="00F01C3D"/>
    <w:rsid w:val="00F0275F"/>
    <w:rsid w:val="00F029E2"/>
    <w:rsid w:val="00F048DB"/>
    <w:rsid w:val="00F05E82"/>
    <w:rsid w:val="00F06AC9"/>
    <w:rsid w:val="00F07090"/>
    <w:rsid w:val="00F0734F"/>
    <w:rsid w:val="00F074E5"/>
    <w:rsid w:val="00F106CC"/>
    <w:rsid w:val="00F1137E"/>
    <w:rsid w:val="00F126BA"/>
    <w:rsid w:val="00F1272D"/>
    <w:rsid w:val="00F136FD"/>
    <w:rsid w:val="00F16057"/>
    <w:rsid w:val="00F163FA"/>
    <w:rsid w:val="00F172FE"/>
    <w:rsid w:val="00F17812"/>
    <w:rsid w:val="00F17E3C"/>
    <w:rsid w:val="00F209BF"/>
    <w:rsid w:val="00F20AE5"/>
    <w:rsid w:val="00F20F8D"/>
    <w:rsid w:val="00F21051"/>
    <w:rsid w:val="00F211CD"/>
    <w:rsid w:val="00F2243E"/>
    <w:rsid w:val="00F228F8"/>
    <w:rsid w:val="00F2293F"/>
    <w:rsid w:val="00F235F0"/>
    <w:rsid w:val="00F23D44"/>
    <w:rsid w:val="00F24001"/>
    <w:rsid w:val="00F2418C"/>
    <w:rsid w:val="00F24C18"/>
    <w:rsid w:val="00F259F3"/>
    <w:rsid w:val="00F26C36"/>
    <w:rsid w:val="00F26FED"/>
    <w:rsid w:val="00F27AAB"/>
    <w:rsid w:val="00F27F2A"/>
    <w:rsid w:val="00F30570"/>
    <w:rsid w:val="00F307D6"/>
    <w:rsid w:val="00F30F8A"/>
    <w:rsid w:val="00F310DA"/>
    <w:rsid w:val="00F3126D"/>
    <w:rsid w:val="00F31D1C"/>
    <w:rsid w:val="00F31D42"/>
    <w:rsid w:val="00F31D64"/>
    <w:rsid w:val="00F33708"/>
    <w:rsid w:val="00F33FF0"/>
    <w:rsid w:val="00F34079"/>
    <w:rsid w:val="00F34169"/>
    <w:rsid w:val="00F3520A"/>
    <w:rsid w:val="00F35856"/>
    <w:rsid w:val="00F35C6B"/>
    <w:rsid w:val="00F36EAA"/>
    <w:rsid w:val="00F37A81"/>
    <w:rsid w:val="00F409A0"/>
    <w:rsid w:val="00F40D3E"/>
    <w:rsid w:val="00F4148E"/>
    <w:rsid w:val="00F42378"/>
    <w:rsid w:val="00F427E7"/>
    <w:rsid w:val="00F42B65"/>
    <w:rsid w:val="00F42F88"/>
    <w:rsid w:val="00F43170"/>
    <w:rsid w:val="00F441C4"/>
    <w:rsid w:val="00F44766"/>
    <w:rsid w:val="00F44F41"/>
    <w:rsid w:val="00F45FB7"/>
    <w:rsid w:val="00F46101"/>
    <w:rsid w:val="00F46D88"/>
    <w:rsid w:val="00F47096"/>
    <w:rsid w:val="00F52CE9"/>
    <w:rsid w:val="00F548E4"/>
    <w:rsid w:val="00F558A5"/>
    <w:rsid w:val="00F55DF6"/>
    <w:rsid w:val="00F5734F"/>
    <w:rsid w:val="00F574DE"/>
    <w:rsid w:val="00F57D7C"/>
    <w:rsid w:val="00F60134"/>
    <w:rsid w:val="00F60381"/>
    <w:rsid w:val="00F61305"/>
    <w:rsid w:val="00F6143E"/>
    <w:rsid w:val="00F6195C"/>
    <w:rsid w:val="00F61AE9"/>
    <w:rsid w:val="00F62922"/>
    <w:rsid w:val="00F62A7E"/>
    <w:rsid w:val="00F62B9C"/>
    <w:rsid w:val="00F62F88"/>
    <w:rsid w:val="00F6314D"/>
    <w:rsid w:val="00F63344"/>
    <w:rsid w:val="00F638B8"/>
    <w:rsid w:val="00F642B2"/>
    <w:rsid w:val="00F646F4"/>
    <w:rsid w:val="00F64998"/>
    <w:rsid w:val="00F65425"/>
    <w:rsid w:val="00F65C42"/>
    <w:rsid w:val="00F66F95"/>
    <w:rsid w:val="00F67A9C"/>
    <w:rsid w:val="00F70092"/>
    <w:rsid w:val="00F71C02"/>
    <w:rsid w:val="00F71EBF"/>
    <w:rsid w:val="00F7285B"/>
    <w:rsid w:val="00F73646"/>
    <w:rsid w:val="00F73C73"/>
    <w:rsid w:val="00F74306"/>
    <w:rsid w:val="00F769E0"/>
    <w:rsid w:val="00F77753"/>
    <w:rsid w:val="00F80136"/>
    <w:rsid w:val="00F80DD0"/>
    <w:rsid w:val="00F821A9"/>
    <w:rsid w:val="00F82CF1"/>
    <w:rsid w:val="00F82E84"/>
    <w:rsid w:val="00F838C5"/>
    <w:rsid w:val="00F838D8"/>
    <w:rsid w:val="00F83901"/>
    <w:rsid w:val="00F83BF5"/>
    <w:rsid w:val="00F83CF4"/>
    <w:rsid w:val="00F83D06"/>
    <w:rsid w:val="00F8409D"/>
    <w:rsid w:val="00F8619F"/>
    <w:rsid w:val="00F87DFF"/>
    <w:rsid w:val="00F900AF"/>
    <w:rsid w:val="00F901FF"/>
    <w:rsid w:val="00F9079B"/>
    <w:rsid w:val="00F90FA1"/>
    <w:rsid w:val="00F9169F"/>
    <w:rsid w:val="00F91F8A"/>
    <w:rsid w:val="00F925B1"/>
    <w:rsid w:val="00F928F5"/>
    <w:rsid w:val="00F92A25"/>
    <w:rsid w:val="00F93754"/>
    <w:rsid w:val="00F937AA"/>
    <w:rsid w:val="00F9398B"/>
    <w:rsid w:val="00F95530"/>
    <w:rsid w:val="00F9578A"/>
    <w:rsid w:val="00FA1334"/>
    <w:rsid w:val="00FA1FE2"/>
    <w:rsid w:val="00FA209D"/>
    <w:rsid w:val="00FA2899"/>
    <w:rsid w:val="00FA29E8"/>
    <w:rsid w:val="00FA316D"/>
    <w:rsid w:val="00FA35FD"/>
    <w:rsid w:val="00FA4791"/>
    <w:rsid w:val="00FA4B71"/>
    <w:rsid w:val="00FA5F64"/>
    <w:rsid w:val="00FA636B"/>
    <w:rsid w:val="00FA6539"/>
    <w:rsid w:val="00FA68E5"/>
    <w:rsid w:val="00FA692F"/>
    <w:rsid w:val="00FA6D8D"/>
    <w:rsid w:val="00FA7E3D"/>
    <w:rsid w:val="00FB02F2"/>
    <w:rsid w:val="00FB02F3"/>
    <w:rsid w:val="00FB0C0C"/>
    <w:rsid w:val="00FB3029"/>
    <w:rsid w:val="00FB37BF"/>
    <w:rsid w:val="00FB4663"/>
    <w:rsid w:val="00FB4F45"/>
    <w:rsid w:val="00FB527C"/>
    <w:rsid w:val="00FB5886"/>
    <w:rsid w:val="00FB6079"/>
    <w:rsid w:val="00FB633B"/>
    <w:rsid w:val="00FB758A"/>
    <w:rsid w:val="00FB7682"/>
    <w:rsid w:val="00FC0846"/>
    <w:rsid w:val="00FC0AA9"/>
    <w:rsid w:val="00FC0AC8"/>
    <w:rsid w:val="00FC1D50"/>
    <w:rsid w:val="00FC3C26"/>
    <w:rsid w:val="00FC4039"/>
    <w:rsid w:val="00FC4175"/>
    <w:rsid w:val="00FC4F3D"/>
    <w:rsid w:val="00FC52F4"/>
    <w:rsid w:val="00FC5BAB"/>
    <w:rsid w:val="00FC6196"/>
    <w:rsid w:val="00FC66A7"/>
    <w:rsid w:val="00FD1618"/>
    <w:rsid w:val="00FD1FB3"/>
    <w:rsid w:val="00FD21A3"/>
    <w:rsid w:val="00FD238A"/>
    <w:rsid w:val="00FD26AC"/>
    <w:rsid w:val="00FD28A1"/>
    <w:rsid w:val="00FD2A2C"/>
    <w:rsid w:val="00FD3CDB"/>
    <w:rsid w:val="00FD4B70"/>
    <w:rsid w:val="00FD56FC"/>
    <w:rsid w:val="00FD5918"/>
    <w:rsid w:val="00FD6BE0"/>
    <w:rsid w:val="00FD6CB6"/>
    <w:rsid w:val="00FD6EA4"/>
    <w:rsid w:val="00FD7DF4"/>
    <w:rsid w:val="00FE0B58"/>
    <w:rsid w:val="00FE0BAE"/>
    <w:rsid w:val="00FE1451"/>
    <w:rsid w:val="00FE1803"/>
    <w:rsid w:val="00FE18F4"/>
    <w:rsid w:val="00FE1F00"/>
    <w:rsid w:val="00FE1F5D"/>
    <w:rsid w:val="00FE2ADE"/>
    <w:rsid w:val="00FE452F"/>
    <w:rsid w:val="00FE46A0"/>
    <w:rsid w:val="00FE4861"/>
    <w:rsid w:val="00FE4A9F"/>
    <w:rsid w:val="00FE4CC1"/>
    <w:rsid w:val="00FE53CE"/>
    <w:rsid w:val="00FE56D4"/>
    <w:rsid w:val="00FE5724"/>
    <w:rsid w:val="00FE58BE"/>
    <w:rsid w:val="00FE5993"/>
    <w:rsid w:val="00FE5D29"/>
    <w:rsid w:val="00FE6D78"/>
    <w:rsid w:val="00FE7EC7"/>
    <w:rsid w:val="00FF10DB"/>
    <w:rsid w:val="00FF1377"/>
    <w:rsid w:val="00FF1EFF"/>
    <w:rsid w:val="00FF2CDD"/>
    <w:rsid w:val="00FF306D"/>
    <w:rsid w:val="00FF32F9"/>
    <w:rsid w:val="00FF4A00"/>
    <w:rsid w:val="00FF4E4A"/>
    <w:rsid w:val="00FF5E2F"/>
    <w:rsid w:val="00FF612E"/>
    <w:rsid w:val="00FF760D"/>
    <w:rsid w:val="0109209F"/>
    <w:rsid w:val="016F4DA6"/>
    <w:rsid w:val="017E2A82"/>
    <w:rsid w:val="01A52705"/>
    <w:rsid w:val="01DD3C4D"/>
    <w:rsid w:val="01E50D53"/>
    <w:rsid w:val="023C0222"/>
    <w:rsid w:val="027F2F56"/>
    <w:rsid w:val="02921EFB"/>
    <w:rsid w:val="02D2752A"/>
    <w:rsid w:val="02D900E1"/>
    <w:rsid w:val="031F0D9E"/>
    <w:rsid w:val="032D650E"/>
    <w:rsid w:val="03394EB3"/>
    <w:rsid w:val="03470C5D"/>
    <w:rsid w:val="034A70C0"/>
    <w:rsid w:val="03960557"/>
    <w:rsid w:val="03AF1619"/>
    <w:rsid w:val="03D25CEA"/>
    <w:rsid w:val="03F82FC0"/>
    <w:rsid w:val="03FD2384"/>
    <w:rsid w:val="04001E75"/>
    <w:rsid w:val="0402788F"/>
    <w:rsid w:val="041750FD"/>
    <w:rsid w:val="043164D2"/>
    <w:rsid w:val="04333FF8"/>
    <w:rsid w:val="04440853"/>
    <w:rsid w:val="04486CC3"/>
    <w:rsid w:val="044B7594"/>
    <w:rsid w:val="044F1833"/>
    <w:rsid w:val="045174BF"/>
    <w:rsid w:val="045C354F"/>
    <w:rsid w:val="046C3066"/>
    <w:rsid w:val="04754DF0"/>
    <w:rsid w:val="04785EAF"/>
    <w:rsid w:val="047A39D5"/>
    <w:rsid w:val="04B50EB1"/>
    <w:rsid w:val="04D74983"/>
    <w:rsid w:val="04F574FF"/>
    <w:rsid w:val="05063CCB"/>
    <w:rsid w:val="0508013B"/>
    <w:rsid w:val="056D1138"/>
    <w:rsid w:val="057448C8"/>
    <w:rsid w:val="057743B8"/>
    <w:rsid w:val="058645FB"/>
    <w:rsid w:val="05AD1B88"/>
    <w:rsid w:val="05BA7BCE"/>
    <w:rsid w:val="05CC64B2"/>
    <w:rsid w:val="05D11D1B"/>
    <w:rsid w:val="05D62E8D"/>
    <w:rsid w:val="05D65B38"/>
    <w:rsid w:val="05E76041"/>
    <w:rsid w:val="05EE40F3"/>
    <w:rsid w:val="060317A8"/>
    <w:rsid w:val="06104998"/>
    <w:rsid w:val="06150B65"/>
    <w:rsid w:val="06231E4A"/>
    <w:rsid w:val="063127B9"/>
    <w:rsid w:val="0633208D"/>
    <w:rsid w:val="06384302"/>
    <w:rsid w:val="064F49ED"/>
    <w:rsid w:val="06540256"/>
    <w:rsid w:val="065564A8"/>
    <w:rsid w:val="066E7569"/>
    <w:rsid w:val="0699220F"/>
    <w:rsid w:val="06A50AB1"/>
    <w:rsid w:val="06D94D56"/>
    <w:rsid w:val="072B545A"/>
    <w:rsid w:val="07462294"/>
    <w:rsid w:val="075F3142"/>
    <w:rsid w:val="076444C8"/>
    <w:rsid w:val="0774295E"/>
    <w:rsid w:val="077741FC"/>
    <w:rsid w:val="077D1CE0"/>
    <w:rsid w:val="078F471F"/>
    <w:rsid w:val="07A90B17"/>
    <w:rsid w:val="07CD206E"/>
    <w:rsid w:val="08306251"/>
    <w:rsid w:val="085F450F"/>
    <w:rsid w:val="086F1377"/>
    <w:rsid w:val="088237AA"/>
    <w:rsid w:val="08844E22"/>
    <w:rsid w:val="08C57B31"/>
    <w:rsid w:val="08DD2784"/>
    <w:rsid w:val="08EC4F10"/>
    <w:rsid w:val="08F2450F"/>
    <w:rsid w:val="08F57D10"/>
    <w:rsid w:val="0921144B"/>
    <w:rsid w:val="09242AE2"/>
    <w:rsid w:val="09273A00"/>
    <w:rsid w:val="09293C1C"/>
    <w:rsid w:val="093525C0"/>
    <w:rsid w:val="09434CDD"/>
    <w:rsid w:val="09644C54"/>
    <w:rsid w:val="09652EA6"/>
    <w:rsid w:val="096B26A8"/>
    <w:rsid w:val="09864BCA"/>
    <w:rsid w:val="09EB5FA5"/>
    <w:rsid w:val="09EF3058"/>
    <w:rsid w:val="09F95C6A"/>
    <w:rsid w:val="0A047700"/>
    <w:rsid w:val="0A067AB9"/>
    <w:rsid w:val="0A0C4ED2"/>
    <w:rsid w:val="0A0F2E11"/>
    <w:rsid w:val="0A133007"/>
    <w:rsid w:val="0A195A3E"/>
    <w:rsid w:val="0A314B36"/>
    <w:rsid w:val="0A3C6E50"/>
    <w:rsid w:val="0A7D7D7B"/>
    <w:rsid w:val="0AAF283A"/>
    <w:rsid w:val="0AB80DB3"/>
    <w:rsid w:val="0AC51722"/>
    <w:rsid w:val="0AC7669C"/>
    <w:rsid w:val="0ADD081A"/>
    <w:rsid w:val="0AFA09EA"/>
    <w:rsid w:val="0AFA5870"/>
    <w:rsid w:val="0B045A0F"/>
    <w:rsid w:val="0B101D05"/>
    <w:rsid w:val="0B246449"/>
    <w:rsid w:val="0B3A4E6D"/>
    <w:rsid w:val="0B417C11"/>
    <w:rsid w:val="0B85745E"/>
    <w:rsid w:val="0B917D97"/>
    <w:rsid w:val="0BEF9E52"/>
    <w:rsid w:val="0BF56037"/>
    <w:rsid w:val="0C061FF2"/>
    <w:rsid w:val="0C0F70F9"/>
    <w:rsid w:val="0C160487"/>
    <w:rsid w:val="0C177D5B"/>
    <w:rsid w:val="0C27435D"/>
    <w:rsid w:val="0C344DB1"/>
    <w:rsid w:val="0C376E0C"/>
    <w:rsid w:val="0C5E1E2E"/>
    <w:rsid w:val="0CB67574"/>
    <w:rsid w:val="0CBD4DA7"/>
    <w:rsid w:val="0CCD3612"/>
    <w:rsid w:val="0D002EE5"/>
    <w:rsid w:val="0D112EF3"/>
    <w:rsid w:val="0D11725F"/>
    <w:rsid w:val="0D136775"/>
    <w:rsid w:val="0D4C612B"/>
    <w:rsid w:val="0D562B05"/>
    <w:rsid w:val="0D76395F"/>
    <w:rsid w:val="0D766D04"/>
    <w:rsid w:val="0D7C07BE"/>
    <w:rsid w:val="0D896A37"/>
    <w:rsid w:val="0DB461AA"/>
    <w:rsid w:val="0DC06C50"/>
    <w:rsid w:val="0DC67C8B"/>
    <w:rsid w:val="0DDA1988"/>
    <w:rsid w:val="0DEA539B"/>
    <w:rsid w:val="0DF4156F"/>
    <w:rsid w:val="0DF77E44"/>
    <w:rsid w:val="0DFA5B87"/>
    <w:rsid w:val="0E1F6F07"/>
    <w:rsid w:val="0E236E8B"/>
    <w:rsid w:val="0E4B4E99"/>
    <w:rsid w:val="0E4C7BF7"/>
    <w:rsid w:val="0E520403"/>
    <w:rsid w:val="0ECE5049"/>
    <w:rsid w:val="0ED70218"/>
    <w:rsid w:val="0ED87C76"/>
    <w:rsid w:val="0EE7610B"/>
    <w:rsid w:val="0EEF6D6E"/>
    <w:rsid w:val="0EF109CC"/>
    <w:rsid w:val="0F252DC4"/>
    <w:rsid w:val="0F6679C4"/>
    <w:rsid w:val="0F9825CE"/>
    <w:rsid w:val="0FD50659"/>
    <w:rsid w:val="0FDA6F04"/>
    <w:rsid w:val="0FDE750E"/>
    <w:rsid w:val="0FF3288D"/>
    <w:rsid w:val="10066A65"/>
    <w:rsid w:val="100E4C71"/>
    <w:rsid w:val="101146EA"/>
    <w:rsid w:val="101A606C"/>
    <w:rsid w:val="103F1563"/>
    <w:rsid w:val="10545A22"/>
    <w:rsid w:val="10597574"/>
    <w:rsid w:val="108D4A90"/>
    <w:rsid w:val="109B71AD"/>
    <w:rsid w:val="10A03E8D"/>
    <w:rsid w:val="10AD4481"/>
    <w:rsid w:val="10D60B3D"/>
    <w:rsid w:val="10F7313D"/>
    <w:rsid w:val="1102547E"/>
    <w:rsid w:val="110A4333"/>
    <w:rsid w:val="110F1949"/>
    <w:rsid w:val="1145536B"/>
    <w:rsid w:val="114A2981"/>
    <w:rsid w:val="11644A15"/>
    <w:rsid w:val="11671785"/>
    <w:rsid w:val="118B294D"/>
    <w:rsid w:val="119500A0"/>
    <w:rsid w:val="11A402E3"/>
    <w:rsid w:val="11AB6BAF"/>
    <w:rsid w:val="11B83B0D"/>
    <w:rsid w:val="12282CC2"/>
    <w:rsid w:val="125A76B4"/>
    <w:rsid w:val="128A6B40"/>
    <w:rsid w:val="128D0D77"/>
    <w:rsid w:val="12940358"/>
    <w:rsid w:val="12A04E6C"/>
    <w:rsid w:val="12C64289"/>
    <w:rsid w:val="12D15108"/>
    <w:rsid w:val="130B47E9"/>
    <w:rsid w:val="13227836"/>
    <w:rsid w:val="13252BFD"/>
    <w:rsid w:val="134C0C32"/>
    <w:rsid w:val="13637D2A"/>
    <w:rsid w:val="13720B07"/>
    <w:rsid w:val="138A6340"/>
    <w:rsid w:val="138E18DA"/>
    <w:rsid w:val="13C66369"/>
    <w:rsid w:val="13C92283"/>
    <w:rsid w:val="13CA0B45"/>
    <w:rsid w:val="13DC5344"/>
    <w:rsid w:val="13DF1AA7"/>
    <w:rsid w:val="13E56991"/>
    <w:rsid w:val="13E7095B"/>
    <w:rsid w:val="13F37300"/>
    <w:rsid w:val="14060AFB"/>
    <w:rsid w:val="14292D22"/>
    <w:rsid w:val="14305F56"/>
    <w:rsid w:val="14423DE3"/>
    <w:rsid w:val="1448764C"/>
    <w:rsid w:val="14535FF1"/>
    <w:rsid w:val="146E6986"/>
    <w:rsid w:val="14795A57"/>
    <w:rsid w:val="147F6DE6"/>
    <w:rsid w:val="149617D4"/>
    <w:rsid w:val="14A16D5C"/>
    <w:rsid w:val="14AC5D2B"/>
    <w:rsid w:val="14B42EB3"/>
    <w:rsid w:val="14D543C5"/>
    <w:rsid w:val="14D964F6"/>
    <w:rsid w:val="14DB0274"/>
    <w:rsid w:val="150433A3"/>
    <w:rsid w:val="150572EB"/>
    <w:rsid w:val="151E5B4B"/>
    <w:rsid w:val="15287F1C"/>
    <w:rsid w:val="152A4ABC"/>
    <w:rsid w:val="153C589F"/>
    <w:rsid w:val="15526A3A"/>
    <w:rsid w:val="15604521"/>
    <w:rsid w:val="15671D54"/>
    <w:rsid w:val="157777FE"/>
    <w:rsid w:val="1589154B"/>
    <w:rsid w:val="158C3568"/>
    <w:rsid w:val="15BA205C"/>
    <w:rsid w:val="15C97D2E"/>
    <w:rsid w:val="15DA3CC3"/>
    <w:rsid w:val="16027D73"/>
    <w:rsid w:val="16105F47"/>
    <w:rsid w:val="1621078F"/>
    <w:rsid w:val="16391A2A"/>
    <w:rsid w:val="165665AC"/>
    <w:rsid w:val="16680A4A"/>
    <w:rsid w:val="166E40CC"/>
    <w:rsid w:val="167D1103"/>
    <w:rsid w:val="168E3310"/>
    <w:rsid w:val="170A6E3A"/>
    <w:rsid w:val="170B2F8A"/>
    <w:rsid w:val="170D2487"/>
    <w:rsid w:val="17171557"/>
    <w:rsid w:val="171D00D4"/>
    <w:rsid w:val="171E3FF1"/>
    <w:rsid w:val="173B6FF4"/>
    <w:rsid w:val="174C76B7"/>
    <w:rsid w:val="175B58E8"/>
    <w:rsid w:val="177B3894"/>
    <w:rsid w:val="178E2610"/>
    <w:rsid w:val="17914E66"/>
    <w:rsid w:val="17B43812"/>
    <w:rsid w:val="17E26DBD"/>
    <w:rsid w:val="18095344"/>
    <w:rsid w:val="181D2B9D"/>
    <w:rsid w:val="18300B23"/>
    <w:rsid w:val="18363C5F"/>
    <w:rsid w:val="18510A99"/>
    <w:rsid w:val="18627B3E"/>
    <w:rsid w:val="186407CC"/>
    <w:rsid w:val="186D58D3"/>
    <w:rsid w:val="187B74F5"/>
    <w:rsid w:val="187F24CB"/>
    <w:rsid w:val="18AD2173"/>
    <w:rsid w:val="18F114A2"/>
    <w:rsid w:val="19011DD7"/>
    <w:rsid w:val="190D2C12"/>
    <w:rsid w:val="19157D18"/>
    <w:rsid w:val="191C4C03"/>
    <w:rsid w:val="19390561"/>
    <w:rsid w:val="1939073A"/>
    <w:rsid w:val="193948C5"/>
    <w:rsid w:val="194D1260"/>
    <w:rsid w:val="194D4B2B"/>
    <w:rsid w:val="19663979"/>
    <w:rsid w:val="19690A78"/>
    <w:rsid w:val="196B4434"/>
    <w:rsid w:val="19717C69"/>
    <w:rsid w:val="198A76A9"/>
    <w:rsid w:val="19940244"/>
    <w:rsid w:val="19A72217"/>
    <w:rsid w:val="19B906A4"/>
    <w:rsid w:val="19DA04BD"/>
    <w:rsid w:val="19DC4392"/>
    <w:rsid w:val="19EA2F53"/>
    <w:rsid w:val="19EE2A43"/>
    <w:rsid w:val="19FF69FF"/>
    <w:rsid w:val="1A027F67"/>
    <w:rsid w:val="1A1B4EBB"/>
    <w:rsid w:val="1A3366A8"/>
    <w:rsid w:val="1A4B3F2D"/>
    <w:rsid w:val="1A5F56EF"/>
    <w:rsid w:val="1A6A73DC"/>
    <w:rsid w:val="1A7F18ED"/>
    <w:rsid w:val="1A860600"/>
    <w:rsid w:val="1A8B2040"/>
    <w:rsid w:val="1A8D26CD"/>
    <w:rsid w:val="1A8D6388"/>
    <w:rsid w:val="1AAB623F"/>
    <w:rsid w:val="1AC6751C"/>
    <w:rsid w:val="1AE71241"/>
    <w:rsid w:val="1B0359B7"/>
    <w:rsid w:val="1B267FBB"/>
    <w:rsid w:val="1B504876"/>
    <w:rsid w:val="1B5A7C65"/>
    <w:rsid w:val="1BA52068"/>
    <w:rsid w:val="1BC82E20"/>
    <w:rsid w:val="1BDE43F2"/>
    <w:rsid w:val="1C2911A4"/>
    <w:rsid w:val="1C3B4CE3"/>
    <w:rsid w:val="1C694603"/>
    <w:rsid w:val="1C8E5E18"/>
    <w:rsid w:val="1C984EE8"/>
    <w:rsid w:val="1CA05B4B"/>
    <w:rsid w:val="1CA13D9D"/>
    <w:rsid w:val="1CA16CB6"/>
    <w:rsid w:val="1CA43B5F"/>
    <w:rsid w:val="1CA470EA"/>
    <w:rsid w:val="1CA473E9"/>
    <w:rsid w:val="1CAB4965"/>
    <w:rsid w:val="1CAB4B4B"/>
    <w:rsid w:val="1CB11B06"/>
    <w:rsid w:val="1CC37505"/>
    <w:rsid w:val="1CC845DA"/>
    <w:rsid w:val="1CF75720"/>
    <w:rsid w:val="1D103136"/>
    <w:rsid w:val="1D17159E"/>
    <w:rsid w:val="1D17405F"/>
    <w:rsid w:val="1D594A9C"/>
    <w:rsid w:val="1D6A59E1"/>
    <w:rsid w:val="1D7B6C50"/>
    <w:rsid w:val="1D8B67FB"/>
    <w:rsid w:val="1D9E2D38"/>
    <w:rsid w:val="1DF35EFF"/>
    <w:rsid w:val="1E0839A8"/>
    <w:rsid w:val="1E1A7ED1"/>
    <w:rsid w:val="1E2527AC"/>
    <w:rsid w:val="1E274EF7"/>
    <w:rsid w:val="1E2B480D"/>
    <w:rsid w:val="1E391DB3"/>
    <w:rsid w:val="1E48162C"/>
    <w:rsid w:val="1E822C20"/>
    <w:rsid w:val="1E9D2B52"/>
    <w:rsid w:val="1EA96F39"/>
    <w:rsid w:val="1ECE699F"/>
    <w:rsid w:val="1ED61CF8"/>
    <w:rsid w:val="1F3621EB"/>
    <w:rsid w:val="1F727D74"/>
    <w:rsid w:val="1F7732D9"/>
    <w:rsid w:val="1FA36B55"/>
    <w:rsid w:val="1FCF6E73"/>
    <w:rsid w:val="1FD004F5"/>
    <w:rsid w:val="1FE47580"/>
    <w:rsid w:val="1FFB1A16"/>
    <w:rsid w:val="20002177"/>
    <w:rsid w:val="2027280B"/>
    <w:rsid w:val="20322F5E"/>
    <w:rsid w:val="204A013D"/>
    <w:rsid w:val="204B2347"/>
    <w:rsid w:val="204E7A91"/>
    <w:rsid w:val="20560FA9"/>
    <w:rsid w:val="206E7FBD"/>
    <w:rsid w:val="207D4EA9"/>
    <w:rsid w:val="2086459B"/>
    <w:rsid w:val="20880DD0"/>
    <w:rsid w:val="20A264BD"/>
    <w:rsid w:val="20B322F1"/>
    <w:rsid w:val="20CD0136"/>
    <w:rsid w:val="20ED4C77"/>
    <w:rsid w:val="20FD356C"/>
    <w:rsid w:val="20FF591B"/>
    <w:rsid w:val="21221225"/>
    <w:rsid w:val="215C4736"/>
    <w:rsid w:val="2174554B"/>
    <w:rsid w:val="217D50BC"/>
    <w:rsid w:val="21986530"/>
    <w:rsid w:val="21D17902"/>
    <w:rsid w:val="21D20555"/>
    <w:rsid w:val="21E24E3D"/>
    <w:rsid w:val="22091C38"/>
    <w:rsid w:val="221008D5"/>
    <w:rsid w:val="22327245"/>
    <w:rsid w:val="224156DA"/>
    <w:rsid w:val="22447339"/>
    <w:rsid w:val="22456F79"/>
    <w:rsid w:val="225418B2"/>
    <w:rsid w:val="227123D7"/>
    <w:rsid w:val="227746B0"/>
    <w:rsid w:val="2277734E"/>
    <w:rsid w:val="22AF0896"/>
    <w:rsid w:val="22CC769A"/>
    <w:rsid w:val="22EC5DAA"/>
    <w:rsid w:val="230E380E"/>
    <w:rsid w:val="23145D6F"/>
    <w:rsid w:val="231E02A0"/>
    <w:rsid w:val="23333275"/>
    <w:rsid w:val="23377209"/>
    <w:rsid w:val="234731C4"/>
    <w:rsid w:val="2369734F"/>
    <w:rsid w:val="236D03A7"/>
    <w:rsid w:val="23765481"/>
    <w:rsid w:val="239C52BE"/>
    <w:rsid w:val="23C97B18"/>
    <w:rsid w:val="23D507D0"/>
    <w:rsid w:val="23ED5B1A"/>
    <w:rsid w:val="23FB453A"/>
    <w:rsid w:val="23FE1AD5"/>
    <w:rsid w:val="241C63FF"/>
    <w:rsid w:val="243261C0"/>
    <w:rsid w:val="245060A9"/>
    <w:rsid w:val="24BB39BB"/>
    <w:rsid w:val="24BE74B6"/>
    <w:rsid w:val="24D34583"/>
    <w:rsid w:val="24D64800"/>
    <w:rsid w:val="24E16D01"/>
    <w:rsid w:val="250E3F9A"/>
    <w:rsid w:val="251E0A30"/>
    <w:rsid w:val="25565941"/>
    <w:rsid w:val="256911D0"/>
    <w:rsid w:val="2571579B"/>
    <w:rsid w:val="258A2A19"/>
    <w:rsid w:val="258B7ECA"/>
    <w:rsid w:val="25B3069D"/>
    <w:rsid w:val="25B51424"/>
    <w:rsid w:val="25CB3C39"/>
    <w:rsid w:val="25FF1B34"/>
    <w:rsid w:val="261C7FBB"/>
    <w:rsid w:val="26377520"/>
    <w:rsid w:val="26955FF5"/>
    <w:rsid w:val="26B53530"/>
    <w:rsid w:val="26C2328E"/>
    <w:rsid w:val="26DD4891"/>
    <w:rsid w:val="26F61189"/>
    <w:rsid w:val="27073859"/>
    <w:rsid w:val="2725381D"/>
    <w:rsid w:val="2732074E"/>
    <w:rsid w:val="2742418A"/>
    <w:rsid w:val="27483067"/>
    <w:rsid w:val="275163C0"/>
    <w:rsid w:val="278F336C"/>
    <w:rsid w:val="279B588D"/>
    <w:rsid w:val="279F537D"/>
    <w:rsid w:val="27A6670B"/>
    <w:rsid w:val="27EB2370"/>
    <w:rsid w:val="280E42B1"/>
    <w:rsid w:val="282F281C"/>
    <w:rsid w:val="283A6E54"/>
    <w:rsid w:val="28476271"/>
    <w:rsid w:val="28681C13"/>
    <w:rsid w:val="288B3B53"/>
    <w:rsid w:val="288E6C54"/>
    <w:rsid w:val="28AD1D1C"/>
    <w:rsid w:val="28B74948"/>
    <w:rsid w:val="28DB0637"/>
    <w:rsid w:val="28FD64C1"/>
    <w:rsid w:val="291B6C85"/>
    <w:rsid w:val="293D309F"/>
    <w:rsid w:val="293D4E4D"/>
    <w:rsid w:val="294066EC"/>
    <w:rsid w:val="294E6AB8"/>
    <w:rsid w:val="295D729E"/>
    <w:rsid w:val="29640C16"/>
    <w:rsid w:val="296F6FD1"/>
    <w:rsid w:val="29971D39"/>
    <w:rsid w:val="29F57921"/>
    <w:rsid w:val="2A0616E3"/>
    <w:rsid w:val="2A1A18F2"/>
    <w:rsid w:val="2A1D6A5B"/>
    <w:rsid w:val="2A297180"/>
    <w:rsid w:val="2A3049B2"/>
    <w:rsid w:val="2A3A75DF"/>
    <w:rsid w:val="2A4733B1"/>
    <w:rsid w:val="2A5E55AD"/>
    <w:rsid w:val="2A8078DE"/>
    <w:rsid w:val="2A88659C"/>
    <w:rsid w:val="2A924A0F"/>
    <w:rsid w:val="2A971711"/>
    <w:rsid w:val="2AAC6D47"/>
    <w:rsid w:val="2AB62F82"/>
    <w:rsid w:val="2AC46EA9"/>
    <w:rsid w:val="2ACF5F79"/>
    <w:rsid w:val="2AD92680"/>
    <w:rsid w:val="2AFE079D"/>
    <w:rsid w:val="2AFE3135"/>
    <w:rsid w:val="2B0025D7"/>
    <w:rsid w:val="2B21696F"/>
    <w:rsid w:val="2B26474E"/>
    <w:rsid w:val="2B327E05"/>
    <w:rsid w:val="2B5244B4"/>
    <w:rsid w:val="2B5873FA"/>
    <w:rsid w:val="2B5E10AB"/>
    <w:rsid w:val="2B6977E4"/>
    <w:rsid w:val="2B76196A"/>
    <w:rsid w:val="2B942D1F"/>
    <w:rsid w:val="2BB92785"/>
    <w:rsid w:val="2BE735BA"/>
    <w:rsid w:val="2BE94E19"/>
    <w:rsid w:val="2BFA5278"/>
    <w:rsid w:val="2C02412C"/>
    <w:rsid w:val="2C2B3683"/>
    <w:rsid w:val="2C2E780D"/>
    <w:rsid w:val="2C5129BE"/>
    <w:rsid w:val="2C822369"/>
    <w:rsid w:val="2CB2345D"/>
    <w:rsid w:val="2CB43679"/>
    <w:rsid w:val="2CBE68AD"/>
    <w:rsid w:val="2D2B7F5F"/>
    <w:rsid w:val="2D2C76B3"/>
    <w:rsid w:val="2D3C71CA"/>
    <w:rsid w:val="2D572256"/>
    <w:rsid w:val="2D6F75A0"/>
    <w:rsid w:val="2D796670"/>
    <w:rsid w:val="2D872B3B"/>
    <w:rsid w:val="2D8B25AD"/>
    <w:rsid w:val="2DA03BFD"/>
    <w:rsid w:val="2DB24E38"/>
    <w:rsid w:val="2DBE22D5"/>
    <w:rsid w:val="2DCD2FD2"/>
    <w:rsid w:val="2DD83397"/>
    <w:rsid w:val="2DFD2340"/>
    <w:rsid w:val="2E0C3040"/>
    <w:rsid w:val="2E2B796A"/>
    <w:rsid w:val="2E2E2FB7"/>
    <w:rsid w:val="2E2F6D2F"/>
    <w:rsid w:val="2E327793"/>
    <w:rsid w:val="2E3D144C"/>
    <w:rsid w:val="2E4004CC"/>
    <w:rsid w:val="2E422F06"/>
    <w:rsid w:val="2E5A1C32"/>
    <w:rsid w:val="2E76670C"/>
    <w:rsid w:val="2E84707B"/>
    <w:rsid w:val="2E8C1BB3"/>
    <w:rsid w:val="2EC97183"/>
    <w:rsid w:val="2EE01E72"/>
    <w:rsid w:val="2EF53F86"/>
    <w:rsid w:val="2EF712B1"/>
    <w:rsid w:val="2F0361F1"/>
    <w:rsid w:val="2F054F15"/>
    <w:rsid w:val="2F077C8B"/>
    <w:rsid w:val="2F2443BA"/>
    <w:rsid w:val="2F695F28"/>
    <w:rsid w:val="2F752408"/>
    <w:rsid w:val="2F792E48"/>
    <w:rsid w:val="2F846394"/>
    <w:rsid w:val="2F995CF2"/>
    <w:rsid w:val="2FAF73E2"/>
    <w:rsid w:val="2FB3260B"/>
    <w:rsid w:val="2FBE78D3"/>
    <w:rsid w:val="2FD951A4"/>
    <w:rsid w:val="2FDE27BA"/>
    <w:rsid w:val="2FE37DD1"/>
    <w:rsid w:val="2FEA2C6C"/>
    <w:rsid w:val="2FEF5679"/>
    <w:rsid w:val="302F3016"/>
    <w:rsid w:val="30894E1C"/>
    <w:rsid w:val="3098002B"/>
    <w:rsid w:val="30A734F4"/>
    <w:rsid w:val="30AB6B41"/>
    <w:rsid w:val="30B005FB"/>
    <w:rsid w:val="30B96EF3"/>
    <w:rsid w:val="30E35A28"/>
    <w:rsid w:val="31487073"/>
    <w:rsid w:val="3158024C"/>
    <w:rsid w:val="31666F0B"/>
    <w:rsid w:val="316F4012"/>
    <w:rsid w:val="31876ED9"/>
    <w:rsid w:val="31D119D0"/>
    <w:rsid w:val="31F35487"/>
    <w:rsid w:val="31F664E1"/>
    <w:rsid w:val="320F6217"/>
    <w:rsid w:val="32342B66"/>
    <w:rsid w:val="323D7C6C"/>
    <w:rsid w:val="32470AEB"/>
    <w:rsid w:val="32510297"/>
    <w:rsid w:val="3273128F"/>
    <w:rsid w:val="32882305"/>
    <w:rsid w:val="32957AA8"/>
    <w:rsid w:val="32985403"/>
    <w:rsid w:val="329F26D5"/>
    <w:rsid w:val="32B85545"/>
    <w:rsid w:val="32C2031C"/>
    <w:rsid w:val="32C51A10"/>
    <w:rsid w:val="32D12A62"/>
    <w:rsid w:val="32E60304"/>
    <w:rsid w:val="3317670F"/>
    <w:rsid w:val="33187DE7"/>
    <w:rsid w:val="33323549"/>
    <w:rsid w:val="33365044"/>
    <w:rsid w:val="33427506"/>
    <w:rsid w:val="335624F6"/>
    <w:rsid w:val="335E168F"/>
    <w:rsid w:val="338D5651"/>
    <w:rsid w:val="33A1422B"/>
    <w:rsid w:val="33BE302F"/>
    <w:rsid w:val="33CA19D4"/>
    <w:rsid w:val="33D06AD8"/>
    <w:rsid w:val="33F702EF"/>
    <w:rsid w:val="33F8686A"/>
    <w:rsid w:val="3417481A"/>
    <w:rsid w:val="34227D4D"/>
    <w:rsid w:val="34451EDB"/>
    <w:rsid w:val="344E5133"/>
    <w:rsid w:val="348E47AF"/>
    <w:rsid w:val="349B511E"/>
    <w:rsid w:val="349D0BF0"/>
    <w:rsid w:val="34CE2DFE"/>
    <w:rsid w:val="34D4418C"/>
    <w:rsid w:val="34E70363"/>
    <w:rsid w:val="34E96A12"/>
    <w:rsid w:val="34FD36E3"/>
    <w:rsid w:val="35373157"/>
    <w:rsid w:val="353F1F4D"/>
    <w:rsid w:val="3582025B"/>
    <w:rsid w:val="35B069A7"/>
    <w:rsid w:val="35B91D00"/>
    <w:rsid w:val="35E25B62"/>
    <w:rsid w:val="35E34252"/>
    <w:rsid w:val="35E414CE"/>
    <w:rsid w:val="35F2731C"/>
    <w:rsid w:val="35FB792C"/>
    <w:rsid w:val="36315B91"/>
    <w:rsid w:val="36480FAD"/>
    <w:rsid w:val="364A2958"/>
    <w:rsid w:val="3654192D"/>
    <w:rsid w:val="36541A28"/>
    <w:rsid w:val="365D6B2F"/>
    <w:rsid w:val="366F23BE"/>
    <w:rsid w:val="3677501A"/>
    <w:rsid w:val="36914A2B"/>
    <w:rsid w:val="36921901"/>
    <w:rsid w:val="36CA3A99"/>
    <w:rsid w:val="36D55BA7"/>
    <w:rsid w:val="36E27034"/>
    <w:rsid w:val="36E7289C"/>
    <w:rsid w:val="370F76FD"/>
    <w:rsid w:val="3736112E"/>
    <w:rsid w:val="374A37D3"/>
    <w:rsid w:val="37687D7E"/>
    <w:rsid w:val="376D0FF4"/>
    <w:rsid w:val="37735EDE"/>
    <w:rsid w:val="37753A04"/>
    <w:rsid w:val="377C4D93"/>
    <w:rsid w:val="379F4F25"/>
    <w:rsid w:val="37BB2A25"/>
    <w:rsid w:val="37F63429"/>
    <w:rsid w:val="37F92887"/>
    <w:rsid w:val="380E28C0"/>
    <w:rsid w:val="382D0783"/>
    <w:rsid w:val="386A2481"/>
    <w:rsid w:val="386D5023"/>
    <w:rsid w:val="38743CBC"/>
    <w:rsid w:val="387C16D5"/>
    <w:rsid w:val="387F1EC5"/>
    <w:rsid w:val="38A97E95"/>
    <w:rsid w:val="38EF3C8A"/>
    <w:rsid w:val="38F47539"/>
    <w:rsid w:val="393B3708"/>
    <w:rsid w:val="39915352"/>
    <w:rsid w:val="39B12CEE"/>
    <w:rsid w:val="39B9437A"/>
    <w:rsid w:val="39C66799"/>
    <w:rsid w:val="39D4535A"/>
    <w:rsid w:val="39D8471E"/>
    <w:rsid w:val="39DD3AE3"/>
    <w:rsid w:val="3A0A0D7C"/>
    <w:rsid w:val="3A0F6392"/>
    <w:rsid w:val="3A333900"/>
    <w:rsid w:val="3A3A2CE3"/>
    <w:rsid w:val="3A6B7341"/>
    <w:rsid w:val="3A6D4E67"/>
    <w:rsid w:val="3A836AF1"/>
    <w:rsid w:val="3A971EE4"/>
    <w:rsid w:val="3AA549CF"/>
    <w:rsid w:val="3ADB2718"/>
    <w:rsid w:val="3AE24150"/>
    <w:rsid w:val="3AFF0115"/>
    <w:rsid w:val="3B082DE1"/>
    <w:rsid w:val="3B0B1C68"/>
    <w:rsid w:val="3B111C96"/>
    <w:rsid w:val="3B1E1D4E"/>
    <w:rsid w:val="3B5C622D"/>
    <w:rsid w:val="3B653D90"/>
    <w:rsid w:val="3B8201B0"/>
    <w:rsid w:val="3BC47862"/>
    <w:rsid w:val="3BED1277"/>
    <w:rsid w:val="3BF03FA1"/>
    <w:rsid w:val="3C6C44CD"/>
    <w:rsid w:val="3C6F3118"/>
    <w:rsid w:val="3C76173F"/>
    <w:rsid w:val="3C8C2BC5"/>
    <w:rsid w:val="3CAC0B53"/>
    <w:rsid w:val="3CCA47F2"/>
    <w:rsid w:val="3D6267D9"/>
    <w:rsid w:val="3D6D159D"/>
    <w:rsid w:val="3D7249F6"/>
    <w:rsid w:val="3D815877"/>
    <w:rsid w:val="3D9E74F6"/>
    <w:rsid w:val="3DA30944"/>
    <w:rsid w:val="3DD97882"/>
    <w:rsid w:val="3DDF6D69"/>
    <w:rsid w:val="3DEB05AB"/>
    <w:rsid w:val="3DFC1EBF"/>
    <w:rsid w:val="3E015FF2"/>
    <w:rsid w:val="3E1C76E9"/>
    <w:rsid w:val="3E277BCE"/>
    <w:rsid w:val="3E374D15"/>
    <w:rsid w:val="3E506F79"/>
    <w:rsid w:val="3E554590"/>
    <w:rsid w:val="3E5821FB"/>
    <w:rsid w:val="3E7F160D"/>
    <w:rsid w:val="3EA03F0B"/>
    <w:rsid w:val="3EE52CD6"/>
    <w:rsid w:val="3F006EA3"/>
    <w:rsid w:val="3F0C10F2"/>
    <w:rsid w:val="3F2B603A"/>
    <w:rsid w:val="3F301235"/>
    <w:rsid w:val="3F4D1505"/>
    <w:rsid w:val="3F634A2D"/>
    <w:rsid w:val="3F721442"/>
    <w:rsid w:val="3F7B0026"/>
    <w:rsid w:val="3FA72BC9"/>
    <w:rsid w:val="3FB672B0"/>
    <w:rsid w:val="3FE45BCB"/>
    <w:rsid w:val="3FF6386E"/>
    <w:rsid w:val="400A0B64"/>
    <w:rsid w:val="400F20C0"/>
    <w:rsid w:val="40161AFD"/>
    <w:rsid w:val="402C6763"/>
    <w:rsid w:val="403B7CFE"/>
    <w:rsid w:val="406E7B8B"/>
    <w:rsid w:val="4071475F"/>
    <w:rsid w:val="40905D53"/>
    <w:rsid w:val="41111AB1"/>
    <w:rsid w:val="41151758"/>
    <w:rsid w:val="41325F04"/>
    <w:rsid w:val="414A4154"/>
    <w:rsid w:val="41662610"/>
    <w:rsid w:val="417608C7"/>
    <w:rsid w:val="41A41AB6"/>
    <w:rsid w:val="41E90774"/>
    <w:rsid w:val="42032FDE"/>
    <w:rsid w:val="421A58D4"/>
    <w:rsid w:val="422C6F42"/>
    <w:rsid w:val="42332E3A"/>
    <w:rsid w:val="425D1C65"/>
    <w:rsid w:val="42756FAE"/>
    <w:rsid w:val="4295532C"/>
    <w:rsid w:val="42B555FD"/>
    <w:rsid w:val="42C86B58"/>
    <w:rsid w:val="434A4B7A"/>
    <w:rsid w:val="43650DD1"/>
    <w:rsid w:val="438902EA"/>
    <w:rsid w:val="43A833B4"/>
    <w:rsid w:val="43BB6C43"/>
    <w:rsid w:val="43C04259"/>
    <w:rsid w:val="43C96D5A"/>
    <w:rsid w:val="43D77215"/>
    <w:rsid w:val="43E47DDB"/>
    <w:rsid w:val="43EC504E"/>
    <w:rsid w:val="43FF3D2B"/>
    <w:rsid w:val="44095C00"/>
    <w:rsid w:val="44141364"/>
    <w:rsid w:val="441B1DD7"/>
    <w:rsid w:val="441F284E"/>
    <w:rsid w:val="443A1503"/>
    <w:rsid w:val="444A7FC7"/>
    <w:rsid w:val="44604B4B"/>
    <w:rsid w:val="446F63D6"/>
    <w:rsid w:val="449E1487"/>
    <w:rsid w:val="44B35B84"/>
    <w:rsid w:val="44B55E5E"/>
    <w:rsid w:val="44D77AAC"/>
    <w:rsid w:val="44DC50C3"/>
    <w:rsid w:val="44FE772F"/>
    <w:rsid w:val="45152946"/>
    <w:rsid w:val="45281748"/>
    <w:rsid w:val="45294080"/>
    <w:rsid w:val="452F0EB6"/>
    <w:rsid w:val="454F4039"/>
    <w:rsid w:val="455C6204"/>
    <w:rsid w:val="45620DD1"/>
    <w:rsid w:val="457E243E"/>
    <w:rsid w:val="459E681C"/>
    <w:rsid w:val="45A75258"/>
    <w:rsid w:val="45F11042"/>
    <w:rsid w:val="46014C2F"/>
    <w:rsid w:val="46164E44"/>
    <w:rsid w:val="46293465"/>
    <w:rsid w:val="46650AE8"/>
    <w:rsid w:val="466C0705"/>
    <w:rsid w:val="46750C8C"/>
    <w:rsid w:val="46804174"/>
    <w:rsid w:val="468D34AC"/>
    <w:rsid w:val="46963997"/>
    <w:rsid w:val="46B14E64"/>
    <w:rsid w:val="46B70C09"/>
    <w:rsid w:val="46C041E9"/>
    <w:rsid w:val="46E44703"/>
    <w:rsid w:val="46F4179C"/>
    <w:rsid w:val="47043ACC"/>
    <w:rsid w:val="471A45C8"/>
    <w:rsid w:val="471B72A7"/>
    <w:rsid w:val="471D412D"/>
    <w:rsid w:val="471F398D"/>
    <w:rsid w:val="4720500C"/>
    <w:rsid w:val="4723522B"/>
    <w:rsid w:val="47437A87"/>
    <w:rsid w:val="475B4C9D"/>
    <w:rsid w:val="4761406F"/>
    <w:rsid w:val="47685334"/>
    <w:rsid w:val="476870E2"/>
    <w:rsid w:val="476A5C2F"/>
    <w:rsid w:val="476E6342"/>
    <w:rsid w:val="477737C9"/>
    <w:rsid w:val="478B4B7E"/>
    <w:rsid w:val="478D6457"/>
    <w:rsid w:val="47A62F7D"/>
    <w:rsid w:val="47A637FF"/>
    <w:rsid w:val="47B07F4E"/>
    <w:rsid w:val="47BC77C3"/>
    <w:rsid w:val="47BE4F54"/>
    <w:rsid w:val="47C14A44"/>
    <w:rsid w:val="47DC187E"/>
    <w:rsid w:val="48052B82"/>
    <w:rsid w:val="4815511A"/>
    <w:rsid w:val="48422B82"/>
    <w:rsid w:val="484F3DFE"/>
    <w:rsid w:val="48537D92"/>
    <w:rsid w:val="48643D4D"/>
    <w:rsid w:val="488843A0"/>
    <w:rsid w:val="48A91760"/>
    <w:rsid w:val="48AC58B5"/>
    <w:rsid w:val="48D03190"/>
    <w:rsid w:val="48F0738F"/>
    <w:rsid w:val="490C7F41"/>
    <w:rsid w:val="491A1961"/>
    <w:rsid w:val="492C7D25"/>
    <w:rsid w:val="492E7EB7"/>
    <w:rsid w:val="4933371F"/>
    <w:rsid w:val="494164A4"/>
    <w:rsid w:val="495518E8"/>
    <w:rsid w:val="4971442C"/>
    <w:rsid w:val="4972249A"/>
    <w:rsid w:val="49753D38"/>
    <w:rsid w:val="49AA1C33"/>
    <w:rsid w:val="49C8341B"/>
    <w:rsid w:val="49CB7FE4"/>
    <w:rsid w:val="49ED1B20"/>
    <w:rsid w:val="4A085453"/>
    <w:rsid w:val="4A2117CA"/>
    <w:rsid w:val="4A4C4DD9"/>
    <w:rsid w:val="4A5B4CDC"/>
    <w:rsid w:val="4A7314EC"/>
    <w:rsid w:val="4A8622C1"/>
    <w:rsid w:val="4A9401EE"/>
    <w:rsid w:val="4AD52CE0"/>
    <w:rsid w:val="4AE50A49"/>
    <w:rsid w:val="4AEB2504"/>
    <w:rsid w:val="4AFC2F68"/>
    <w:rsid w:val="4AFF7D5D"/>
    <w:rsid w:val="4B2015DA"/>
    <w:rsid w:val="4B445AA9"/>
    <w:rsid w:val="4B4926F7"/>
    <w:rsid w:val="4B4D39C5"/>
    <w:rsid w:val="4B515D10"/>
    <w:rsid w:val="4B526C28"/>
    <w:rsid w:val="4B7C735F"/>
    <w:rsid w:val="4B9F32EE"/>
    <w:rsid w:val="4BA02254"/>
    <w:rsid w:val="4BAD5A0B"/>
    <w:rsid w:val="4BBC5C4E"/>
    <w:rsid w:val="4BCB40E3"/>
    <w:rsid w:val="4BE561C4"/>
    <w:rsid w:val="4BF622CD"/>
    <w:rsid w:val="4C175B03"/>
    <w:rsid w:val="4C235CCD"/>
    <w:rsid w:val="4C251A45"/>
    <w:rsid w:val="4C4A5AEF"/>
    <w:rsid w:val="4C4D2902"/>
    <w:rsid w:val="4C5F1C46"/>
    <w:rsid w:val="4C9D5A7F"/>
    <w:rsid w:val="4CA30BBC"/>
    <w:rsid w:val="4CB1786B"/>
    <w:rsid w:val="4CB6269D"/>
    <w:rsid w:val="4CC15EDC"/>
    <w:rsid w:val="4CD93EEC"/>
    <w:rsid w:val="4CFA5361"/>
    <w:rsid w:val="4D163CD0"/>
    <w:rsid w:val="4D28136B"/>
    <w:rsid w:val="4D314EB9"/>
    <w:rsid w:val="4D3420FA"/>
    <w:rsid w:val="4D4203D5"/>
    <w:rsid w:val="4D440949"/>
    <w:rsid w:val="4D4B54DB"/>
    <w:rsid w:val="4D8409ED"/>
    <w:rsid w:val="4DA21EBF"/>
    <w:rsid w:val="4E08517B"/>
    <w:rsid w:val="4E264F6F"/>
    <w:rsid w:val="4E310A54"/>
    <w:rsid w:val="4E4D5283"/>
    <w:rsid w:val="4E683E6B"/>
    <w:rsid w:val="4E6B69FD"/>
    <w:rsid w:val="4E6F0D56"/>
    <w:rsid w:val="4E7204CD"/>
    <w:rsid w:val="4E7D1DA3"/>
    <w:rsid w:val="4E8D5680"/>
    <w:rsid w:val="4ECA5706"/>
    <w:rsid w:val="4EEC684A"/>
    <w:rsid w:val="4F155DA1"/>
    <w:rsid w:val="4F334479"/>
    <w:rsid w:val="4F400944"/>
    <w:rsid w:val="4F41401F"/>
    <w:rsid w:val="4F7D0063"/>
    <w:rsid w:val="4F820F5D"/>
    <w:rsid w:val="4F8429A6"/>
    <w:rsid w:val="4F876573"/>
    <w:rsid w:val="4F8B7E11"/>
    <w:rsid w:val="4F8E7901"/>
    <w:rsid w:val="4FAD5FDA"/>
    <w:rsid w:val="4FC357FD"/>
    <w:rsid w:val="4FC43323"/>
    <w:rsid w:val="4FFE4A87"/>
    <w:rsid w:val="500100D3"/>
    <w:rsid w:val="50011E81"/>
    <w:rsid w:val="50165C05"/>
    <w:rsid w:val="50265D8C"/>
    <w:rsid w:val="50267B3A"/>
    <w:rsid w:val="50285660"/>
    <w:rsid w:val="504E46ED"/>
    <w:rsid w:val="507433CE"/>
    <w:rsid w:val="50834F8C"/>
    <w:rsid w:val="508A00C9"/>
    <w:rsid w:val="509E5922"/>
    <w:rsid w:val="50B45146"/>
    <w:rsid w:val="50BD049E"/>
    <w:rsid w:val="50C25AB5"/>
    <w:rsid w:val="50CE0291"/>
    <w:rsid w:val="50E45A65"/>
    <w:rsid w:val="51025D6B"/>
    <w:rsid w:val="511300BE"/>
    <w:rsid w:val="51440FBF"/>
    <w:rsid w:val="5160707C"/>
    <w:rsid w:val="51790171"/>
    <w:rsid w:val="518E1E3B"/>
    <w:rsid w:val="51954F77"/>
    <w:rsid w:val="51B82A14"/>
    <w:rsid w:val="51F40FEE"/>
    <w:rsid w:val="52262073"/>
    <w:rsid w:val="52306A4E"/>
    <w:rsid w:val="52312590"/>
    <w:rsid w:val="52350508"/>
    <w:rsid w:val="528B0FE7"/>
    <w:rsid w:val="529345D6"/>
    <w:rsid w:val="52975A0C"/>
    <w:rsid w:val="52B23907"/>
    <w:rsid w:val="52BC29D7"/>
    <w:rsid w:val="52CB2DFC"/>
    <w:rsid w:val="52CC1284"/>
    <w:rsid w:val="5302663C"/>
    <w:rsid w:val="5305625A"/>
    <w:rsid w:val="530F6FAB"/>
    <w:rsid w:val="531F66CB"/>
    <w:rsid w:val="53345691"/>
    <w:rsid w:val="533B1B4E"/>
    <w:rsid w:val="533F163E"/>
    <w:rsid w:val="533F40DA"/>
    <w:rsid w:val="53401A71"/>
    <w:rsid w:val="53407165"/>
    <w:rsid w:val="535B3F9E"/>
    <w:rsid w:val="538C23AA"/>
    <w:rsid w:val="53A019B1"/>
    <w:rsid w:val="53B57C4F"/>
    <w:rsid w:val="53BD2563"/>
    <w:rsid w:val="53D73026"/>
    <w:rsid w:val="53EE7333"/>
    <w:rsid w:val="53FD7024"/>
    <w:rsid w:val="54041F40"/>
    <w:rsid w:val="540B7773"/>
    <w:rsid w:val="54291FDC"/>
    <w:rsid w:val="542E520F"/>
    <w:rsid w:val="54316AAD"/>
    <w:rsid w:val="543A3BB4"/>
    <w:rsid w:val="54402338"/>
    <w:rsid w:val="544F605C"/>
    <w:rsid w:val="54705828"/>
    <w:rsid w:val="54B020C8"/>
    <w:rsid w:val="54BA6AA3"/>
    <w:rsid w:val="54C513D6"/>
    <w:rsid w:val="54CC5154"/>
    <w:rsid w:val="54E80B69"/>
    <w:rsid w:val="54F16968"/>
    <w:rsid w:val="54F77CF7"/>
    <w:rsid w:val="55085A60"/>
    <w:rsid w:val="552C4BA0"/>
    <w:rsid w:val="553F3815"/>
    <w:rsid w:val="55571DB9"/>
    <w:rsid w:val="5560764A"/>
    <w:rsid w:val="55674E7D"/>
    <w:rsid w:val="557B26D6"/>
    <w:rsid w:val="55A26F93"/>
    <w:rsid w:val="55E42029"/>
    <w:rsid w:val="55F75CF1"/>
    <w:rsid w:val="55F9296F"/>
    <w:rsid w:val="56161D50"/>
    <w:rsid w:val="564D70E2"/>
    <w:rsid w:val="56560293"/>
    <w:rsid w:val="566E223B"/>
    <w:rsid w:val="56C105BC"/>
    <w:rsid w:val="56CC25FA"/>
    <w:rsid w:val="56EB5639"/>
    <w:rsid w:val="572C012C"/>
    <w:rsid w:val="57362D58"/>
    <w:rsid w:val="573D3148"/>
    <w:rsid w:val="57473134"/>
    <w:rsid w:val="57830098"/>
    <w:rsid w:val="57C670E2"/>
    <w:rsid w:val="57C9597B"/>
    <w:rsid w:val="57D618ED"/>
    <w:rsid w:val="57DD1426"/>
    <w:rsid w:val="57F02C97"/>
    <w:rsid w:val="58112E7E"/>
    <w:rsid w:val="58160494"/>
    <w:rsid w:val="581A61D6"/>
    <w:rsid w:val="581B1F4E"/>
    <w:rsid w:val="583A76DB"/>
    <w:rsid w:val="583D18B3"/>
    <w:rsid w:val="58613E05"/>
    <w:rsid w:val="58673964"/>
    <w:rsid w:val="58760619"/>
    <w:rsid w:val="58811105"/>
    <w:rsid w:val="589D2963"/>
    <w:rsid w:val="58B2099D"/>
    <w:rsid w:val="58CA4C3B"/>
    <w:rsid w:val="58D42829"/>
    <w:rsid w:val="58F05189"/>
    <w:rsid w:val="58FA1B64"/>
    <w:rsid w:val="590B5B1F"/>
    <w:rsid w:val="591E58A0"/>
    <w:rsid w:val="591F781C"/>
    <w:rsid w:val="596811C3"/>
    <w:rsid w:val="596D0588"/>
    <w:rsid w:val="597C7BC4"/>
    <w:rsid w:val="598A2EE8"/>
    <w:rsid w:val="59C75EEA"/>
    <w:rsid w:val="59DE3484"/>
    <w:rsid w:val="59EC3BA2"/>
    <w:rsid w:val="59F47527"/>
    <w:rsid w:val="5A20384C"/>
    <w:rsid w:val="5A42007D"/>
    <w:rsid w:val="5A4650DF"/>
    <w:rsid w:val="5A81345D"/>
    <w:rsid w:val="5A8613E6"/>
    <w:rsid w:val="5AC8016B"/>
    <w:rsid w:val="5AD76600"/>
    <w:rsid w:val="5AE42ACB"/>
    <w:rsid w:val="5AF85B05"/>
    <w:rsid w:val="5B155E6E"/>
    <w:rsid w:val="5B2C6740"/>
    <w:rsid w:val="5B4309E9"/>
    <w:rsid w:val="5B4F43E9"/>
    <w:rsid w:val="5B5077CE"/>
    <w:rsid w:val="5B866D4E"/>
    <w:rsid w:val="5B871DD5"/>
    <w:rsid w:val="5BD503D4"/>
    <w:rsid w:val="5C1D0B18"/>
    <w:rsid w:val="5C4354DD"/>
    <w:rsid w:val="5C480E38"/>
    <w:rsid w:val="5C8A56BD"/>
    <w:rsid w:val="5CB53413"/>
    <w:rsid w:val="5CC44962"/>
    <w:rsid w:val="5CD66444"/>
    <w:rsid w:val="5CE24472"/>
    <w:rsid w:val="5CF8285E"/>
    <w:rsid w:val="5D0631CD"/>
    <w:rsid w:val="5D292A17"/>
    <w:rsid w:val="5D3E0F12"/>
    <w:rsid w:val="5D3F048D"/>
    <w:rsid w:val="5D423AD9"/>
    <w:rsid w:val="5D600B2F"/>
    <w:rsid w:val="5D8660BC"/>
    <w:rsid w:val="5D92680F"/>
    <w:rsid w:val="5DA008D5"/>
    <w:rsid w:val="5DD21301"/>
    <w:rsid w:val="5DF9032F"/>
    <w:rsid w:val="5DFB2606"/>
    <w:rsid w:val="5E023994"/>
    <w:rsid w:val="5E1E3F89"/>
    <w:rsid w:val="5E56783C"/>
    <w:rsid w:val="5E65273E"/>
    <w:rsid w:val="5E783C56"/>
    <w:rsid w:val="5E7E2265"/>
    <w:rsid w:val="5E8818F0"/>
    <w:rsid w:val="5EA06D09"/>
    <w:rsid w:val="5EB73ED8"/>
    <w:rsid w:val="5EC23124"/>
    <w:rsid w:val="5EC3244B"/>
    <w:rsid w:val="5EDD1D0C"/>
    <w:rsid w:val="5F053010"/>
    <w:rsid w:val="5F1020E1"/>
    <w:rsid w:val="5F200EF2"/>
    <w:rsid w:val="5F430EAA"/>
    <w:rsid w:val="5F4B3119"/>
    <w:rsid w:val="5F5C727F"/>
    <w:rsid w:val="5F64EC84"/>
    <w:rsid w:val="5F667F53"/>
    <w:rsid w:val="5F8633AF"/>
    <w:rsid w:val="5F8D6007"/>
    <w:rsid w:val="5FB54A36"/>
    <w:rsid w:val="5FBC0416"/>
    <w:rsid w:val="5FC1162D"/>
    <w:rsid w:val="5FC673B8"/>
    <w:rsid w:val="5FDE5D3B"/>
    <w:rsid w:val="5FF437B1"/>
    <w:rsid w:val="602F6597"/>
    <w:rsid w:val="60367925"/>
    <w:rsid w:val="606366F9"/>
    <w:rsid w:val="607B7A2E"/>
    <w:rsid w:val="609519B8"/>
    <w:rsid w:val="60AC6E3B"/>
    <w:rsid w:val="60C0629C"/>
    <w:rsid w:val="60C56EFB"/>
    <w:rsid w:val="60D862A6"/>
    <w:rsid w:val="60DD2497"/>
    <w:rsid w:val="60E233B6"/>
    <w:rsid w:val="60EC4488"/>
    <w:rsid w:val="613876CD"/>
    <w:rsid w:val="613E1D4B"/>
    <w:rsid w:val="613E52E4"/>
    <w:rsid w:val="61596E6C"/>
    <w:rsid w:val="616771E3"/>
    <w:rsid w:val="61864261"/>
    <w:rsid w:val="619C5EAE"/>
    <w:rsid w:val="61AD07D7"/>
    <w:rsid w:val="61B940DD"/>
    <w:rsid w:val="61C3168D"/>
    <w:rsid w:val="61CB0541"/>
    <w:rsid w:val="61CD44D7"/>
    <w:rsid w:val="61D60B0D"/>
    <w:rsid w:val="61F53810"/>
    <w:rsid w:val="62261C1B"/>
    <w:rsid w:val="624D5995"/>
    <w:rsid w:val="62570F45"/>
    <w:rsid w:val="62622551"/>
    <w:rsid w:val="626D784A"/>
    <w:rsid w:val="62C51434"/>
    <w:rsid w:val="62C54F90"/>
    <w:rsid w:val="62C80120"/>
    <w:rsid w:val="62C90F25"/>
    <w:rsid w:val="62CA0EF1"/>
    <w:rsid w:val="62D61EFF"/>
    <w:rsid w:val="62E0626E"/>
    <w:rsid w:val="62EC69C1"/>
    <w:rsid w:val="63201FAA"/>
    <w:rsid w:val="63296040"/>
    <w:rsid w:val="632A41A9"/>
    <w:rsid w:val="6330065C"/>
    <w:rsid w:val="633E6DF2"/>
    <w:rsid w:val="63465A30"/>
    <w:rsid w:val="638232FC"/>
    <w:rsid w:val="639402B8"/>
    <w:rsid w:val="640D6BEF"/>
    <w:rsid w:val="64322AF9"/>
    <w:rsid w:val="647D1FB3"/>
    <w:rsid w:val="648E7DB1"/>
    <w:rsid w:val="64DB4F3F"/>
    <w:rsid w:val="64F93617"/>
    <w:rsid w:val="652E1513"/>
    <w:rsid w:val="653B778C"/>
    <w:rsid w:val="653D3504"/>
    <w:rsid w:val="65482D29"/>
    <w:rsid w:val="65733F81"/>
    <w:rsid w:val="65B96282"/>
    <w:rsid w:val="65DA0BBF"/>
    <w:rsid w:val="65F13ACB"/>
    <w:rsid w:val="65FF07B9"/>
    <w:rsid w:val="660D1128"/>
    <w:rsid w:val="660D548D"/>
    <w:rsid w:val="66335ADF"/>
    <w:rsid w:val="665C1AE6"/>
    <w:rsid w:val="66611474"/>
    <w:rsid w:val="666F3B91"/>
    <w:rsid w:val="6692787F"/>
    <w:rsid w:val="66E06E55"/>
    <w:rsid w:val="66F95B50"/>
    <w:rsid w:val="670A1B0C"/>
    <w:rsid w:val="67136C12"/>
    <w:rsid w:val="671A08C7"/>
    <w:rsid w:val="672D39EA"/>
    <w:rsid w:val="67E37A91"/>
    <w:rsid w:val="682D3B1C"/>
    <w:rsid w:val="68336E40"/>
    <w:rsid w:val="6884144A"/>
    <w:rsid w:val="689F0032"/>
    <w:rsid w:val="68B83098"/>
    <w:rsid w:val="68BC0BE4"/>
    <w:rsid w:val="68D858B8"/>
    <w:rsid w:val="68DA6983"/>
    <w:rsid w:val="68E048D2"/>
    <w:rsid w:val="68E07473"/>
    <w:rsid w:val="68FC4AAC"/>
    <w:rsid w:val="690F6F65"/>
    <w:rsid w:val="6954574C"/>
    <w:rsid w:val="695B3395"/>
    <w:rsid w:val="6974326C"/>
    <w:rsid w:val="698C05B6"/>
    <w:rsid w:val="69D501AF"/>
    <w:rsid w:val="69E46644"/>
    <w:rsid w:val="6A22716C"/>
    <w:rsid w:val="6A2C4C4E"/>
    <w:rsid w:val="6A41077C"/>
    <w:rsid w:val="6A617C95"/>
    <w:rsid w:val="6A691B10"/>
    <w:rsid w:val="6A6D0E2F"/>
    <w:rsid w:val="6A707ED8"/>
    <w:rsid w:val="6A72012D"/>
    <w:rsid w:val="6A721EA2"/>
    <w:rsid w:val="6A7F011B"/>
    <w:rsid w:val="6A9C6F1F"/>
    <w:rsid w:val="6AA1789F"/>
    <w:rsid w:val="6AA302AD"/>
    <w:rsid w:val="6ABE0C43"/>
    <w:rsid w:val="6AC33F7B"/>
    <w:rsid w:val="6AC975E8"/>
    <w:rsid w:val="6AF17ABD"/>
    <w:rsid w:val="6AF234A4"/>
    <w:rsid w:val="6B067992"/>
    <w:rsid w:val="6B0E7D79"/>
    <w:rsid w:val="6B317667"/>
    <w:rsid w:val="6B3D425E"/>
    <w:rsid w:val="6B3E7FD6"/>
    <w:rsid w:val="6BA442DD"/>
    <w:rsid w:val="6BC02EFE"/>
    <w:rsid w:val="6BDE392A"/>
    <w:rsid w:val="6BE648F5"/>
    <w:rsid w:val="6BF608B1"/>
    <w:rsid w:val="6C044F45"/>
    <w:rsid w:val="6C1F1BB5"/>
    <w:rsid w:val="6C4E4249"/>
    <w:rsid w:val="6C586E75"/>
    <w:rsid w:val="6C937EAD"/>
    <w:rsid w:val="6CBA368C"/>
    <w:rsid w:val="6CBA7B30"/>
    <w:rsid w:val="6CBE13CE"/>
    <w:rsid w:val="6CC4275D"/>
    <w:rsid w:val="6CC70201"/>
    <w:rsid w:val="6CCA7D73"/>
    <w:rsid w:val="6CDB331B"/>
    <w:rsid w:val="6D036096"/>
    <w:rsid w:val="6D0C102F"/>
    <w:rsid w:val="6D142D9C"/>
    <w:rsid w:val="6D186765"/>
    <w:rsid w:val="6D283E71"/>
    <w:rsid w:val="6D2B3B42"/>
    <w:rsid w:val="6D350F65"/>
    <w:rsid w:val="6D3C22F3"/>
    <w:rsid w:val="6D3E471C"/>
    <w:rsid w:val="6D717042"/>
    <w:rsid w:val="6DA23F0F"/>
    <w:rsid w:val="6DA570EC"/>
    <w:rsid w:val="6E1161F1"/>
    <w:rsid w:val="6E274D51"/>
    <w:rsid w:val="6E494CC8"/>
    <w:rsid w:val="6E4F7F90"/>
    <w:rsid w:val="6E5024FA"/>
    <w:rsid w:val="6E533D98"/>
    <w:rsid w:val="6E5813AF"/>
    <w:rsid w:val="6E5D17CC"/>
    <w:rsid w:val="6E761835"/>
    <w:rsid w:val="6E957F0D"/>
    <w:rsid w:val="6E985C4F"/>
    <w:rsid w:val="6E9F2B3A"/>
    <w:rsid w:val="6EB32A89"/>
    <w:rsid w:val="6EB63CED"/>
    <w:rsid w:val="6EC802E2"/>
    <w:rsid w:val="6ED75016"/>
    <w:rsid w:val="6EDF7200"/>
    <w:rsid w:val="6F0458B0"/>
    <w:rsid w:val="6F1454F0"/>
    <w:rsid w:val="6F210EE5"/>
    <w:rsid w:val="6F240D41"/>
    <w:rsid w:val="6F3516F0"/>
    <w:rsid w:val="6F35524C"/>
    <w:rsid w:val="6F4A519B"/>
    <w:rsid w:val="6F7044D6"/>
    <w:rsid w:val="6F952696"/>
    <w:rsid w:val="6FBB7E47"/>
    <w:rsid w:val="6FCD2641"/>
    <w:rsid w:val="6FD827A7"/>
    <w:rsid w:val="70074C83"/>
    <w:rsid w:val="700A0487"/>
    <w:rsid w:val="700A66D9"/>
    <w:rsid w:val="70262EC7"/>
    <w:rsid w:val="70463E0B"/>
    <w:rsid w:val="70467F16"/>
    <w:rsid w:val="70506416"/>
    <w:rsid w:val="705241A4"/>
    <w:rsid w:val="7066555C"/>
    <w:rsid w:val="706C22BF"/>
    <w:rsid w:val="70A26911"/>
    <w:rsid w:val="70A65A7E"/>
    <w:rsid w:val="70CD4293"/>
    <w:rsid w:val="70F458FA"/>
    <w:rsid w:val="70F74EAF"/>
    <w:rsid w:val="71072C18"/>
    <w:rsid w:val="711E68DF"/>
    <w:rsid w:val="711F4406"/>
    <w:rsid w:val="713BE679"/>
    <w:rsid w:val="713E488C"/>
    <w:rsid w:val="714A1482"/>
    <w:rsid w:val="715440AF"/>
    <w:rsid w:val="71687B5B"/>
    <w:rsid w:val="7175167B"/>
    <w:rsid w:val="71775FF0"/>
    <w:rsid w:val="71800B8C"/>
    <w:rsid w:val="7190757A"/>
    <w:rsid w:val="7195772A"/>
    <w:rsid w:val="71BA1A08"/>
    <w:rsid w:val="71BE7968"/>
    <w:rsid w:val="71BF3FA1"/>
    <w:rsid w:val="71C034F3"/>
    <w:rsid w:val="71CB03D9"/>
    <w:rsid w:val="71D15AF8"/>
    <w:rsid w:val="71D76A8E"/>
    <w:rsid w:val="71D92AF9"/>
    <w:rsid w:val="721B38EF"/>
    <w:rsid w:val="723839D1"/>
    <w:rsid w:val="7242215A"/>
    <w:rsid w:val="72444124"/>
    <w:rsid w:val="72563ADC"/>
    <w:rsid w:val="72603B7A"/>
    <w:rsid w:val="72677E12"/>
    <w:rsid w:val="72916C3D"/>
    <w:rsid w:val="729803BA"/>
    <w:rsid w:val="729F57FE"/>
    <w:rsid w:val="72A526E9"/>
    <w:rsid w:val="72A94D42"/>
    <w:rsid w:val="72C708B1"/>
    <w:rsid w:val="72DD00D4"/>
    <w:rsid w:val="72F736FA"/>
    <w:rsid w:val="730948C9"/>
    <w:rsid w:val="73246AB6"/>
    <w:rsid w:val="73275B46"/>
    <w:rsid w:val="73410663"/>
    <w:rsid w:val="734C5F7A"/>
    <w:rsid w:val="7372443E"/>
    <w:rsid w:val="737E5413"/>
    <w:rsid w:val="738B5D82"/>
    <w:rsid w:val="73941FFA"/>
    <w:rsid w:val="739F6DEE"/>
    <w:rsid w:val="73B9469D"/>
    <w:rsid w:val="73DE5EB2"/>
    <w:rsid w:val="743D52CE"/>
    <w:rsid w:val="7470383E"/>
    <w:rsid w:val="747B454C"/>
    <w:rsid w:val="747B6E54"/>
    <w:rsid w:val="74AA2B81"/>
    <w:rsid w:val="74B03CF2"/>
    <w:rsid w:val="74D66E29"/>
    <w:rsid w:val="754E0E15"/>
    <w:rsid w:val="75596138"/>
    <w:rsid w:val="755974A3"/>
    <w:rsid w:val="755C79D6"/>
    <w:rsid w:val="758E3908"/>
    <w:rsid w:val="7599561B"/>
    <w:rsid w:val="759A405B"/>
    <w:rsid w:val="75AB44BA"/>
    <w:rsid w:val="75C27277"/>
    <w:rsid w:val="75E31EA6"/>
    <w:rsid w:val="761A28D4"/>
    <w:rsid w:val="761D53B8"/>
    <w:rsid w:val="76260EAC"/>
    <w:rsid w:val="762C03E3"/>
    <w:rsid w:val="76335EC9"/>
    <w:rsid w:val="765E32DA"/>
    <w:rsid w:val="765F7757"/>
    <w:rsid w:val="76724FD8"/>
    <w:rsid w:val="76764AC8"/>
    <w:rsid w:val="767862E2"/>
    <w:rsid w:val="76870A83"/>
    <w:rsid w:val="76922BA3"/>
    <w:rsid w:val="769B452E"/>
    <w:rsid w:val="76A91880"/>
    <w:rsid w:val="76AC2297"/>
    <w:rsid w:val="76E45ED5"/>
    <w:rsid w:val="76F118BD"/>
    <w:rsid w:val="76F31A34"/>
    <w:rsid w:val="770046C6"/>
    <w:rsid w:val="770B3462"/>
    <w:rsid w:val="773753D8"/>
    <w:rsid w:val="774150D6"/>
    <w:rsid w:val="774E15A1"/>
    <w:rsid w:val="77534E09"/>
    <w:rsid w:val="77731007"/>
    <w:rsid w:val="77B77146"/>
    <w:rsid w:val="77DA2E34"/>
    <w:rsid w:val="77DA5114"/>
    <w:rsid w:val="77DB72D8"/>
    <w:rsid w:val="77F008AA"/>
    <w:rsid w:val="77FA425D"/>
    <w:rsid w:val="78056103"/>
    <w:rsid w:val="78061E7B"/>
    <w:rsid w:val="781C344D"/>
    <w:rsid w:val="782A5B6A"/>
    <w:rsid w:val="783D4956"/>
    <w:rsid w:val="7867596A"/>
    <w:rsid w:val="787E5EB6"/>
    <w:rsid w:val="788259A6"/>
    <w:rsid w:val="78B740D7"/>
    <w:rsid w:val="78D21D5D"/>
    <w:rsid w:val="78F42E38"/>
    <w:rsid w:val="78F543CA"/>
    <w:rsid w:val="792778E2"/>
    <w:rsid w:val="793506E7"/>
    <w:rsid w:val="796F73AB"/>
    <w:rsid w:val="79764DDF"/>
    <w:rsid w:val="79DC10E6"/>
    <w:rsid w:val="79E47F9A"/>
    <w:rsid w:val="79EA12F0"/>
    <w:rsid w:val="79FC624F"/>
    <w:rsid w:val="7A332D22"/>
    <w:rsid w:val="7A3760E7"/>
    <w:rsid w:val="7A41363F"/>
    <w:rsid w:val="7A4A24F3"/>
    <w:rsid w:val="7A6A4943"/>
    <w:rsid w:val="7A9E45ED"/>
    <w:rsid w:val="7AC16C4A"/>
    <w:rsid w:val="7AE5221C"/>
    <w:rsid w:val="7B1E128A"/>
    <w:rsid w:val="7B2D4F37"/>
    <w:rsid w:val="7B3B008E"/>
    <w:rsid w:val="7B58243F"/>
    <w:rsid w:val="7B767525"/>
    <w:rsid w:val="7BA13F65"/>
    <w:rsid w:val="7BB52E4C"/>
    <w:rsid w:val="7BBD0054"/>
    <w:rsid w:val="7BBF481B"/>
    <w:rsid w:val="7BE20509"/>
    <w:rsid w:val="7BF3015C"/>
    <w:rsid w:val="7BF45BB9"/>
    <w:rsid w:val="7C084414"/>
    <w:rsid w:val="7C0945F6"/>
    <w:rsid w:val="7C10589F"/>
    <w:rsid w:val="7C1E6A8F"/>
    <w:rsid w:val="7C5C4760"/>
    <w:rsid w:val="7C684EB3"/>
    <w:rsid w:val="7C8B2778"/>
    <w:rsid w:val="7C945CA8"/>
    <w:rsid w:val="7CB12647"/>
    <w:rsid w:val="7CC04CEF"/>
    <w:rsid w:val="7CD0050D"/>
    <w:rsid w:val="7CD95DB0"/>
    <w:rsid w:val="7CEF7382"/>
    <w:rsid w:val="7CFE4BE2"/>
    <w:rsid w:val="7D0050EB"/>
    <w:rsid w:val="7D145E73"/>
    <w:rsid w:val="7D165B80"/>
    <w:rsid w:val="7D2F44E9"/>
    <w:rsid w:val="7D3134F6"/>
    <w:rsid w:val="7D3905FD"/>
    <w:rsid w:val="7D6F2271"/>
    <w:rsid w:val="7D7358BD"/>
    <w:rsid w:val="7D794F1A"/>
    <w:rsid w:val="7D7D2FB2"/>
    <w:rsid w:val="7D842F06"/>
    <w:rsid w:val="7D891584"/>
    <w:rsid w:val="7DA11AE0"/>
    <w:rsid w:val="7DAE4B47"/>
    <w:rsid w:val="7DC9790E"/>
    <w:rsid w:val="7DDD617C"/>
    <w:rsid w:val="7DEE13E8"/>
    <w:rsid w:val="7E0429B9"/>
    <w:rsid w:val="7E0724A9"/>
    <w:rsid w:val="7E215319"/>
    <w:rsid w:val="7E2B7BA8"/>
    <w:rsid w:val="7E374B3D"/>
    <w:rsid w:val="7E492AC2"/>
    <w:rsid w:val="7E541421"/>
    <w:rsid w:val="7E576F8D"/>
    <w:rsid w:val="7E722019"/>
    <w:rsid w:val="7E971A7F"/>
    <w:rsid w:val="7EBC6F52"/>
    <w:rsid w:val="7EC93433"/>
    <w:rsid w:val="7EE661FF"/>
    <w:rsid w:val="7F151AE3"/>
    <w:rsid w:val="7F211349"/>
    <w:rsid w:val="7F272E03"/>
    <w:rsid w:val="7F433A9C"/>
    <w:rsid w:val="7F5434CC"/>
    <w:rsid w:val="7F7B42E3"/>
    <w:rsid w:val="7F7B65F1"/>
    <w:rsid w:val="7FB863EE"/>
    <w:rsid w:val="7FD31ABD"/>
    <w:rsid w:val="7FE95344"/>
    <w:rsid w:val="7FEC5DFB"/>
    <w:rsid w:val="7FF572C8"/>
    <w:rsid w:val="7FF673F1"/>
    <w:rsid w:val="FFFF14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4"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nhideWhenUsed="0" w:uiPriority="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4"/>
    <w:pPr>
      <w:widowControl w:val="0"/>
      <w:overflowPunct w:val="0"/>
      <w:topLinePunct/>
      <w:autoSpaceDN w:val="0"/>
      <w:jc w:val="both"/>
    </w:pPr>
    <w:rPr>
      <w:rFonts w:ascii="Times New Roman" w:hAnsi="Times New Roman" w:eastAsia="仿宋_GB2312" w:cs="Times New Roman"/>
      <w:spacing w:val="-6"/>
      <w:kern w:val="2"/>
      <w:sz w:val="32"/>
      <w:szCs w:val="32"/>
      <w:lang w:val="en-US" w:eastAsia="zh-CN" w:bidi="ar-SA"/>
    </w:rPr>
  </w:style>
  <w:style w:type="paragraph" w:styleId="3">
    <w:name w:val="heading 1"/>
    <w:next w:val="1"/>
    <w:link w:val="42"/>
    <w:qFormat/>
    <w:uiPriority w:val="9"/>
    <w:pPr>
      <w:widowControl w:val="0"/>
      <w:overflowPunct w:val="0"/>
      <w:topLinePunct/>
      <w:ind w:firstLine="628" w:firstLineChars="200"/>
      <w:jc w:val="both"/>
      <w:outlineLvl w:val="0"/>
    </w:pPr>
    <w:rPr>
      <w:rFonts w:ascii="Times New Roman" w:hAnsi="Times New Roman" w:eastAsia="黑体" w:cs="Times New Roman"/>
      <w:spacing w:val="-6"/>
      <w:kern w:val="2"/>
      <w:sz w:val="32"/>
      <w:szCs w:val="32"/>
      <w:lang w:val="en-US" w:eastAsia="zh-CN" w:bidi="ar-SA"/>
    </w:rPr>
  </w:style>
  <w:style w:type="paragraph" w:styleId="2">
    <w:name w:val="heading 2"/>
    <w:next w:val="1"/>
    <w:link w:val="43"/>
    <w:unhideWhenUsed/>
    <w:qFormat/>
    <w:uiPriority w:val="9"/>
    <w:pPr>
      <w:widowControl w:val="0"/>
      <w:overflowPunct w:val="0"/>
      <w:topLinePunct/>
      <w:ind w:left="616"/>
      <w:jc w:val="center"/>
      <w:outlineLvl w:val="1"/>
    </w:pPr>
    <w:rPr>
      <w:rFonts w:ascii="Times New Roman" w:hAnsi="Times New Roman" w:eastAsia="楷体" w:cs="Times New Roman"/>
      <w:b/>
      <w:spacing w:val="-6"/>
      <w:kern w:val="2"/>
      <w:sz w:val="32"/>
      <w:szCs w:val="32"/>
      <w:lang w:val="en-US" w:eastAsia="zh-CN" w:bidi="ar-SA"/>
    </w:rPr>
  </w:style>
  <w:style w:type="paragraph" w:styleId="4">
    <w:name w:val="heading 3"/>
    <w:next w:val="1"/>
    <w:link w:val="44"/>
    <w:unhideWhenUsed/>
    <w:qFormat/>
    <w:uiPriority w:val="9"/>
    <w:pPr>
      <w:widowControl w:val="0"/>
      <w:overflowPunct w:val="0"/>
      <w:topLinePunct/>
      <w:ind w:firstLine="628" w:firstLineChars="200"/>
      <w:jc w:val="both"/>
      <w:outlineLvl w:val="2"/>
    </w:pPr>
    <w:rPr>
      <w:rFonts w:ascii="Times New Roman" w:hAnsi="Times New Roman" w:eastAsia="仿宋" w:cs="Times New Roman"/>
      <w:spacing w:val="-6"/>
      <w:kern w:val="2"/>
      <w:sz w:val="32"/>
      <w:szCs w:val="32"/>
      <w:lang w:val="en-US" w:eastAsia="zh-CN" w:bidi="ar-SA"/>
    </w:rPr>
  </w:style>
  <w:style w:type="paragraph" w:styleId="5">
    <w:name w:val="heading 4"/>
    <w:next w:val="1"/>
    <w:link w:val="45"/>
    <w:unhideWhenUsed/>
    <w:qFormat/>
    <w:uiPriority w:val="9"/>
    <w:pPr>
      <w:widowControl w:val="0"/>
      <w:overflowPunct w:val="0"/>
      <w:topLinePunct/>
      <w:ind w:firstLine="628" w:firstLineChars="200"/>
      <w:jc w:val="both"/>
      <w:outlineLvl w:val="3"/>
    </w:pPr>
    <w:rPr>
      <w:rFonts w:ascii="Times New Roman" w:hAnsi="Times New Roman" w:eastAsia="仿宋" w:cs="Times New Roman"/>
      <w:spacing w:val="-6"/>
      <w:kern w:val="2"/>
      <w:sz w:val="32"/>
      <w:szCs w:val="32"/>
      <w:lang w:val="en-US" w:eastAsia="zh-CN" w:bidi="ar-SA"/>
    </w:rPr>
  </w:style>
  <w:style w:type="paragraph" w:styleId="6">
    <w:name w:val="heading 5"/>
    <w:next w:val="1"/>
    <w:link w:val="46"/>
    <w:unhideWhenUsed/>
    <w:qFormat/>
    <w:uiPriority w:val="9"/>
    <w:pPr>
      <w:keepNext/>
      <w:keepLines/>
      <w:widowControl w:val="0"/>
      <w:overflowPunct w:val="0"/>
      <w:topLinePunct/>
      <w:ind w:firstLine="632" w:firstLineChars="200"/>
      <w:jc w:val="both"/>
      <w:outlineLvl w:val="4"/>
    </w:pPr>
    <w:rPr>
      <w:rFonts w:ascii="Times New Roman" w:hAnsi="Times New Roman" w:eastAsia="仿宋_GB2312" w:cs="Times New Roman"/>
      <w:spacing w:val="-6"/>
      <w:kern w:val="2"/>
      <w:sz w:val="32"/>
      <w:szCs w:val="32"/>
      <w:lang w:val="en-US" w:eastAsia="zh-CN" w:bidi="ar-SA"/>
    </w:rPr>
  </w:style>
  <w:style w:type="paragraph" w:styleId="7">
    <w:name w:val="heading 6"/>
    <w:next w:val="1"/>
    <w:link w:val="47"/>
    <w:unhideWhenUsed/>
    <w:qFormat/>
    <w:uiPriority w:val="9"/>
    <w:pPr>
      <w:keepNext/>
      <w:keepLines/>
      <w:widowControl w:val="0"/>
      <w:overflowPunct w:val="0"/>
      <w:topLinePunct/>
      <w:autoSpaceDN w:val="0"/>
      <w:ind w:firstLine="632" w:firstLineChars="200"/>
      <w:jc w:val="both"/>
      <w:outlineLvl w:val="5"/>
    </w:pPr>
    <w:rPr>
      <w:rFonts w:ascii="Times New Roman" w:hAnsi="Times New Roman" w:eastAsia="仿宋_GB2312" w:cs="Times New Roman"/>
      <w:spacing w:val="-6"/>
      <w:kern w:val="2"/>
      <w:sz w:val="32"/>
      <w:szCs w:val="32"/>
      <w:lang w:val="en-US" w:eastAsia="zh-CN" w:bidi="ar-SA"/>
    </w:rPr>
  </w:style>
  <w:style w:type="paragraph" w:styleId="8">
    <w:name w:val="heading 7"/>
    <w:next w:val="1"/>
    <w:semiHidden/>
    <w:unhideWhenUsed/>
    <w:qFormat/>
    <w:uiPriority w:val="9"/>
    <w:pPr>
      <w:keepNext/>
      <w:keepLines/>
      <w:widowControl w:val="0"/>
      <w:overflowPunct w:val="0"/>
      <w:topLinePunct/>
      <w:autoSpaceDN w:val="0"/>
      <w:ind w:firstLine="632" w:firstLineChars="200"/>
      <w:jc w:val="both"/>
      <w:outlineLvl w:val="6"/>
    </w:pPr>
    <w:rPr>
      <w:rFonts w:ascii="Times New Roman" w:hAnsi="Times New Roman" w:eastAsia="仿宋_GB2312" w:cs="Times New Roman"/>
      <w:spacing w:val="-6"/>
      <w:kern w:val="2"/>
      <w:sz w:val="32"/>
      <w:szCs w:val="32"/>
      <w:lang w:val="en-US" w:eastAsia="zh-CN" w:bidi="ar-SA"/>
    </w:rPr>
  </w:style>
  <w:style w:type="paragraph" w:styleId="9">
    <w:name w:val="heading 8"/>
    <w:next w:val="1"/>
    <w:semiHidden/>
    <w:unhideWhenUsed/>
    <w:qFormat/>
    <w:uiPriority w:val="9"/>
    <w:pPr>
      <w:keepNext/>
      <w:keepLines/>
      <w:widowControl w:val="0"/>
      <w:overflowPunct w:val="0"/>
      <w:topLinePunct/>
      <w:autoSpaceDN w:val="0"/>
      <w:ind w:firstLine="632" w:firstLineChars="200"/>
      <w:jc w:val="both"/>
      <w:outlineLvl w:val="7"/>
    </w:pPr>
    <w:rPr>
      <w:rFonts w:ascii="Times New Roman" w:hAnsi="Times New Roman" w:eastAsia="仿宋_GB2312" w:cs="Times New Roman"/>
      <w:spacing w:val="-6"/>
      <w:kern w:val="2"/>
      <w:sz w:val="32"/>
      <w:szCs w:val="32"/>
      <w:lang w:val="en-US" w:eastAsia="zh-CN" w:bidi="ar-SA"/>
    </w:rPr>
  </w:style>
  <w:style w:type="paragraph" w:styleId="10">
    <w:name w:val="heading 9"/>
    <w:next w:val="1"/>
    <w:semiHidden/>
    <w:unhideWhenUsed/>
    <w:qFormat/>
    <w:uiPriority w:val="9"/>
    <w:pPr>
      <w:keepNext/>
      <w:keepLines/>
      <w:widowControl w:val="0"/>
      <w:overflowPunct w:val="0"/>
      <w:topLinePunct/>
      <w:autoSpaceDN w:val="0"/>
      <w:ind w:firstLine="632" w:firstLineChars="200"/>
      <w:jc w:val="both"/>
      <w:outlineLvl w:val="8"/>
    </w:pPr>
    <w:rPr>
      <w:rFonts w:ascii="Times New Roman" w:hAnsi="Times New Roman" w:eastAsia="仿宋_GB2312" w:cs="Times New Roman"/>
      <w:spacing w:val="-6"/>
      <w:kern w:val="2"/>
      <w:sz w:val="32"/>
      <w:szCs w:val="32"/>
      <w:lang w:val="en-US" w:eastAsia="zh-CN" w:bidi="ar-SA"/>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12">
    <w:name w:val="Normal Indent"/>
    <w:basedOn w:val="1"/>
    <w:link w:val="48"/>
    <w:qFormat/>
    <w:uiPriority w:val="0"/>
    <w:rPr>
      <w:rFonts w:ascii="Calibri" w:hAnsi="Calibri"/>
      <w:szCs w:val="20"/>
    </w:rPr>
  </w:style>
  <w:style w:type="paragraph" w:styleId="13">
    <w:name w:val="caption"/>
    <w:basedOn w:val="1"/>
    <w:next w:val="1"/>
    <w:unhideWhenUsed/>
    <w:qFormat/>
    <w:uiPriority w:val="35"/>
    <w:rPr>
      <w:rFonts w:eastAsia="黑体" w:asciiTheme="majorHAnsi" w:hAnsiTheme="majorHAnsi" w:cstheme="majorBidi"/>
      <w:sz w:val="20"/>
      <w:szCs w:val="20"/>
    </w:rPr>
  </w:style>
  <w:style w:type="paragraph" w:styleId="14">
    <w:name w:val="Document Map"/>
    <w:basedOn w:val="1"/>
    <w:link w:val="77"/>
    <w:semiHidden/>
    <w:unhideWhenUsed/>
    <w:qFormat/>
    <w:uiPriority w:val="99"/>
    <w:rPr>
      <w:rFonts w:ascii="宋体" w:eastAsia="宋体"/>
      <w:sz w:val="18"/>
      <w:szCs w:val="18"/>
    </w:rPr>
  </w:style>
  <w:style w:type="paragraph" w:styleId="15">
    <w:name w:val="annotation text"/>
    <w:basedOn w:val="1"/>
    <w:link w:val="49"/>
    <w:unhideWhenUsed/>
    <w:qFormat/>
    <w:uiPriority w:val="99"/>
    <w:rPr>
      <w:b/>
      <w:bCs/>
    </w:rPr>
  </w:style>
  <w:style w:type="paragraph" w:styleId="16">
    <w:name w:val="Body Text"/>
    <w:basedOn w:val="1"/>
    <w:next w:val="1"/>
    <w:link w:val="50"/>
    <w:unhideWhenUsed/>
    <w:qFormat/>
    <w:uiPriority w:val="0"/>
    <w:pPr>
      <w:ind w:firstLine="632" w:firstLineChars="200"/>
    </w:pPr>
  </w:style>
  <w:style w:type="paragraph" w:styleId="17">
    <w:name w:val="Body Text Indent"/>
    <w:basedOn w:val="1"/>
    <w:link w:val="51"/>
    <w:unhideWhenUsed/>
    <w:qFormat/>
    <w:uiPriority w:val="99"/>
    <w:pPr>
      <w:spacing w:after="120"/>
      <w:ind w:left="420" w:leftChars="200"/>
    </w:pPr>
  </w:style>
  <w:style w:type="paragraph" w:styleId="18">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19">
    <w:name w:val="toc 3"/>
    <w:basedOn w:val="1"/>
    <w:next w:val="1"/>
    <w:unhideWhenUsed/>
    <w:qFormat/>
    <w:uiPriority w:val="39"/>
    <w:pPr>
      <w:ind w:left="840" w:leftChars="400"/>
    </w:pPr>
  </w:style>
  <w:style w:type="paragraph" w:styleId="20">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21">
    <w:name w:val="Balloon Text"/>
    <w:basedOn w:val="1"/>
    <w:link w:val="52"/>
    <w:semiHidden/>
    <w:unhideWhenUsed/>
    <w:qFormat/>
    <w:uiPriority w:val="99"/>
    <w:rPr>
      <w:sz w:val="18"/>
      <w:szCs w:val="18"/>
    </w:rPr>
  </w:style>
  <w:style w:type="paragraph" w:styleId="22">
    <w:name w:val="footer"/>
    <w:basedOn w:val="1"/>
    <w:link w:val="53"/>
    <w:unhideWhenUsed/>
    <w:qFormat/>
    <w:uiPriority w:val="99"/>
    <w:pPr>
      <w:tabs>
        <w:tab w:val="center" w:pos="4536"/>
        <w:tab w:val="right" w:pos="8306"/>
      </w:tabs>
      <w:snapToGrid w:val="0"/>
      <w:jc w:val="center"/>
    </w:pPr>
    <w:rPr>
      <w:sz w:val="18"/>
      <w:szCs w:val="18"/>
    </w:rPr>
  </w:style>
  <w:style w:type="paragraph" w:styleId="23">
    <w:name w:val="header"/>
    <w:basedOn w:val="1"/>
    <w:link w:val="54"/>
    <w:unhideWhenUsed/>
    <w:qFormat/>
    <w:uiPriority w:val="99"/>
    <w:pPr>
      <w:tabs>
        <w:tab w:val="center" w:pos="4153"/>
        <w:tab w:val="right" w:pos="8306"/>
      </w:tabs>
      <w:snapToGrid w:val="0"/>
      <w:ind w:firstLine="360"/>
    </w:pPr>
    <w:rPr>
      <w:sz w:val="18"/>
      <w:szCs w:val="18"/>
    </w:rPr>
  </w:style>
  <w:style w:type="paragraph" w:styleId="24">
    <w:name w:val="toc 1"/>
    <w:basedOn w:val="1"/>
    <w:next w:val="1"/>
    <w:unhideWhenUsed/>
    <w:qFormat/>
    <w:uiPriority w:val="39"/>
    <w:pPr>
      <w:tabs>
        <w:tab w:val="right" w:leader="dot" w:pos="8296"/>
      </w:tabs>
    </w:pPr>
    <w:rPr>
      <w:rFonts w:eastAsia="黑体"/>
      <w:color w:val="0000FF" w:themeColor="hyperlink"/>
      <w:u w:val="single"/>
    </w:rPr>
  </w:style>
  <w:style w:type="paragraph" w:styleId="25">
    <w:name w:val="toc 4"/>
    <w:basedOn w:val="1"/>
    <w:next w:val="1"/>
    <w:unhideWhenUsed/>
    <w:qFormat/>
    <w:uiPriority w:val="39"/>
    <w:pPr>
      <w:ind w:left="1260" w:leftChars="600"/>
    </w:pPr>
    <w:rPr>
      <w:rFonts w:asciiTheme="minorHAnsi" w:hAnsiTheme="minorHAnsi" w:eastAsiaTheme="minorEastAsia" w:cstheme="minorBidi"/>
      <w:szCs w:val="22"/>
    </w:rPr>
  </w:style>
  <w:style w:type="paragraph" w:styleId="26">
    <w:name w:val="Subtitle"/>
    <w:next w:val="1"/>
    <w:link w:val="55"/>
    <w:qFormat/>
    <w:uiPriority w:val="11"/>
    <w:pPr>
      <w:widowControl w:val="0"/>
      <w:overflowPunct w:val="0"/>
      <w:topLinePunct/>
      <w:autoSpaceDN w:val="0"/>
      <w:jc w:val="center"/>
    </w:pPr>
    <w:rPr>
      <w:rFonts w:ascii="Times New Roman" w:hAnsi="Times New Roman" w:eastAsia="方正小标宋_GBK" w:cs="Times New Roman"/>
      <w:spacing w:val="-6"/>
      <w:kern w:val="28"/>
      <w:sz w:val="32"/>
      <w:szCs w:val="32"/>
      <w:lang w:val="en-US" w:eastAsia="zh-CN" w:bidi="ar-SA"/>
    </w:rPr>
  </w:style>
  <w:style w:type="paragraph" w:styleId="27">
    <w:name w:val="toc 6"/>
    <w:basedOn w:val="1"/>
    <w:next w:val="1"/>
    <w:unhideWhenUsed/>
    <w:qFormat/>
    <w:uiPriority w:val="39"/>
    <w:pPr>
      <w:ind w:left="2100" w:leftChars="1000"/>
    </w:pPr>
    <w:rPr>
      <w:rFonts w:asciiTheme="minorHAnsi" w:hAnsiTheme="minorHAnsi" w:eastAsiaTheme="minorEastAsia" w:cstheme="minorBidi"/>
      <w:szCs w:val="22"/>
    </w:rPr>
  </w:style>
  <w:style w:type="paragraph" w:styleId="28">
    <w:name w:val="table of figures"/>
    <w:basedOn w:val="1"/>
    <w:next w:val="1"/>
    <w:unhideWhenUsed/>
    <w:qFormat/>
    <w:uiPriority w:val="99"/>
    <w:pPr>
      <w:ind w:left="200" w:leftChars="200" w:hanging="200" w:hangingChars="200"/>
    </w:pPr>
  </w:style>
  <w:style w:type="paragraph" w:styleId="29">
    <w:name w:val="toc 2"/>
    <w:basedOn w:val="1"/>
    <w:next w:val="1"/>
    <w:unhideWhenUsed/>
    <w:qFormat/>
    <w:uiPriority w:val="39"/>
    <w:rPr>
      <w:rFonts w:eastAsia="黑体"/>
      <w:color w:val="0000FF" w:themeColor="hyperlink"/>
      <w:u w:val="single"/>
    </w:rPr>
  </w:style>
  <w:style w:type="paragraph" w:styleId="30">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31">
    <w:name w:val="Normal (Web)"/>
    <w:basedOn w:val="1"/>
    <w:unhideWhenUsed/>
    <w:qFormat/>
    <w:uiPriority w:val="99"/>
    <w:pPr>
      <w:spacing w:beforeAutospacing="1" w:afterAutospacing="1"/>
    </w:pPr>
    <w:rPr>
      <w:kern w:val="0"/>
    </w:rPr>
  </w:style>
  <w:style w:type="paragraph" w:styleId="32">
    <w:name w:val="Title"/>
    <w:link w:val="56"/>
    <w:qFormat/>
    <w:uiPriority w:val="10"/>
    <w:pPr>
      <w:widowControl w:val="0"/>
      <w:overflowPunct w:val="0"/>
      <w:topLinePunct/>
      <w:autoSpaceDN w:val="0"/>
      <w:jc w:val="center"/>
    </w:pPr>
    <w:rPr>
      <w:rFonts w:ascii="Times New Roman" w:hAnsi="Times New Roman" w:eastAsia="方正小标宋_GBK" w:cs="Times New Roman"/>
      <w:spacing w:val="-6"/>
      <w:kern w:val="2"/>
      <w:sz w:val="44"/>
      <w:szCs w:val="32"/>
      <w:lang w:val="en-US" w:eastAsia="zh-CN" w:bidi="ar-SA"/>
    </w:rPr>
  </w:style>
  <w:style w:type="paragraph" w:styleId="33">
    <w:name w:val="annotation subject"/>
    <w:basedOn w:val="15"/>
    <w:next w:val="15"/>
    <w:link w:val="57"/>
    <w:semiHidden/>
    <w:unhideWhenUsed/>
    <w:qFormat/>
    <w:uiPriority w:val="99"/>
    <w:rPr>
      <w:b w:val="0"/>
      <w:bCs w:val="0"/>
    </w:rPr>
  </w:style>
  <w:style w:type="table" w:styleId="35">
    <w:name w:val="Table Grid"/>
    <w:basedOn w:val="34"/>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22"/>
    <w:rPr>
      <w:b/>
    </w:rPr>
  </w:style>
  <w:style w:type="character" w:styleId="38">
    <w:name w:val="page number"/>
    <w:qFormat/>
    <w:uiPriority w:val="0"/>
    <w:rPr>
      <w:rFonts w:ascii="Times New Roman" w:hAnsi="Times New Roman" w:eastAsia="宋体" w:cs="Times New Roman"/>
    </w:rPr>
  </w:style>
  <w:style w:type="character" w:styleId="39">
    <w:name w:val="FollowedHyperlink"/>
    <w:basedOn w:val="36"/>
    <w:semiHidden/>
    <w:unhideWhenUsed/>
    <w:qFormat/>
    <w:uiPriority w:val="99"/>
    <w:rPr>
      <w:color w:val="800080" w:themeColor="followedHyperlink"/>
      <w:u w:val="single"/>
    </w:rPr>
  </w:style>
  <w:style w:type="character" w:styleId="40">
    <w:name w:val="Hyperlink"/>
    <w:basedOn w:val="36"/>
    <w:unhideWhenUsed/>
    <w:qFormat/>
    <w:uiPriority w:val="99"/>
    <w:rPr>
      <w:color w:val="0000FF" w:themeColor="hyperlink"/>
      <w:u w:val="single"/>
    </w:rPr>
  </w:style>
  <w:style w:type="character" w:styleId="41">
    <w:name w:val="annotation reference"/>
    <w:basedOn w:val="36"/>
    <w:semiHidden/>
    <w:unhideWhenUsed/>
    <w:qFormat/>
    <w:uiPriority w:val="99"/>
    <w:rPr>
      <w:sz w:val="21"/>
      <w:szCs w:val="21"/>
    </w:rPr>
  </w:style>
  <w:style w:type="character" w:customStyle="1" w:styleId="42">
    <w:name w:val="标题 1 字符"/>
    <w:basedOn w:val="36"/>
    <w:link w:val="3"/>
    <w:qFormat/>
    <w:uiPriority w:val="9"/>
    <w:rPr>
      <w:rFonts w:ascii="仿宋" w:hAnsi="仿宋" w:eastAsia="黑体"/>
      <w:b/>
      <w:bCs/>
      <w:kern w:val="44"/>
      <w:sz w:val="36"/>
      <w:szCs w:val="44"/>
    </w:rPr>
  </w:style>
  <w:style w:type="character" w:customStyle="1" w:styleId="43">
    <w:name w:val="标题 2 字符"/>
    <w:basedOn w:val="36"/>
    <w:link w:val="2"/>
    <w:qFormat/>
    <w:uiPriority w:val="9"/>
    <w:rPr>
      <w:rFonts w:eastAsia="楷体"/>
      <w:b/>
      <w:spacing w:val="-6"/>
      <w:kern w:val="2"/>
      <w:sz w:val="32"/>
      <w:szCs w:val="32"/>
    </w:rPr>
  </w:style>
  <w:style w:type="character" w:customStyle="1" w:styleId="44">
    <w:name w:val="标题 3 字符"/>
    <w:basedOn w:val="36"/>
    <w:link w:val="4"/>
    <w:qFormat/>
    <w:uiPriority w:val="9"/>
    <w:rPr>
      <w:rFonts w:ascii="仿宋" w:hAnsi="仿宋" w:eastAsia="仿宋"/>
      <w:b/>
      <w:bCs/>
      <w:kern w:val="2"/>
      <w:sz w:val="28"/>
      <w:szCs w:val="32"/>
    </w:rPr>
  </w:style>
  <w:style w:type="character" w:customStyle="1" w:styleId="45">
    <w:name w:val="标题 4 字符"/>
    <w:basedOn w:val="36"/>
    <w:link w:val="5"/>
    <w:qFormat/>
    <w:uiPriority w:val="9"/>
    <w:rPr>
      <w:rFonts w:eastAsia="仿宋" w:cstheme="majorBidi"/>
      <w:b/>
      <w:bCs/>
      <w:kern w:val="2"/>
      <w:sz w:val="28"/>
      <w:szCs w:val="28"/>
    </w:rPr>
  </w:style>
  <w:style w:type="character" w:customStyle="1" w:styleId="46">
    <w:name w:val="标题 5 字符"/>
    <w:basedOn w:val="36"/>
    <w:link w:val="6"/>
    <w:qFormat/>
    <w:uiPriority w:val="9"/>
    <w:rPr>
      <w:rFonts w:eastAsia="仿宋"/>
      <w:b/>
      <w:bCs/>
      <w:kern w:val="2"/>
      <w:sz w:val="28"/>
      <w:szCs w:val="28"/>
    </w:rPr>
  </w:style>
  <w:style w:type="character" w:customStyle="1" w:styleId="47">
    <w:name w:val="标题 6 字符"/>
    <w:basedOn w:val="36"/>
    <w:link w:val="7"/>
    <w:qFormat/>
    <w:uiPriority w:val="9"/>
    <w:rPr>
      <w:rFonts w:eastAsia="华文中宋" w:cstheme="majorBidi"/>
      <w:b/>
      <w:bCs/>
      <w:kern w:val="2"/>
      <w:sz w:val="40"/>
      <w:szCs w:val="24"/>
    </w:rPr>
  </w:style>
  <w:style w:type="character" w:customStyle="1" w:styleId="48">
    <w:name w:val="正文缩进 字符"/>
    <w:link w:val="12"/>
    <w:qFormat/>
    <w:uiPriority w:val="0"/>
    <w:rPr>
      <w:rFonts w:ascii="Calibri" w:hAnsi="Calibri" w:eastAsia="仿宋_GB2312"/>
      <w:kern w:val="2"/>
      <w:sz w:val="28"/>
    </w:rPr>
  </w:style>
  <w:style w:type="character" w:customStyle="1" w:styleId="49">
    <w:name w:val="批注文字 字符"/>
    <w:basedOn w:val="36"/>
    <w:link w:val="15"/>
    <w:qFormat/>
    <w:uiPriority w:val="99"/>
    <w:rPr>
      <w:rFonts w:eastAsia="仿宋"/>
      <w:b/>
      <w:bCs/>
      <w:kern w:val="2"/>
      <w:sz w:val="28"/>
      <w:szCs w:val="28"/>
    </w:rPr>
  </w:style>
  <w:style w:type="character" w:customStyle="1" w:styleId="50">
    <w:name w:val="正文文本 字符"/>
    <w:basedOn w:val="36"/>
    <w:link w:val="16"/>
    <w:qFormat/>
    <w:uiPriority w:val="0"/>
    <w:rPr>
      <w:rFonts w:ascii="仿宋" w:hAnsi="仿宋" w:eastAsia="仿宋" w:cs="宋体"/>
      <w:sz w:val="28"/>
      <w:szCs w:val="24"/>
    </w:rPr>
  </w:style>
  <w:style w:type="character" w:customStyle="1" w:styleId="51">
    <w:name w:val="正文文本缩进 字符"/>
    <w:basedOn w:val="36"/>
    <w:link w:val="17"/>
    <w:qFormat/>
    <w:uiPriority w:val="99"/>
    <w:rPr>
      <w:rFonts w:eastAsia="仿宋"/>
      <w:kern w:val="2"/>
      <w:sz w:val="28"/>
      <w:szCs w:val="28"/>
    </w:rPr>
  </w:style>
  <w:style w:type="character" w:customStyle="1" w:styleId="52">
    <w:name w:val="批注框文本 字符"/>
    <w:basedOn w:val="36"/>
    <w:link w:val="21"/>
    <w:semiHidden/>
    <w:qFormat/>
    <w:uiPriority w:val="99"/>
    <w:rPr>
      <w:rFonts w:ascii="Times New Roman" w:hAnsi="Times New Roman" w:eastAsia="仿宋" w:cs="Times New Roman"/>
      <w:sz w:val="18"/>
      <w:szCs w:val="18"/>
    </w:rPr>
  </w:style>
  <w:style w:type="character" w:customStyle="1" w:styleId="53">
    <w:name w:val="页脚 字符"/>
    <w:basedOn w:val="36"/>
    <w:link w:val="22"/>
    <w:qFormat/>
    <w:uiPriority w:val="99"/>
    <w:rPr>
      <w:rFonts w:ascii="仿宋" w:hAnsi="仿宋" w:eastAsia="仿宋"/>
      <w:kern w:val="2"/>
      <w:sz w:val="18"/>
      <w:szCs w:val="18"/>
    </w:rPr>
  </w:style>
  <w:style w:type="character" w:customStyle="1" w:styleId="54">
    <w:name w:val="页眉 字符"/>
    <w:basedOn w:val="36"/>
    <w:link w:val="23"/>
    <w:qFormat/>
    <w:uiPriority w:val="99"/>
    <w:rPr>
      <w:rFonts w:eastAsia="仿宋"/>
      <w:kern w:val="2"/>
      <w:sz w:val="18"/>
      <w:szCs w:val="18"/>
    </w:rPr>
  </w:style>
  <w:style w:type="character" w:customStyle="1" w:styleId="55">
    <w:name w:val="副标题 字符"/>
    <w:basedOn w:val="36"/>
    <w:link w:val="26"/>
    <w:qFormat/>
    <w:uiPriority w:val="11"/>
    <w:rPr>
      <w:rFonts w:ascii="黑体" w:hAnsi="黑体" w:eastAsia="黑体" w:cstheme="minorBidi"/>
      <w:bCs/>
      <w:kern w:val="28"/>
      <w:sz w:val="36"/>
      <w:szCs w:val="36"/>
    </w:rPr>
  </w:style>
  <w:style w:type="character" w:customStyle="1" w:styleId="56">
    <w:name w:val="标题 字符"/>
    <w:basedOn w:val="36"/>
    <w:link w:val="32"/>
    <w:qFormat/>
    <w:uiPriority w:val="10"/>
    <w:rPr>
      <w:rFonts w:eastAsia="华文中宋" w:cstheme="majorBidi"/>
      <w:b/>
      <w:bCs/>
      <w:kern w:val="2"/>
      <w:sz w:val="32"/>
      <w:szCs w:val="32"/>
    </w:rPr>
  </w:style>
  <w:style w:type="character" w:customStyle="1" w:styleId="57">
    <w:name w:val="批注主题 字符"/>
    <w:basedOn w:val="49"/>
    <w:link w:val="33"/>
    <w:semiHidden/>
    <w:qFormat/>
    <w:uiPriority w:val="99"/>
    <w:rPr>
      <w:rFonts w:ascii="Times New Roman" w:hAnsi="Times New Roman" w:eastAsia="仿宋" w:cs="Times New Roman"/>
      <w:b w:val="0"/>
      <w:bCs w:val="0"/>
      <w:kern w:val="2"/>
      <w:sz w:val="32"/>
      <w:szCs w:val="21"/>
    </w:rPr>
  </w:style>
  <w:style w:type="paragraph" w:styleId="58">
    <w:name w:val="No Spacing"/>
    <w:qFormat/>
    <w:uiPriority w:val="1"/>
    <w:pPr>
      <w:widowControl w:val="0"/>
      <w:jc w:val="right"/>
    </w:pPr>
    <w:rPr>
      <w:rFonts w:ascii="楷体" w:hAnsi="楷体" w:eastAsia="楷体" w:cs="Times New Roman"/>
      <w:b/>
      <w:kern w:val="2"/>
      <w:sz w:val="22"/>
      <w:szCs w:val="21"/>
      <w:lang w:val="en-US" w:eastAsia="zh-CN" w:bidi="ar-SA"/>
    </w:rPr>
  </w:style>
  <w:style w:type="paragraph" w:customStyle="1" w:styleId="59">
    <w:name w:val="TOC 标题1"/>
    <w:basedOn w:val="3"/>
    <w:next w:val="1"/>
    <w:unhideWhenUsed/>
    <w:qFormat/>
    <w:uiPriority w:val="39"/>
    <w:pPr>
      <w:widowControl/>
      <w:spacing w:line="259" w:lineRule="auto"/>
      <w:outlineLvl w:val="9"/>
    </w:pPr>
    <w:rPr>
      <w:rFonts w:asciiTheme="majorHAnsi" w:hAnsiTheme="majorHAnsi" w:eastAsiaTheme="majorEastAsia" w:cstheme="majorBidi"/>
      <w:color w:val="366091" w:themeColor="accent1" w:themeShade="BF"/>
      <w:kern w:val="0"/>
    </w:rPr>
  </w:style>
  <w:style w:type="paragraph" w:customStyle="1" w:styleId="60">
    <w:name w:val="表格内容"/>
    <w:link w:val="61"/>
    <w:qFormat/>
    <w:uiPriority w:val="8"/>
    <w:pPr>
      <w:jc w:val="center"/>
    </w:pPr>
    <w:rPr>
      <w:rFonts w:ascii="Times New Roman" w:hAnsi="Times New Roman" w:eastAsia="仿宋" w:cs="Times New Roman"/>
      <w:kern w:val="2"/>
      <w:sz w:val="24"/>
      <w:szCs w:val="21"/>
      <w:lang w:val="en-US" w:eastAsia="zh-CN" w:bidi="ar-SA"/>
    </w:rPr>
  </w:style>
  <w:style w:type="character" w:customStyle="1" w:styleId="61">
    <w:name w:val="表格内容 字符"/>
    <w:basedOn w:val="36"/>
    <w:link w:val="60"/>
    <w:qFormat/>
    <w:uiPriority w:val="8"/>
    <w:rPr>
      <w:rFonts w:eastAsia="仿宋"/>
      <w:kern w:val="2"/>
      <w:sz w:val="24"/>
      <w:szCs w:val="21"/>
    </w:rPr>
  </w:style>
  <w:style w:type="paragraph" w:styleId="62">
    <w:name w:val="List Paragraph"/>
    <w:basedOn w:val="1"/>
    <w:qFormat/>
    <w:uiPriority w:val="34"/>
  </w:style>
  <w:style w:type="paragraph" w:customStyle="1" w:styleId="63">
    <w:name w:val="TOC 标题2"/>
    <w:basedOn w:val="3"/>
    <w:next w:val="1"/>
    <w:unhideWhenUsed/>
    <w:qFormat/>
    <w:uiPriority w:val="39"/>
    <w:pPr>
      <w:widowControl/>
      <w:spacing w:line="259" w:lineRule="auto"/>
      <w:outlineLvl w:val="9"/>
    </w:pPr>
    <w:rPr>
      <w:rFonts w:asciiTheme="majorHAnsi" w:hAnsiTheme="majorHAnsi" w:eastAsiaTheme="majorEastAsia" w:cstheme="majorBidi"/>
      <w:color w:val="366091" w:themeColor="accent1" w:themeShade="BF"/>
      <w:kern w:val="0"/>
    </w:rPr>
  </w:style>
  <w:style w:type="paragraph" w:customStyle="1" w:styleId="64">
    <w:name w:val="图"/>
    <w:basedOn w:val="1"/>
    <w:link w:val="65"/>
    <w:qFormat/>
    <w:uiPriority w:val="0"/>
    <w:pPr>
      <w:tabs>
        <w:tab w:val="left" w:pos="420"/>
      </w:tabs>
    </w:pPr>
    <w:rPr>
      <w:rFonts w:eastAsia="黑体"/>
    </w:rPr>
  </w:style>
  <w:style w:type="character" w:customStyle="1" w:styleId="65">
    <w:name w:val="图 字符"/>
    <w:basedOn w:val="36"/>
    <w:link w:val="64"/>
    <w:qFormat/>
    <w:uiPriority w:val="0"/>
    <w:rPr>
      <w:rFonts w:ascii="Times New Roman" w:hAnsi="Times New Roman" w:eastAsia="黑体" w:cs="Times New Roman"/>
      <w:kern w:val="2"/>
      <w:sz w:val="24"/>
      <w:szCs w:val="21"/>
    </w:rPr>
  </w:style>
  <w:style w:type="paragraph" w:customStyle="1" w:styleId="66">
    <w:name w:val="附表"/>
    <w:basedOn w:val="64"/>
    <w:next w:val="1"/>
    <w:link w:val="67"/>
    <w:qFormat/>
    <w:uiPriority w:val="4"/>
    <w:rPr>
      <w:rFonts w:ascii="黑体" w:hAnsi="黑体"/>
      <w:color w:val="000000"/>
      <w:szCs w:val="24"/>
    </w:rPr>
  </w:style>
  <w:style w:type="character" w:customStyle="1" w:styleId="67">
    <w:name w:val="附表 字符"/>
    <w:basedOn w:val="65"/>
    <w:link w:val="66"/>
    <w:qFormat/>
    <w:uiPriority w:val="4"/>
    <w:rPr>
      <w:rFonts w:ascii="黑体" w:hAnsi="黑体" w:eastAsia="黑体" w:cs="Times New Roman"/>
      <w:color w:val="000000"/>
      <w:kern w:val="2"/>
      <w:sz w:val="24"/>
      <w:szCs w:val="24"/>
    </w:rPr>
  </w:style>
  <w:style w:type="table" w:customStyle="1" w:styleId="68">
    <w:name w:val="网格型1"/>
    <w:basedOn w:val="34"/>
    <w:qFormat/>
    <w:uiPriority w:val="0"/>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
    <w:name w:val="网格型2"/>
    <w:basedOn w:val="34"/>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0">
    <w:name w:val="TOC 标题3"/>
    <w:basedOn w:val="3"/>
    <w:next w:val="1"/>
    <w:unhideWhenUsed/>
    <w:qFormat/>
    <w:uiPriority w:val="39"/>
    <w:pPr>
      <w:widowControl/>
      <w:spacing w:line="259" w:lineRule="auto"/>
      <w:outlineLvl w:val="9"/>
    </w:pPr>
    <w:rPr>
      <w:rFonts w:asciiTheme="majorHAnsi" w:hAnsiTheme="majorHAnsi" w:eastAsiaTheme="majorEastAsia" w:cstheme="majorBidi"/>
      <w:color w:val="366091" w:themeColor="accent1" w:themeShade="BF"/>
      <w:kern w:val="0"/>
    </w:rPr>
  </w:style>
  <w:style w:type="paragraph" w:customStyle="1" w:styleId="71">
    <w:name w:val="表格标题"/>
    <w:basedOn w:val="1"/>
    <w:link w:val="72"/>
    <w:qFormat/>
    <w:uiPriority w:val="4"/>
    <w:pPr>
      <w:pageBreakBefore/>
      <w:autoSpaceDN/>
      <w:spacing w:line="480" w:lineRule="auto"/>
      <w:jc w:val="center"/>
    </w:pPr>
    <w:rPr>
      <w:b/>
    </w:rPr>
  </w:style>
  <w:style w:type="character" w:customStyle="1" w:styleId="72">
    <w:name w:val="表格标题 字符"/>
    <w:basedOn w:val="61"/>
    <w:link w:val="71"/>
    <w:qFormat/>
    <w:uiPriority w:val="4"/>
    <w:rPr>
      <w:rFonts w:ascii="仿宋" w:hAnsi="仿宋" w:eastAsia="仿宋"/>
      <w:b/>
      <w:kern w:val="2"/>
      <w:sz w:val="28"/>
      <w:szCs w:val="28"/>
    </w:rPr>
  </w:style>
  <w:style w:type="paragraph" w:customStyle="1" w:styleId="73">
    <w:name w:val="表格表头"/>
    <w:basedOn w:val="60"/>
    <w:link w:val="74"/>
    <w:qFormat/>
    <w:uiPriority w:val="4"/>
    <w:pPr>
      <w:spacing w:line="240" w:lineRule="exact"/>
    </w:pPr>
    <w:rPr>
      <w:b/>
    </w:rPr>
  </w:style>
  <w:style w:type="character" w:customStyle="1" w:styleId="74">
    <w:name w:val="表格表头 字符"/>
    <w:basedOn w:val="61"/>
    <w:link w:val="73"/>
    <w:qFormat/>
    <w:uiPriority w:val="4"/>
    <w:rPr>
      <w:rFonts w:eastAsia="仿宋"/>
      <w:b/>
      <w:kern w:val="2"/>
      <w:sz w:val="24"/>
      <w:szCs w:val="21"/>
    </w:rPr>
  </w:style>
  <w:style w:type="paragraph" w:customStyle="1" w:styleId="75">
    <w:name w:val="表格正文"/>
    <w:basedOn w:val="1"/>
    <w:qFormat/>
    <w:uiPriority w:val="0"/>
    <w:pPr>
      <w:widowControl/>
      <w:autoSpaceDN/>
      <w:ind w:firstLine="240" w:firstLineChars="100"/>
      <w:jc w:val="center"/>
    </w:pPr>
    <w:rPr>
      <w:rFonts w:eastAsia="宋体"/>
      <w:sz w:val="22"/>
    </w:rPr>
  </w:style>
  <w:style w:type="paragraph" w:customStyle="1" w:styleId="76">
    <w:name w:val="TOC 标题4"/>
    <w:basedOn w:val="3"/>
    <w:next w:val="1"/>
    <w:semiHidden/>
    <w:unhideWhenUsed/>
    <w:qFormat/>
    <w:uiPriority w:val="39"/>
    <w:pPr>
      <w:widowControl/>
      <w:spacing w:before="48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77">
    <w:name w:val="文档结构图 字符"/>
    <w:basedOn w:val="36"/>
    <w:link w:val="14"/>
    <w:semiHidden/>
    <w:qFormat/>
    <w:uiPriority w:val="99"/>
    <w:rPr>
      <w:rFonts w:ascii="宋体" w:hAnsi="仿宋"/>
      <w:kern w:val="2"/>
      <w:sz w:val="18"/>
      <w:szCs w:val="18"/>
    </w:rPr>
  </w:style>
  <w:style w:type="paragraph" w:customStyle="1" w:styleId="7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9">
    <w:name w:val="附表标题"/>
    <w:basedOn w:val="58"/>
    <w:qFormat/>
    <w:uiPriority w:val="4"/>
    <w:pPr>
      <w:adjustRightInd w:val="0"/>
      <w:spacing w:line="560" w:lineRule="exact"/>
      <w:jc w:val="center"/>
      <w:outlineLvl w:val="1"/>
    </w:pPr>
  </w:style>
  <w:style w:type="paragraph" w:customStyle="1" w:styleId="80">
    <w:name w:val="TOC 标题5"/>
    <w:basedOn w:val="3"/>
    <w:next w:val="1"/>
    <w:semiHidden/>
    <w:unhideWhenUsed/>
    <w:qFormat/>
    <w:uiPriority w:val="39"/>
    <w:pPr>
      <w:keepNext/>
      <w:keepLines/>
      <w:widowControl/>
      <w:overflowPunct/>
      <w:topLinePunct w:val="0"/>
      <w:autoSpaceDE w:val="0"/>
      <w:autoSpaceDN w:val="0"/>
      <w:adjustRightInd w:val="0"/>
      <w:spacing w:before="480" w:line="276" w:lineRule="auto"/>
      <w:ind w:firstLine="560"/>
      <w:jc w:val="left"/>
      <w:outlineLvl w:val="9"/>
    </w:pPr>
    <w:rPr>
      <w:rFonts w:asciiTheme="majorHAnsi" w:hAnsiTheme="majorHAnsi" w:eastAsiaTheme="majorEastAsia" w:cstheme="majorBidi"/>
      <w:b/>
      <w:bCs/>
      <w:color w:val="366091" w:themeColor="accent1" w:themeShade="BF"/>
      <w:spacing w:val="0"/>
      <w:kern w:val="0"/>
      <w:sz w:val="28"/>
      <w:szCs w:val="28"/>
    </w:rPr>
  </w:style>
  <w:style w:type="character" w:customStyle="1" w:styleId="81">
    <w:name w:val="font31"/>
    <w:basedOn w:val="3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6.xml"/><Relationship Id="rId22" Type="http://schemas.openxmlformats.org/officeDocument/2006/relationships/header" Target="header5.xml"/><Relationship Id="rId21" Type="http://schemas.openxmlformats.org/officeDocument/2006/relationships/footer" Target="footer15.xml"/><Relationship Id="rId20" Type="http://schemas.openxmlformats.org/officeDocument/2006/relationships/header" Target="header4.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header" Target="header3.xml"/><Relationship Id="rId17" Type="http://schemas.openxmlformats.org/officeDocument/2006/relationships/footer" Target="footer13.xml"/><Relationship Id="rId16" Type="http://schemas.openxmlformats.org/officeDocument/2006/relationships/header" Target="header2.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header" Target="header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3073"/>
    <customShpInfo spid="_x0000_s3074"/>
    <customShpInfo spid="_x0000_s3075"/>
    <customShpInfo spid="_x0000_s3076"/>
    <customShpInfo spid="_x0000_s3077"/>
    <customShpInfo spid="_x0000_s307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99</Pages>
  <Words>40905</Words>
  <Characters>45904</Characters>
  <Lines>356</Lines>
  <Paragraphs>100</Paragraphs>
  <TotalTime>35</TotalTime>
  <ScaleCrop>false</ScaleCrop>
  <LinksUpToDate>false</LinksUpToDate>
  <CharactersWithSpaces>46248</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2024-03-07T19:46:00Z</dcterms:created>
  <dc:creator>Administrator</dc:creator>
  <cp:lastModifiedBy>桂芳媛</cp:lastModifiedBy>
  <cp:lastPrinted>2025-05-30T17:19:00Z</cp:lastPrinted>
  <dcterms:modified xsi:type="dcterms:W3CDTF">2025-11-20T23:13:15Z</dcterms:modified>
  <cp:revision>174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0E24020FD5B844048B6B5EA7EA122920_13</vt:lpwstr>
  </property>
  <property fmtid="{D5CDD505-2E9C-101B-9397-08002B2CF9AE}" pid="4" name="KSOTemplateDocerSaveRecord">
    <vt:lpwstr>eyJoZGlkIjoiYTMzODJhNmViMzU0NjA2MTY3YTljYmRhOGMzOTlhYzUiLCJ1c2VySWQiOiIyNTkyNDc3NjQifQ==</vt:lpwstr>
  </property>
  <property fmtid="{D5CDD505-2E9C-101B-9397-08002B2CF9AE}" pid="5" name="hmcheck_markmode">
    <vt:i4>0</vt:i4>
  </property>
  <property fmtid="{D5CDD505-2E9C-101B-9397-08002B2CF9AE}" pid="6" name="hmcheck_taskpanetype">
    <vt:i4>1</vt:i4>
  </property>
</Properties>
</file>