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瑞财字〔2017〕9999号Y211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下达弄岛镇“万企帮万村”资金项目（房屋修缮）（盘活财政收回后调整使用—本级—部门）的通知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瑞丽市弄岛镇人民政府：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根据2020年盘活存量调整使用安排，现下达你单位弄岛镇“万企帮万村”资金项目（房屋修缮）（盘活财政收回后调整使用—本级—部门）500000元，2020年政府收支分类科目“2130599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23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23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3E1335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3798F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19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2020-10-26T07:48:24Z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