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3534" w:firstLineChars="800"/>
        <w:jc w:val="left"/>
        <w:textAlignment w:val="auto"/>
        <w:outlineLvl w:val="9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3" w:name="_GoBack"/>
      <w:bookmarkEnd w:id="3"/>
      <w:r>
        <w:rPr>
          <w:rFonts w:hint="eastAsia" w:ascii="方正小标宋简体" w:eastAsia="方正小标宋简体"/>
          <w:b/>
          <w:bCs/>
          <w:sz w:val="44"/>
          <w:szCs w:val="44"/>
        </w:rPr>
        <w:t>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宋体"/>
          <w:b/>
          <w:bCs/>
          <w:sz w:val="30"/>
          <w:szCs w:val="30"/>
        </w:rPr>
      </w:pPr>
      <w:r>
        <w:rPr>
          <w:rFonts w:hint="eastAsia" w:ascii="黑体" w:hAnsi="黑体" w:eastAsia="宋体"/>
          <w:b/>
          <w:bCs/>
          <w:sz w:val="30"/>
          <w:szCs w:val="30"/>
        </w:rPr>
        <w:t xml:space="preserve">第一部分 </w:t>
      </w:r>
      <w:r>
        <w:rPr>
          <w:rFonts w:hint="eastAsia" w:ascii="黑体" w:hAnsi="黑体" w:eastAsia="宋体"/>
          <w:b/>
          <w:bCs/>
          <w:sz w:val="30"/>
          <w:szCs w:val="30"/>
          <w:lang w:eastAsia="zh-CN"/>
        </w:rPr>
        <w:t>瑞丽市森林公安局</w:t>
      </w:r>
      <w:r>
        <w:rPr>
          <w:rFonts w:hint="eastAsia" w:ascii="黑体" w:hAnsi="黑体" w:eastAsia="宋体"/>
          <w:b/>
          <w:bCs/>
          <w:sz w:val="30"/>
          <w:szCs w:val="30"/>
        </w:rPr>
        <w:t>部门</w:t>
      </w:r>
      <w:r>
        <w:rPr>
          <w:rFonts w:hint="eastAsia" w:ascii="黑体" w:hAnsi="黑体" w:eastAsia="宋体"/>
          <w:b/>
          <w:bCs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宋体"/>
          <w:b/>
          <w:bCs/>
          <w:sz w:val="30"/>
          <w:szCs w:val="30"/>
        </w:rPr>
        <w:t>年部门预算编制说明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仿宋"/>
          <w:b/>
          <w:sz w:val="28"/>
          <w:szCs w:val="28"/>
        </w:rPr>
      </w:pPr>
      <w:r>
        <w:rPr>
          <w:rFonts w:hint="eastAsia" w:ascii="黑体" w:hAnsi="黑体" w:eastAsia="仿宋"/>
          <w:b/>
          <w:sz w:val="28"/>
          <w:szCs w:val="28"/>
        </w:rPr>
        <w:t>基本职能及主要工作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textAlignment w:val="auto"/>
        <w:outlineLvl w:val="9"/>
        <w:rPr>
          <w:rFonts w:hint="eastAsia" w:ascii="黑体" w:hAnsi="黑体" w:eastAsia="仿宋"/>
          <w:bCs/>
          <w:sz w:val="28"/>
          <w:szCs w:val="28"/>
        </w:rPr>
      </w:pPr>
      <w:r>
        <w:rPr>
          <w:rFonts w:hint="eastAsia" w:ascii="黑体" w:hAnsi="黑体" w:eastAsia="仿宋"/>
          <w:bCs/>
          <w:sz w:val="28"/>
          <w:szCs w:val="28"/>
        </w:rPr>
        <w:t>主要职能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textAlignment w:val="auto"/>
        <w:outlineLvl w:val="9"/>
        <w:rPr>
          <w:rFonts w:hint="eastAsia" w:ascii="黑体" w:hAnsi="黑体" w:eastAsia="仿宋"/>
          <w:bCs/>
          <w:sz w:val="28"/>
          <w:szCs w:val="28"/>
        </w:rPr>
      </w:pPr>
      <w:r>
        <w:rPr>
          <w:rFonts w:hint="eastAsia" w:ascii="黑体" w:hAnsi="黑体" w:eastAsia="仿宋"/>
          <w:bCs/>
          <w:sz w:val="28"/>
          <w:szCs w:val="28"/>
        </w:rPr>
        <w:t>2018年重点工作任务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仿宋"/>
          <w:b/>
          <w:sz w:val="28"/>
          <w:szCs w:val="28"/>
        </w:rPr>
      </w:pPr>
      <w:r>
        <w:rPr>
          <w:rFonts w:hint="eastAsia" w:ascii="黑体" w:hAnsi="黑体" w:eastAsia="仿宋"/>
          <w:b/>
          <w:sz w:val="28"/>
          <w:szCs w:val="28"/>
        </w:rPr>
        <w:t>部门预算编制情况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仿宋"/>
          <w:b/>
          <w:sz w:val="28"/>
          <w:szCs w:val="28"/>
        </w:rPr>
      </w:pPr>
      <w:r>
        <w:rPr>
          <w:rFonts w:hint="eastAsia" w:ascii="黑体" w:hAnsi="黑体" w:eastAsia="仿宋"/>
          <w:b/>
          <w:sz w:val="28"/>
          <w:szCs w:val="28"/>
        </w:rPr>
        <w:t>三、预算单位基本情况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仿宋"/>
          <w:b/>
          <w:sz w:val="28"/>
          <w:szCs w:val="28"/>
        </w:rPr>
      </w:pPr>
      <w:r>
        <w:rPr>
          <w:rFonts w:hint="eastAsia" w:ascii="黑体" w:hAnsi="黑体" w:eastAsia="仿宋"/>
          <w:b/>
          <w:sz w:val="28"/>
          <w:szCs w:val="28"/>
        </w:rPr>
        <w:t>四、预算单位收支情况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jc w:val="left"/>
        <w:textAlignment w:val="auto"/>
        <w:outlineLvl w:val="9"/>
        <w:rPr>
          <w:rFonts w:hint="eastAsia" w:ascii="黑体" w:hAnsi="黑体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</w:t>
      </w:r>
      <w:r>
        <w:rPr>
          <w:rFonts w:hint="eastAsia" w:ascii="黑体" w:hAnsi="黑体" w:eastAsia="仿宋"/>
          <w:sz w:val="28"/>
          <w:szCs w:val="28"/>
        </w:rPr>
        <w:t>预算单位收入情况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jc w:val="left"/>
        <w:textAlignment w:val="auto"/>
        <w:outlineLvl w:val="9"/>
        <w:rPr>
          <w:rFonts w:hint="eastAsia" w:ascii="黑体" w:hAnsi="黑体" w:eastAsia="仿宋"/>
          <w:sz w:val="28"/>
          <w:szCs w:val="28"/>
        </w:rPr>
      </w:pPr>
      <w:r>
        <w:rPr>
          <w:rFonts w:hint="eastAsia" w:ascii="黑体" w:hAnsi="黑体" w:eastAsia="仿宋"/>
          <w:sz w:val="28"/>
          <w:szCs w:val="28"/>
        </w:rPr>
        <w:t>（二）预算单位支出情况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(三)预算收支增加变化说明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jc w:val="left"/>
        <w:textAlignment w:val="auto"/>
        <w:outlineLvl w:val="9"/>
        <w:rPr>
          <w:rFonts w:hint="eastAsia" w:ascii="黑体" w:hAnsi="黑体" w:eastAsia="仿宋"/>
          <w:sz w:val="28"/>
          <w:szCs w:val="28"/>
        </w:rPr>
      </w:pPr>
      <w:r>
        <w:rPr>
          <w:rFonts w:hint="eastAsia" w:ascii="黑体" w:hAnsi="黑体" w:eastAsia="仿宋"/>
          <w:sz w:val="28"/>
          <w:szCs w:val="28"/>
        </w:rPr>
        <w:t>（</w:t>
      </w:r>
      <w:r>
        <w:rPr>
          <w:rFonts w:hint="eastAsia" w:ascii="黑体" w:hAnsi="黑体" w:eastAsia="仿宋"/>
          <w:sz w:val="28"/>
          <w:szCs w:val="28"/>
          <w:lang w:eastAsia="zh-CN"/>
        </w:rPr>
        <w:t>四</w:t>
      </w:r>
      <w:r>
        <w:rPr>
          <w:rFonts w:hint="eastAsia" w:ascii="黑体" w:hAnsi="黑体" w:eastAsia="仿宋"/>
          <w:sz w:val="28"/>
          <w:szCs w:val="28"/>
        </w:rPr>
        <w:t>）基本支出情况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jc w:val="left"/>
        <w:textAlignment w:val="auto"/>
        <w:outlineLvl w:val="9"/>
        <w:rPr>
          <w:rFonts w:hint="eastAsia" w:ascii="黑体" w:hAnsi="黑体" w:eastAsia="仿宋"/>
          <w:sz w:val="28"/>
          <w:szCs w:val="28"/>
        </w:rPr>
      </w:pPr>
      <w:r>
        <w:rPr>
          <w:rFonts w:hint="eastAsia" w:ascii="黑体" w:hAnsi="黑体" w:eastAsia="仿宋"/>
          <w:sz w:val="28"/>
          <w:szCs w:val="28"/>
        </w:rPr>
        <w:t>（</w:t>
      </w:r>
      <w:r>
        <w:rPr>
          <w:rFonts w:hint="eastAsia" w:ascii="黑体" w:hAnsi="黑体" w:eastAsia="仿宋"/>
          <w:sz w:val="28"/>
          <w:szCs w:val="28"/>
          <w:lang w:eastAsia="zh-CN"/>
        </w:rPr>
        <w:t>五</w:t>
      </w:r>
      <w:r>
        <w:rPr>
          <w:rFonts w:hint="eastAsia" w:ascii="黑体" w:hAnsi="黑体" w:eastAsia="仿宋"/>
          <w:sz w:val="28"/>
          <w:szCs w:val="28"/>
        </w:rPr>
        <w:t>）基本支出预算变动的主要原因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jc w:val="left"/>
        <w:textAlignment w:val="auto"/>
        <w:outlineLvl w:val="9"/>
        <w:rPr>
          <w:rFonts w:hint="eastAsia" w:ascii="黑体" w:hAnsi="黑体" w:eastAsia="仿宋"/>
          <w:sz w:val="28"/>
          <w:szCs w:val="28"/>
        </w:rPr>
      </w:pPr>
      <w:r>
        <w:rPr>
          <w:rFonts w:hint="eastAsia" w:ascii="黑体" w:hAnsi="黑体" w:eastAsia="仿宋"/>
          <w:sz w:val="28"/>
          <w:szCs w:val="28"/>
        </w:rPr>
        <w:t>（</w:t>
      </w:r>
      <w:r>
        <w:rPr>
          <w:rFonts w:hint="eastAsia" w:ascii="黑体" w:hAnsi="黑体" w:eastAsia="仿宋"/>
          <w:sz w:val="28"/>
          <w:szCs w:val="28"/>
          <w:lang w:eastAsia="zh-CN"/>
        </w:rPr>
        <w:t>六</w:t>
      </w:r>
      <w:r>
        <w:rPr>
          <w:rFonts w:hint="eastAsia" w:ascii="黑体" w:hAnsi="黑体" w:eastAsia="仿宋"/>
          <w:sz w:val="28"/>
          <w:szCs w:val="28"/>
        </w:rPr>
        <w:t>）项目支出情况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jc w:val="left"/>
        <w:textAlignment w:val="auto"/>
        <w:outlineLvl w:val="9"/>
        <w:rPr>
          <w:rFonts w:hint="eastAsia" w:ascii="黑体" w:hAnsi="黑体" w:eastAsia="仿宋"/>
          <w:sz w:val="28"/>
          <w:szCs w:val="28"/>
        </w:rPr>
      </w:pPr>
      <w:r>
        <w:rPr>
          <w:rFonts w:hint="eastAsia" w:ascii="黑体" w:hAnsi="黑体" w:eastAsia="仿宋"/>
          <w:sz w:val="28"/>
          <w:szCs w:val="28"/>
        </w:rPr>
        <w:t>（</w:t>
      </w:r>
      <w:r>
        <w:rPr>
          <w:rFonts w:hint="eastAsia" w:ascii="黑体" w:hAnsi="黑体" w:eastAsia="仿宋"/>
          <w:sz w:val="28"/>
          <w:szCs w:val="28"/>
          <w:lang w:eastAsia="zh-CN"/>
        </w:rPr>
        <w:t>七</w:t>
      </w:r>
      <w:r>
        <w:rPr>
          <w:rFonts w:hint="eastAsia" w:ascii="黑体" w:hAnsi="黑体" w:eastAsia="仿宋"/>
          <w:sz w:val="28"/>
          <w:szCs w:val="28"/>
        </w:rPr>
        <w:t>）项目支出预算变动的主要原因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jc w:val="left"/>
        <w:textAlignment w:val="auto"/>
        <w:outlineLvl w:val="9"/>
        <w:rPr>
          <w:rFonts w:hint="eastAsia" w:ascii="黑体" w:hAnsi="黑体" w:eastAsia="仿宋"/>
          <w:sz w:val="28"/>
          <w:szCs w:val="28"/>
        </w:rPr>
      </w:pPr>
      <w:r>
        <w:rPr>
          <w:rFonts w:hint="eastAsia" w:ascii="黑体" w:hAnsi="黑体" w:eastAsia="仿宋"/>
          <w:sz w:val="28"/>
          <w:szCs w:val="28"/>
        </w:rPr>
        <w:t>（</w:t>
      </w:r>
      <w:r>
        <w:rPr>
          <w:rFonts w:hint="eastAsia" w:ascii="黑体" w:hAnsi="黑体" w:eastAsia="仿宋"/>
          <w:sz w:val="28"/>
          <w:szCs w:val="28"/>
          <w:lang w:eastAsia="zh-CN"/>
        </w:rPr>
        <w:t>八</w:t>
      </w:r>
      <w:r>
        <w:rPr>
          <w:rFonts w:hint="eastAsia" w:ascii="黑体" w:hAnsi="黑体" w:eastAsia="仿宋"/>
          <w:sz w:val="28"/>
          <w:szCs w:val="28"/>
        </w:rPr>
        <w:t>）本级财力支出按功能科目分类情况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jc w:val="left"/>
        <w:textAlignment w:val="auto"/>
        <w:outlineLvl w:val="9"/>
        <w:rPr>
          <w:rFonts w:hint="eastAsia" w:ascii="黑体" w:hAnsi="黑体" w:eastAsia="仿宋"/>
          <w:sz w:val="28"/>
          <w:szCs w:val="28"/>
        </w:rPr>
      </w:pPr>
      <w:r>
        <w:rPr>
          <w:rFonts w:hint="eastAsia" w:ascii="黑体" w:hAnsi="黑体" w:eastAsia="仿宋"/>
          <w:sz w:val="28"/>
          <w:szCs w:val="28"/>
        </w:rPr>
        <w:t>（</w:t>
      </w:r>
      <w:r>
        <w:rPr>
          <w:rFonts w:hint="eastAsia" w:ascii="黑体" w:hAnsi="黑体" w:eastAsia="仿宋"/>
          <w:sz w:val="28"/>
          <w:szCs w:val="28"/>
          <w:lang w:eastAsia="zh-CN"/>
        </w:rPr>
        <w:t>九</w:t>
      </w:r>
      <w:r>
        <w:rPr>
          <w:rFonts w:hint="eastAsia" w:ascii="黑体" w:hAnsi="黑体" w:eastAsia="仿宋"/>
          <w:sz w:val="28"/>
          <w:szCs w:val="28"/>
        </w:rPr>
        <w:t>）本级财力支出按经济科目分类情况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仿宋"/>
          <w:b/>
          <w:sz w:val="28"/>
          <w:szCs w:val="28"/>
        </w:rPr>
      </w:pPr>
      <w:r>
        <w:rPr>
          <w:rFonts w:hint="eastAsia" w:ascii="黑体" w:hAnsi="黑体" w:eastAsia="仿宋"/>
          <w:b/>
          <w:sz w:val="28"/>
          <w:szCs w:val="28"/>
        </w:rPr>
        <w:t>五、机关运行经费预算情况说明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仿宋"/>
          <w:b/>
          <w:sz w:val="28"/>
          <w:szCs w:val="28"/>
        </w:rPr>
      </w:pPr>
      <w:r>
        <w:rPr>
          <w:rFonts w:hint="eastAsia" w:ascii="黑体" w:hAnsi="黑体" w:eastAsia="仿宋"/>
          <w:b/>
          <w:sz w:val="28"/>
          <w:szCs w:val="28"/>
        </w:rPr>
        <w:t>六、部门预算绩效情况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textAlignment w:val="auto"/>
        <w:outlineLvl w:val="9"/>
        <w:rPr>
          <w:rFonts w:hint="eastAsia" w:ascii="黑体" w:hAnsi="黑体" w:eastAsia="仿宋"/>
          <w:bCs/>
          <w:sz w:val="28"/>
          <w:szCs w:val="28"/>
        </w:rPr>
      </w:pPr>
      <w:r>
        <w:rPr>
          <w:rFonts w:hint="eastAsia" w:ascii="黑体" w:hAnsi="黑体" w:eastAsia="仿宋"/>
          <w:bCs/>
          <w:sz w:val="28"/>
          <w:szCs w:val="28"/>
        </w:rPr>
        <w:t>（一）部门整体支出绩效评价情况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textAlignment w:val="auto"/>
        <w:outlineLvl w:val="9"/>
        <w:rPr>
          <w:rFonts w:hint="eastAsia" w:ascii="黑体" w:hAnsi="黑体" w:eastAsia="仿宋"/>
          <w:bCs/>
          <w:sz w:val="28"/>
          <w:szCs w:val="28"/>
        </w:rPr>
      </w:pPr>
      <w:r>
        <w:rPr>
          <w:rFonts w:hint="eastAsia" w:ascii="黑体" w:hAnsi="黑体" w:eastAsia="仿宋"/>
          <w:bCs/>
          <w:sz w:val="28"/>
          <w:szCs w:val="28"/>
        </w:rPr>
        <w:t>（二）部门项目支出绩效目标情况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仿宋"/>
          <w:b/>
          <w:sz w:val="28"/>
          <w:szCs w:val="28"/>
          <w:lang w:eastAsia="zh-CN"/>
        </w:rPr>
      </w:pPr>
      <w:r>
        <w:rPr>
          <w:rFonts w:hint="eastAsia" w:ascii="黑体" w:hAnsi="黑体" w:eastAsia="仿宋"/>
          <w:b/>
          <w:sz w:val="28"/>
          <w:szCs w:val="28"/>
          <w:lang w:eastAsia="zh-CN"/>
        </w:rPr>
        <w:t>七</w:t>
      </w:r>
      <w:r>
        <w:rPr>
          <w:rFonts w:hint="eastAsia" w:ascii="黑体" w:hAnsi="黑体" w:eastAsia="仿宋"/>
          <w:b/>
          <w:sz w:val="28"/>
          <w:szCs w:val="28"/>
        </w:rPr>
        <w:t>、省对下专项转移支付情况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仿宋"/>
          <w:b/>
          <w:sz w:val="28"/>
          <w:szCs w:val="28"/>
        </w:rPr>
      </w:pPr>
      <w:r>
        <w:rPr>
          <w:rFonts w:hint="eastAsia" w:ascii="黑体" w:hAnsi="黑体" w:eastAsia="仿宋"/>
          <w:b/>
          <w:sz w:val="28"/>
          <w:szCs w:val="28"/>
          <w:lang w:eastAsia="zh-CN"/>
        </w:rPr>
        <w:t>八</w:t>
      </w:r>
      <w:r>
        <w:rPr>
          <w:rFonts w:hint="eastAsia" w:ascii="黑体" w:hAnsi="黑体" w:eastAsia="仿宋"/>
          <w:b/>
          <w:sz w:val="28"/>
          <w:szCs w:val="28"/>
        </w:rPr>
        <w:t>、政府采购预算情况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仿宋"/>
          <w:b/>
          <w:sz w:val="28"/>
          <w:szCs w:val="28"/>
        </w:rPr>
      </w:pPr>
      <w:r>
        <w:rPr>
          <w:rFonts w:hint="eastAsia" w:ascii="黑体" w:hAnsi="黑体" w:eastAsia="仿宋"/>
          <w:b/>
          <w:sz w:val="28"/>
          <w:szCs w:val="28"/>
          <w:lang w:eastAsia="zh-CN"/>
        </w:rPr>
        <w:t>九</w:t>
      </w:r>
      <w:r>
        <w:rPr>
          <w:rFonts w:hint="eastAsia" w:ascii="黑体" w:hAnsi="黑体" w:eastAsia="仿宋"/>
          <w:b/>
          <w:sz w:val="28"/>
          <w:szCs w:val="28"/>
        </w:rPr>
        <w:t>、“三公”经费预算情况说明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仿宋"/>
          <w:b/>
          <w:sz w:val="28"/>
          <w:szCs w:val="28"/>
        </w:rPr>
      </w:pPr>
      <w:r>
        <w:rPr>
          <w:rFonts w:hint="eastAsia" w:ascii="黑体" w:hAnsi="黑体" w:eastAsia="仿宋"/>
          <w:b/>
          <w:sz w:val="28"/>
          <w:szCs w:val="28"/>
        </w:rPr>
        <w:t>十、其他公开信息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280" w:firstLineChars="100"/>
        <w:textAlignment w:val="auto"/>
        <w:outlineLvl w:val="9"/>
        <w:rPr>
          <w:rFonts w:hint="eastAsia" w:ascii="黑体" w:hAnsi="黑体" w:eastAsia="仿宋"/>
          <w:bCs/>
          <w:sz w:val="28"/>
          <w:szCs w:val="28"/>
        </w:rPr>
      </w:pPr>
      <w:r>
        <w:rPr>
          <w:rFonts w:hint="eastAsia" w:ascii="黑体" w:hAnsi="黑体" w:eastAsia="仿宋"/>
          <w:bCs/>
          <w:sz w:val="28"/>
          <w:szCs w:val="28"/>
        </w:rPr>
        <w:t>（一）专业名词解释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0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黑体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黑体" w:cs="仿宋"/>
          <w:b/>
          <w:bCs w:val="0"/>
          <w:color w:val="0D0D0D" w:themeColor="text1" w:themeTint="F2"/>
          <w:kern w:val="0"/>
          <w:sz w:val="32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黑体" w:cs="仿宋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一、基本职能及主要工作</w:t>
      </w:r>
      <w:r>
        <w:rPr>
          <w:rFonts w:hint="eastAsia" w:ascii="仿宋" w:hAnsi="仿宋" w:eastAsia="黑体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 w:cs="楷体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（一）基本职能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负责查处全市范围内的森林和野生动物案件；加强对所属林区派出所领导、指导、协调和服务职能；组织宣传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《中华人民共和国森林法》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、《野生动植物保护法》等有关法律、法规，不断增强人民群众保护森林和野生动物资源的自觉性。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 w:cs="楷体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</w:t>
      </w:r>
      <w:r>
        <w:rPr>
          <w:rFonts w:hint="eastAsia" w:ascii="楷体" w:hAnsi="楷体" w:eastAsia="楷体" w:cs="楷体"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2018年</w:t>
      </w:r>
      <w:r>
        <w:rPr>
          <w:rFonts w:hint="eastAsia" w:ascii="楷体" w:hAnsi="楷体" w:eastAsia="楷体" w:cs="楷体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主要工作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在201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年期间，我局将精诚团结、求真务实，紧紧围绕林业生态建设大局，创先争优、讲求奉献，以“三加强三确保”为措施保障，高标准、高质量完成执法规范化建设、公安信息化建设、基础设施建设、专项行动等各项工作目标任务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1、加强和改进宣传思想文化工作。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为展现、树立瑞丽森林公安的良好形象，密切和谐警群关系，建立警民互动的良好氛围，我将局采取“四个强化”森林公安宣传工作。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2、加强为民服务意识。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结合“三严三实”“忠诚干净担当”教育实践活动，不断改进和创新服务群众工作方法，切实做好新时期群众工作。一是端正思想，强化宗旨意识。二是民生第一、坚持服务优先。三是贴近群众，倾听民声。四是主动服务，落实惠民政策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3、加强执法力度，突出执法重点，坚定不移地严厉打击涉林违法犯罪。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一是严厉打击各类涉林违法犯罪。切实加大刑事案件查处力度，适时组织专项严打整治，严厉查处破坏严重、影响恶劣、群众关心、媒体关注的大要案件和典型案件。二是加强森林火灾预防和查处。三是深入做好林区社会禁毒工作。四是切实抓好 “平安林区”创建。大力推进“平安林区”创建，深入开展涉林矛盾纠纷排查化解，认真做好涉林群体性事件预防和处置工作。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4、确保队伍稳定。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一是加强政治学习，查找内部不足。二是落实民警日常谈话制度。三是坚持民警重大事件报告制度。要求每个民警工作及家庭发生重大变故或存在其他情况要及时报告，利于全面张握民警的工作、生活状况和思想动态。四是强化纪律规矩，严格法纪约束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5、确保省级执法规范化示范单位获批。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通过强化执法管理，提高公正廉洁执法意识，积极探索执法管理的有效手段和方法，建立完善科学、系统、高效、规范的执法管理体系，以执法管理促进执法质量的提升；确保省级执法规范化示范单位获批，在全州森林公安机关起到很好的引领示范作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6、确保林区进一步和谐稳定。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全体民警职工要树立“以林为业，以警为荣”的思想。林业兴、森林公安兴，林业弱，森林公安地位也得不到提高。要紧紧围绕林业发展大局，心往一处想、劲往一处使，珍惜森林公安工作岗位，继续发扬森林公安民警特别能吃苦、特别能战斗的精神，保持高昂的斗志、勤勉的态度、务实的作风，全力践行党“三严三实”精神，为林业发展保驾护航，以确保瑞丽森林资源安全，确保林区进一步和谐稳定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黑体" w:cs="仿宋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黑体" w:cs="仿宋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</w:t>
      </w:r>
      <w:r>
        <w:rPr>
          <w:rFonts w:hint="eastAsia" w:ascii="仿宋" w:hAnsi="仿宋" w:eastAsia="黑体" w:cs="仿宋"/>
          <w:b/>
          <w:bCs w:val="0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部门预算编制情况</w:t>
      </w:r>
      <w:r>
        <w:rPr>
          <w:rFonts w:hint="eastAsia" w:ascii="仿宋" w:hAnsi="仿宋" w:eastAsia="黑体" w:cs="仿宋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根据《云南省财政厅关于印发〈云南省预算公开工作实施细则〉的通知》（云财预[2016]183号）、《德宏州财政局关于印发&lt;德宏州预算公开工作实施细则&gt;的通知》等文件精神和要求，结合我局实际，依法编制部门预算，坚持量入为出，确保收支平衡，实现预算收支与全市经济社会发展相协调，与市委、市政府工作目标相一致，与部门履行职能相适应，与财力状况相匹配，严格控制“三公”等一般性支出，降低行政运行成本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黑体" w:cs="仿宋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黑体" w:cs="仿宋"/>
          <w:b/>
          <w:bCs w:val="0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三、预算单位基本情况</w:t>
      </w:r>
      <w:r>
        <w:rPr>
          <w:rFonts w:hint="eastAsia" w:ascii="仿宋" w:hAnsi="仿宋" w:eastAsia="黑体" w:cs="仿宋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森林公安局为正科级机构，实行林业和公安部门双重领导的管理体制，党政工作以林业主管部门管理为主，公安业务工作以公安部门管理为主。共核定编制数43名，其中：行政编制39名，工勤编制4名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。实有在职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38人，工勤5人（其中一人为退伍安置，不占单位编制），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退休9人。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</w:t>
      </w:r>
      <w:r>
        <w:rPr>
          <w:rFonts w:hint="eastAsia" w:ascii="黑体" w:hAnsi="黑体" w:eastAsia="黑体" w:cs="黑体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预算单位收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（一）预算单位收入情况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瑞丽市森林公安局</w:t>
      </w:r>
      <w:r>
        <w:rPr>
          <w:rFonts w:hint="eastAsia" w:ascii="仿宋" w:hAnsi="仿宋" w:eastAsia="仿宋" w:cs="仿宋"/>
          <w:sz w:val="32"/>
          <w:szCs w:val="32"/>
        </w:rPr>
        <w:t>财务总收入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611.06</w:t>
      </w:r>
      <w:r>
        <w:rPr>
          <w:rFonts w:hint="eastAsia" w:ascii="仿宋" w:hAnsi="仿宋" w:eastAsia="仿宋" w:cs="仿宋"/>
          <w:sz w:val="32"/>
          <w:szCs w:val="32"/>
        </w:rPr>
        <w:t>万元，其中：一般公共预算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611.06</w:t>
      </w:r>
      <w:r>
        <w:rPr>
          <w:rFonts w:hint="eastAsia" w:ascii="仿宋" w:hAnsi="仿宋" w:eastAsia="仿宋" w:cs="仿宋"/>
          <w:sz w:val="32"/>
          <w:szCs w:val="32"/>
        </w:rPr>
        <w:t>万元，政府性基金收入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万元，国有资本经营收益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万元，事业收入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万元，事业单位经营收入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年部门财政拨款收入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611.06</w:t>
      </w:r>
      <w:r>
        <w:rPr>
          <w:rFonts w:hint="eastAsia" w:ascii="仿宋" w:hAnsi="仿宋" w:eastAsia="仿宋" w:cs="仿宋"/>
          <w:sz w:val="32"/>
          <w:szCs w:val="32"/>
        </w:rPr>
        <w:t>万元，其中，本年收入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592.76</w:t>
      </w:r>
      <w:r>
        <w:rPr>
          <w:rFonts w:hint="eastAsia" w:ascii="仿宋" w:hAnsi="仿宋" w:eastAsia="仿宋" w:cs="仿宋"/>
          <w:sz w:val="32"/>
          <w:szCs w:val="32"/>
        </w:rPr>
        <w:t>万元，上年结转收入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18.3</w:t>
      </w:r>
      <w:r>
        <w:rPr>
          <w:rFonts w:hint="eastAsia" w:ascii="仿宋" w:hAnsi="仿宋" w:eastAsia="仿宋" w:cs="仿宋"/>
          <w:sz w:val="32"/>
          <w:szCs w:val="32"/>
        </w:rPr>
        <w:t>万元。本年收入中，一般公共预算财政拨款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592.76</w:t>
      </w:r>
      <w:r>
        <w:rPr>
          <w:rFonts w:hint="eastAsia" w:ascii="仿宋" w:hAnsi="仿宋" w:eastAsia="仿宋" w:cs="仿宋"/>
          <w:sz w:val="32"/>
          <w:szCs w:val="32"/>
        </w:rPr>
        <w:t>万元（本级财力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592.76</w:t>
      </w:r>
      <w:r>
        <w:rPr>
          <w:rFonts w:hint="eastAsia" w:ascii="仿宋" w:hAnsi="仿宋" w:eastAsia="仿宋" w:cs="仿宋"/>
          <w:sz w:val="32"/>
          <w:szCs w:val="32"/>
        </w:rPr>
        <w:t>万元，专项收入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万元，执法办案补助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万元，收费成本补偿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万元，财政专户管理的收入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万元，国有资源（资产）有偿使用收入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万元），政府性基金财政拨款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万元，国有资本经营收益财政拨款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（二）预算单位支出情况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年部门预算总支出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611.06</w:t>
      </w:r>
      <w:r>
        <w:rPr>
          <w:rFonts w:hint="eastAsia" w:ascii="仿宋" w:hAnsi="仿宋" w:eastAsia="仿宋" w:cs="仿宋"/>
          <w:sz w:val="32"/>
          <w:szCs w:val="32"/>
        </w:rPr>
        <w:t>万元，其中：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606.5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99.25</w:t>
      </w:r>
      <w:r>
        <w:rPr>
          <w:rFonts w:hint="eastAsia" w:ascii="仿宋" w:hAnsi="仿宋" w:eastAsia="仿宋" w:cs="仿宋"/>
          <w:kern w:val="0"/>
          <w:sz w:val="32"/>
          <w:szCs w:val="32"/>
        </w:rPr>
        <w:t>％，项目支出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4.56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0.75</w:t>
      </w:r>
      <w:r>
        <w:rPr>
          <w:rFonts w:hint="eastAsia" w:ascii="仿宋" w:hAnsi="仿宋" w:eastAsia="仿宋" w:cs="仿宋"/>
          <w:kern w:val="0"/>
          <w:sz w:val="32"/>
          <w:szCs w:val="32"/>
        </w:rPr>
        <w:t>％。按支出功能科目分类，支出分别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2080501款，主要反映退休人员的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公用经费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2080505款，主要反应机关事业单位基本养老保险缴费，主要反应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2130201款，主要反映单位的基本支出;2130213款，主要反映林业执法与监督的支出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2210201款，主要反应单位住房公积金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楷体" w:hAnsi="楷体" w:eastAsia="楷体" w:cs="楷体"/>
          <w:b/>
          <w:bCs w:val="0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预算收支增减变化情况说明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2018年预算收支比上年减少11.38万元，减少1.86%,减少的原因是2018年预算收支中含上年结转数较2017年少。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284"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/>
          <w:sz w:val="32"/>
          <w:szCs w:val="32"/>
        </w:rPr>
        <w:t>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年用于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保障森林公安机关、下属林区派出所等机构</w:t>
      </w:r>
      <w:r>
        <w:rPr>
          <w:rFonts w:hint="eastAsia" w:ascii="仿宋" w:hAnsi="仿宋" w:eastAsia="仿宋" w:cs="仿宋"/>
          <w:kern w:val="0"/>
          <w:sz w:val="32"/>
          <w:szCs w:val="32"/>
        </w:rPr>
        <w:t>正常运转的日常支出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506.3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万元，包括基本工资，津贴补贴等工资福利支出占基本支出的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82.86</w:t>
      </w:r>
      <w:r>
        <w:rPr>
          <w:rFonts w:hint="eastAsia" w:ascii="仿宋" w:hAnsi="仿宋" w:eastAsia="仿宋" w:cs="仿宋"/>
          <w:kern w:val="0"/>
          <w:sz w:val="32"/>
          <w:szCs w:val="32"/>
        </w:rPr>
        <w:t>％；办公经费、印刷费、水电费、汽燃费、办公设备购置等日常公用经费（商品和服务支出）占基本支出的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17.14</w:t>
      </w:r>
      <w:r>
        <w:rPr>
          <w:rFonts w:hint="eastAsia" w:ascii="仿宋" w:hAnsi="仿宋" w:eastAsia="仿宋" w:cs="仿宋"/>
          <w:kern w:val="0"/>
          <w:sz w:val="32"/>
          <w:szCs w:val="32"/>
        </w:rPr>
        <w:t>％。。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b/>
          <w:sz w:val="32"/>
          <w:szCs w:val="32"/>
        </w:rPr>
        <w:t>基本支出预算变动的主要原因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与上年对比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4.7%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，增减变化的原因主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：一</w:t>
      </w:r>
      <w:r>
        <w:rPr>
          <w:rFonts w:hint="eastAsia" w:ascii="仿宋" w:hAnsi="仿宋" w:eastAsia="仿宋" w:cs="仿宋"/>
          <w:kern w:val="0"/>
          <w:sz w:val="32"/>
          <w:szCs w:val="32"/>
        </w:rPr>
        <w:t>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职工基本工资增加；二是津贴补贴增加。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eastAsia="zh-CN"/>
        </w:rPr>
        <w:t>六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）项目支出情况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 w:firstLine="633" w:firstLineChars="198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年用于保障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瑞丽市森林公安局机关</w:t>
      </w:r>
      <w:r>
        <w:rPr>
          <w:rFonts w:hint="eastAsia" w:ascii="仿宋" w:hAnsi="仿宋" w:eastAsia="仿宋" w:cs="仿宋"/>
          <w:kern w:val="0"/>
          <w:sz w:val="32"/>
          <w:szCs w:val="32"/>
        </w:rPr>
        <w:t>、下属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林区派出所</w:t>
      </w:r>
      <w:r>
        <w:rPr>
          <w:rFonts w:hint="eastAsia" w:ascii="仿宋" w:hAnsi="仿宋" w:eastAsia="仿宋" w:cs="仿宋"/>
          <w:kern w:val="0"/>
          <w:sz w:val="32"/>
          <w:szCs w:val="32"/>
        </w:rPr>
        <w:t>等机构为完成特定的行政工作任务或事业发展目标，用于专项业务工作的经费支出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4.56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办案差旅费、办案燃油费、案件鉴定费</w:t>
      </w:r>
      <w:r>
        <w:rPr>
          <w:rFonts w:hint="eastAsia" w:ascii="仿宋" w:hAnsi="仿宋" w:eastAsia="仿宋" w:cs="仿宋"/>
          <w:kern w:val="0"/>
          <w:sz w:val="32"/>
          <w:szCs w:val="32"/>
        </w:rPr>
        <w:t>等开支。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（七）</w:t>
      </w:r>
      <w:r>
        <w:rPr>
          <w:rFonts w:hint="eastAsia" w:ascii="楷体" w:hAnsi="楷体" w:eastAsia="楷体" w:cs="楷体"/>
          <w:b/>
          <w:sz w:val="32"/>
          <w:szCs w:val="32"/>
        </w:rPr>
        <w:t>项目支出预算变动的主要原因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与上年对比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，增减变化的原因主要是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：上年没有将项目支出列入预算。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eastAsia="zh-CN"/>
        </w:rPr>
        <w:t>（八）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本级财力支出按功能科目分类情况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社会保障和就业支出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-行政事业单位离休退休-归口管理的行政单位离休退休0.54万元；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2.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社会保障和就业支出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-行政事业单位离休退休-机关事业单位基本养老保险缴费支出59.78万元；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3.农林水支出-林业-行政运行492.97万元；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4.农林水支出-林业-林业执法与监督11.08万元；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5.住房保障支出-住房改革支出-住房公积金39.47万元；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284"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eastAsia="zh-CN"/>
        </w:rPr>
        <w:t>（九）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本级财力支出按经济科目分类情况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工资福利支出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506.3万元；商品和服务支出76.46万元；资本性支出10万元。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 w:firstLine="321" w:firstLineChars="1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机关运行经费预算情况说明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2018年机关运行经费预算支出120.06万元，与上年对比增长了21.6%，增长的原因是：今年增加执法办案补助经费、装备购置、案件鉴定等。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 w:firstLine="321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、部门预算绩效情况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部门整体支出绩效评价情况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将在市政府和上级林业主管部门、森林公安机关的坚强领导下，立足实际，合理、合规、合法、高效使用森林公安各项资金，热忱服务全市林业中心工作，切实加强队伍建设、加大执法力度、提高质量，突出抓好森林防火、野生动植物保护、维护林区治安秩序三项重点工作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部门项目支出绩效目标情况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通过加大对各类案件的查处力度，有效的震慑各类违法犯罪，有效保护全市森林和野生动植物资源安全。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321" w:firstLineChars="10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七、省对下专项支出情况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我单位无省对下专项支出情况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八</w:t>
      </w:r>
      <w:r>
        <w:rPr>
          <w:rFonts w:hint="eastAsia" w:ascii="仿宋" w:hAnsi="仿宋" w:eastAsia="仿宋" w:cs="仿宋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黑体" w:hAnsi="黑体" w:eastAsia="黑体" w:cs="黑体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政府采购安排情况</w:t>
      </w:r>
      <w:r>
        <w:rPr>
          <w:rFonts w:hint="eastAsia" w:ascii="黑体" w:hAnsi="黑体" w:eastAsia="黑体" w:cs="黑体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年本单位政府采购预算总额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102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万元，其中：政府采购货物预算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万元、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政府采购工程预算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42万元。</w:t>
      </w:r>
      <w:r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 w:val="0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九</w:t>
      </w:r>
      <w:r>
        <w:rPr>
          <w:rFonts w:hint="eastAsia" w:ascii="黑体" w:hAnsi="黑体" w:eastAsia="黑体" w:cs="黑体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、“三公”经费预算情况说明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我局2018年财政拨款“三公”经费预算总额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7.6</w:t>
      </w:r>
      <w:r>
        <w:rPr>
          <w:rFonts w:hint="eastAsia" w:ascii="仿宋" w:hAnsi="仿宋" w:eastAsia="仿宋" w:cs="仿宋"/>
          <w:sz w:val="32"/>
          <w:szCs w:val="32"/>
        </w:rPr>
        <w:t>万元，其中，因公出国（境）费支出0万元，公务用车购置及运行维护费支出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 w:cs="仿宋"/>
          <w:sz w:val="32"/>
          <w:szCs w:val="32"/>
        </w:rPr>
        <w:t>万元，公务接待费支出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2018年“三公”经费预算数与2017年预算数持平。具体情况如下：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72" w:firstLineChars="147"/>
        <w:textAlignment w:val="auto"/>
        <w:outlineLvl w:val="9"/>
        <w:rPr>
          <w:rFonts w:hint="eastAsia" w:ascii="楷体" w:hAnsi="楷体" w:eastAsia="楷体" w:cs="楷体"/>
          <w:b/>
          <w:sz w:val="32"/>
          <w:szCs w:val="32"/>
        </w:rPr>
      </w:pPr>
      <w:bookmarkStart w:id="0" w:name="OLE_LINK27"/>
      <w:r>
        <w:rPr>
          <w:rFonts w:hint="eastAsia" w:ascii="楷体" w:hAnsi="楷体" w:eastAsia="楷体" w:cs="楷体"/>
          <w:b/>
          <w:sz w:val="32"/>
          <w:szCs w:val="32"/>
        </w:rPr>
        <w:t>（一）因公出国（境）费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2018年我局因公出国（境）费预算0万元，与2017年预算持平。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72" w:firstLineChars="147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bookmarkStart w:id="1" w:name="OLE_LINK28"/>
      <w:r>
        <w:rPr>
          <w:rFonts w:hint="eastAsia" w:ascii="楷体" w:hAnsi="楷体" w:eastAsia="楷体" w:cs="楷体"/>
          <w:b/>
          <w:sz w:val="32"/>
          <w:szCs w:val="32"/>
        </w:rPr>
        <w:t>（二）公务用车购置及运行维护费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2018年我局无购置公务用车计划，运行维护费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 w:cs="仿宋"/>
          <w:sz w:val="32"/>
          <w:szCs w:val="32"/>
        </w:rPr>
        <w:t>万元，与2017年预算持平，主要用于开展公务活动工作产生的公务用车燃料费、维修费、过路过桥费、保险费等支出。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72" w:firstLineChars="147"/>
        <w:textAlignment w:val="auto"/>
        <w:outlineLvl w:val="9"/>
        <w:rPr>
          <w:rFonts w:hint="eastAsia" w:ascii="楷体" w:hAnsi="楷体" w:eastAsia="楷体" w:cs="楷体"/>
          <w:b/>
          <w:sz w:val="32"/>
          <w:szCs w:val="32"/>
        </w:rPr>
      </w:pPr>
      <w:bookmarkStart w:id="2" w:name="OLE_LINK29"/>
      <w:r>
        <w:rPr>
          <w:rFonts w:hint="eastAsia" w:ascii="楷体" w:hAnsi="楷体" w:eastAsia="楷体" w:cs="楷体"/>
          <w:b/>
          <w:sz w:val="32"/>
          <w:szCs w:val="32"/>
        </w:rPr>
        <w:t>（三）公务接待费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2018年我局公务接待费开支预算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 w:cs="仿宋"/>
          <w:sz w:val="32"/>
          <w:szCs w:val="32"/>
        </w:rPr>
        <w:t>万元，与2017年预算持平。公务接待费主要用于接待上级部门调研、检查、指导工作；各县市相关部门人员到我局学习交流工作经验、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案件协查等</w:t>
      </w:r>
      <w:r>
        <w:rPr>
          <w:rFonts w:hint="eastAsia" w:ascii="仿宋" w:hAnsi="仿宋" w:eastAsia="仿宋" w:cs="仿宋"/>
          <w:sz w:val="32"/>
          <w:szCs w:val="32"/>
        </w:rPr>
        <w:t>业务往来接待产生的费用。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 w:val="0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十、其他公开信息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楷体" w:hAnsi="楷体" w:eastAsia="楷体" w:cs="楷体"/>
          <w:b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</w:t>
      </w:r>
      <w:r>
        <w:rPr>
          <w:rFonts w:hint="eastAsia" w:ascii="楷体" w:hAnsi="楷体" w:eastAsia="楷体" w:cs="楷体"/>
          <w:b/>
          <w:bCs w:val="0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名词解释 </w:t>
      </w:r>
      <w:r>
        <w:rPr>
          <w:rFonts w:hint="eastAsia" w:ascii="楷体" w:hAnsi="楷体" w:eastAsia="楷体" w:cs="楷体"/>
          <w:b/>
          <w:bCs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、“三公经费”：指部门用财政拨款安排的因公出国（境）费、公务用车购置及运行费和公务接待费。其中，因公出国（境）费反映单位公务出国（境）的国际差旅费、国外城市间交通费、住宿费、伙食费、培训费、公杂费等支出；公务用车购置及运行纲反映单位公务用车车辆购置支出（含车辆购置税）及租车费、燃料费、维修费、过路过桥费、保险费、安全奖励费用等级支出；公务接待费反映单位按规定开支的各类接待（含外宾接待）支出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2、财政补助收入：指由市级财政拨款形成的部门收入。按现行管理制度，市级部门预算中反映的财政拨款包括一般公共预算收入、政府性基金收入和国有资本经营预算收入。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3、财政专户管理资金：指单位纳入财政专户管理的资金。包括：教育收费、社会公益机构接受的公益捐赠收入，以及经幼儿园接受的捐赠收入等。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4、其他收入：指除上述“财政拨款收入”、“事业收入”、“事业单位经营收入”等以外的收入。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5、上级补助收入：指单位从主管部门和上级单位取的得非财政经营收入。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6、年初结转和结余：指以前年度尚未完成、结转到本年按有关规定继续使用的资金。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7、一般公共服务（类）财政事务（款）行政运行（项）：反映行政单位（包括实行公务员管理的事业单位）的基本支出。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8、一般公共服务（类）财政事务（款）其他财政事务支出（项）：反映上述项目以外其他财政事务方面的支出。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9、社会保障和就业（类）行政事业单位离退休（项）：反映未实行归口管理的行政单位（包括实行公务员的事业单位）开支的离退休支出。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10、机关运行经费：指各部门的公用经费，包括办公及印刷费、邮电费、差旅费、会议费、福利费、日常维修费、专用材料及一般设备购置费、办公用房水电费、办公用房取暖费、办公用房物业管理费、公务用车运行维护及其他费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right="0" w:rightChars="0" w:firstLine="480"/>
        <w:jc w:val="left"/>
        <w:textAlignment w:val="auto"/>
        <w:outlineLvl w:val="9"/>
        <w:rPr>
          <w:rFonts w:hint="eastAsia" w:ascii="仿宋" w:hAnsi="仿宋" w:eastAsia="仿宋" w:cs="仿宋"/>
          <w:color w:val="0D0D0D" w:themeColor="text1" w:themeTint="F2"/>
          <w:kern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5120" w:firstLineChars="1600"/>
        <w:textAlignment w:val="auto"/>
        <w:outlineLvl w:val="9"/>
        <w:rPr>
          <w:rFonts w:hint="eastAsia" w:ascii="仿宋" w:hAnsi="仿宋" w:eastAsia="仿宋" w:cs="仿宋"/>
          <w:color w:val="0D0D0D" w:themeColor="text1" w:themeTint="F2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瑞丽市森林公安局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 w:firstLine="5120" w:firstLineChars="1600"/>
        <w:textAlignment w:val="auto"/>
        <w:outlineLvl w:val="9"/>
        <w:rPr>
          <w:rFonts w:hint="eastAsia" w:ascii="仿宋" w:hAnsi="仿宋" w:eastAsia="仿宋" w:cs="仿宋"/>
          <w:color w:val="0D0D0D" w:themeColor="text1" w:themeTint="F2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0一八年二月十日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0798E"/>
    <w:multiLevelType w:val="singleLevel"/>
    <w:tmpl w:val="5A70798E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A7DA5AE"/>
    <w:multiLevelType w:val="singleLevel"/>
    <w:tmpl w:val="5A7DA5AE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7DA6CC"/>
    <w:multiLevelType w:val="singleLevel"/>
    <w:tmpl w:val="5A7DA6CC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A8145FB"/>
    <w:multiLevelType w:val="singleLevel"/>
    <w:tmpl w:val="5A8145FB"/>
    <w:lvl w:ilvl="0" w:tentative="0">
      <w:start w:val="5"/>
      <w:numFmt w:val="chineseCounting"/>
      <w:suff w:val="nothing"/>
      <w:lvlText w:val="%1、"/>
      <w:lvlJc w:val="left"/>
    </w:lvl>
  </w:abstractNum>
  <w:abstractNum w:abstractNumId="4">
    <w:nsid w:val="5A83901B"/>
    <w:multiLevelType w:val="singleLevel"/>
    <w:tmpl w:val="5A83901B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9283D"/>
    <w:rsid w:val="01446DDF"/>
    <w:rsid w:val="04EF0D15"/>
    <w:rsid w:val="0A4F195A"/>
    <w:rsid w:val="0CA451F8"/>
    <w:rsid w:val="0E407652"/>
    <w:rsid w:val="0F3F65C7"/>
    <w:rsid w:val="13150E3F"/>
    <w:rsid w:val="187F1DDF"/>
    <w:rsid w:val="1AFC6317"/>
    <w:rsid w:val="1BD17A13"/>
    <w:rsid w:val="23975173"/>
    <w:rsid w:val="256D36D7"/>
    <w:rsid w:val="27236F3B"/>
    <w:rsid w:val="357B1B3D"/>
    <w:rsid w:val="37546F36"/>
    <w:rsid w:val="3A8538B1"/>
    <w:rsid w:val="3B2452CD"/>
    <w:rsid w:val="3BDD2223"/>
    <w:rsid w:val="3FB950FC"/>
    <w:rsid w:val="44C9283D"/>
    <w:rsid w:val="47096604"/>
    <w:rsid w:val="47E17FC1"/>
    <w:rsid w:val="48121A2E"/>
    <w:rsid w:val="507B65FA"/>
    <w:rsid w:val="561F322E"/>
    <w:rsid w:val="57DD4424"/>
    <w:rsid w:val="5D496180"/>
    <w:rsid w:val="6BBA3ADA"/>
    <w:rsid w:val="6D6B02A4"/>
    <w:rsid w:val="6E2B5D07"/>
    <w:rsid w:val="6E65178E"/>
    <w:rsid w:val="717836E3"/>
    <w:rsid w:val="73A753D5"/>
    <w:rsid w:val="7BC23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2018-01-22T10:49:00Z</dcterms:created>
  <dc:creator>Administrator</dc:creator>
  <cp:lastModifiedBy>HP</cp:lastModifiedBy>
  <dcterms:modified xsi:type="dcterms:W3CDTF">2024-09-24T01:35:35Z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