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5185">
      <w:pPr>
        <w:keepNext w:val="0"/>
        <w:keepLines w:val="0"/>
        <w:widowControl/>
        <w:suppressLineNumbers w:val="0"/>
        <w:jc w:val="center"/>
        <w:rPr>
          <w:rFonts w:hint="eastAsia"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瑞丽市人大常委会</w:t>
      </w:r>
      <w:r>
        <w:rPr>
          <w:rFonts w:hint="eastAsia" w:ascii="方正小标宋_GBK" w:hAnsi="方正小标宋_GBK" w:eastAsia="方正小标宋_GBK" w:cs="方正小标宋_GBK"/>
          <w:color w:val="000000"/>
          <w:kern w:val="0"/>
          <w:sz w:val="43"/>
          <w:szCs w:val="43"/>
          <w:lang w:val="en-US" w:eastAsia="zh-CN" w:bidi="ar"/>
        </w:rPr>
        <w:t>关于批准</w:t>
      </w:r>
    </w:p>
    <w:p w14:paraId="018B1CF1">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《瑞丽市2018年地方政府债务限额和市本级财政专项预算调整方案》的决议</w:t>
      </w:r>
    </w:p>
    <w:p w14:paraId="1A890CB3">
      <w:pPr>
        <w:keepNext w:val="0"/>
        <w:keepLines w:val="0"/>
        <w:widowControl/>
        <w:suppressLineNumbers w:val="0"/>
        <w:jc w:val="center"/>
        <w:rPr>
          <w:rFonts w:hint="default" w:ascii="Times New Roman" w:hAnsi="Times New Roman" w:eastAsia="仿宋" w:cs="Times New Roman"/>
          <w:color w:val="000000"/>
          <w:kern w:val="0"/>
          <w:sz w:val="28"/>
          <w:szCs w:val="28"/>
          <w:lang w:val="en-US" w:eastAsia="zh-CN" w:bidi="ar"/>
        </w:rPr>
      </w:pPr>
      <w:r>
        <w:rPr>
          <w:rFonts w:ascii="仿宋" w:hAnsi="仿宋" w:eastAsia="仿宋" w:cs="仿宋"/>
          <w:color w:val="000000"/>
          <w:kern w:val="0"/>
          <w:sz w:val="28"/>
          <w:szCs w:val="28"/>
          <w:lang w:val="en-US" w:eastAsia="zh-CN" w:bidi="ar"/>
        </w:rPr>
        <w:t>（</w:t>
      </w:r>
      <w:r>
        <w:rPr>
          <w:rFonts w:hint="default" w:ascii="Times New Roman" w:hAnsi="Times New Roman" w:eastAsia="仿宋" w:cs="Times New Roman"/>
          <w:color w:val="000000"/>
          <w:kern w:val="0"/>
          <w:sz w:val="28"/>
          <w:szCs w:val="28"/>
          <w:lang w:val="en-US" w:eastAsia="zh-CN" w:bidi="ar"/>
        </w:rPr>
        <w:t>2018年8月29日瑞丽市第十七届人大常委会第十六次会议通过）</w:t>
      </w:r>
    </w:p>
    <w:p w14:paraId="74AC806F">
      <w:pPr>
        <w:keepNext w:val="0"/>
        <w:keepLines w:val="0"/>
        <w:widowControl/>
        <w:suppressLineNumbers w:val="0"/>
        <w:jc w:val="center"/>
        <w:rPr>
          <w:rFonts w:hint="default" w:ascii="Times New Roman" w:hAnsi="Times New Roman" w:eastAsia="仿宋" w:cs="Times New Roman"/>
          <w:color w:val="000000"/>
          <w:kern w:val="0"/>
          <w:sz w:val="28"/>
          <w:szCs w:val="28"/>
          <w:lang w:val="en-US" w:eastAsia="zh-CN" w:bidi="ar"/>
        </w:rPr>
      </w:pPr>
    </w:p>
    <w:p w14:paraId="0F74B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瑞丽市第十七届人民代表大会常务委员会第十六次会议，听取了市人民政府常务副市长王懿所作的《关于瑞丽市2018 年地方政府债务限额和市本级财政专项预算调整方案（草案）的报告》，审议了《瑞丽市2018年市本级财政专项预算调整 方案（草案）》；听取了市人大常委会财经委主任杨丽萍作的《瑞丽市人大常委会财政经济工作委员会关于〈瑞丽市2018 年地方政府债务限额和市本级财政专项预算调整方案〉审查结果的报告》。会议认为，调整方案是由于省、州下达新增与调整政府债务限额引起一般公共预算和政府性基金预算收支变化需要进行的预算调整，调整要件和程序符合《</w:t>
      </w:r>
      <w:r>
        <w:rPr>
          <w:rFonts w:hint="eastAsia" w:ascii="Times New Roman" w:hAnsi="Times New Roman" w:eastAsia="方正仿宋_GBK" w:cs="Times New Roman"/>
          <w:sz w:val="32"/>
          <w:szCs w:val="32"/>
          <w:lang w:val="en-US" w:eastAsia="zh-CN"/>
        </w:rPr>
        <w:t>中华人民共和国</w:t>
      </w:r>
      <w:bookmarkStart w:id="0" w:name="_GoBack"/>
      <w:bookmarkEnd w:id="0"/>
      <w:r>
        <w:rPr>
          <w:rFonts w:hint="default" w:ascii="Times New Roman" w:hAnsi="Times New Roman" w:eastAsia="方正仿宋_GBK" w:cs="Times New Roman"/>
          <w:sz w:val="32"/>
          <w:szCs w:val="32"/>
          <w:lang w:val="en-US" w:eastAsia="zh-CN"/>
        </w:rPr>
        <w:t>预算法》规定，预算调整方案符合我市实际。会议决定，批准瑞丽市2018年地方政府债务限额调整为411940万元，其中市本级新增债务限额为26358万元，批准《瑞丽市2018年市本级财政专项预算调整方案（草案）》，同意《关于瑞丽市2018年地方政府债务限额和市本级财政专项预算调整方案（草案）的报告》；同意瑞丽市人大常委会财经委审查结果的报告。市人民政府及其有关部门要加强资金监管，提高资金使用效益。</w:t>
      </w:r>
    </w:p>
    <w:p w14:paraId="3F4A0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0735D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57E9F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5B36BBC2">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瑞丽市人民代表大会常务委员会</w:t>
      </w:r>
    </w:p>
    <w:p w14:paraId="1DCC6DA6">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2018年8月29日</w:t>
      </w:r>
    </w:p>
    <w:p w14:paraId="109DB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5596B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2687F"/>
    <w:rsid w:val="23520A80"/>
    <w:rsid w:val="2BD2687F"/>
    <w:rsid w:val="54E0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2</Pages>
  <Words>527</Words>
  <Characters>565</Characters>
  <Lines>0</Lines>
  <Paragraphs>0</Paragraphs>
  <TotalTime>6</TotalTime>
  <ScaleCrop>false</ScaleCrop>
  <LinksUpToDate>false</LinksUpToDate>
  <CharactersWithSpaces>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2025-06-26T06:52:00Z</dcterms:created>
  <dc:creator>Just we</dc:creator>
  <cp:lastModifiedBy>Just we</cp:lastModifiedBy>
  <dcterms:modified xsi:type="dcterms:W3CDTF">2025-07-10T06:37:05Z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D1B93B4F5AE34BF2AA0A53D8E88ECB63_11</vt:lpwstr>
  </property>
  <property fmtid="{D5CDD505-2E9C-101B-9397-08002B2CF9AE}" pid="4" name="KSOTemplateDocerSaveRecord">
    <vt:lpwstr>eyJoZGlkIjoiMjlmNzExODczODdmZTYxMTBjMDM4ODZhOTUxYmI4MTAiLCJ1c2VySWQiOiI0NTg1NTEzMjIifQ==</vt:lpwstr>
  </property>
</Properties>
</file>