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D25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云南省德宏州瑞丽市转移支付执行情况说明</w:t>
      </w:r>
    </w:p>
    <w:p w14:paraId="12630C2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bdr w:val="none" w:color="auto" w:sz="0" w:space="0"/>
        </w:rPr>
        <w:t> </w:t>
      </w:r>
    </w:p>
    <w:p w14:paraId="10CB8C1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瑞丽市本级2018年度收到上级税收返还和转移支付收入165237万元，其中返还性收入28519万元，一般转移性支付收入64347万元，专项转移支付收入72371万元。</w:t>
      </w:r>
    </w:p>
    <w:p w14:paraId="599A482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bdr w:val="none" w:color="auto" w:sz="0" w:space="0"/>
        </w:rPr>
        <w:t>返还性收入28519万元，包含：所得税基数返还收入776 万元，增值税税收返还收入4,531 万元，消费税税收返还收入450万元，增值税“五五分享”税收返还收入6,036万元，其他返还性收入16726万元。</w:t>
      </w:r>
    </w:p>
    <w:p w14:paraId="1EE7437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bdr w:val="none" w:color="auto" w:sz="0" w:space="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bdr w:val="none" w:color="auto" w:sz="0" w:space="0"/>
        </w:rPr>
        <w:t>一般性转移支付收入64347万元包含：均衡性转移支付收入8371万元，县级基本财力保障机制奖补资金收入2960万元，结算补助收入 3203万元，企业事业单位划转补助收入1280万元</w:t>
      </w:r>
      <w:bookmarkStart w:id="0" w:name="_GoBack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bdr w:val="none" w:color="auto" w:sz="0" w:space="0"/>
        </w:rPr>
        <w:t>， 基层公检法司转移支付收入2042万元，城乡义务教育转移支付收入3533万元，基本养老金转移支付收入1717万元，城乡居民医疗保险转移支付收入108万元，农村综合改革转移支付收入2300万元 ，重点生态功能区转移支付收入2382万元，固定数额补助收入10218万元，民族地区转移支付收入2148万元，边疆地区转移支付收入21859万元，贫困地区转移支付收入2131万元，其他一般性转移支付收入95万元。</w:t>
      </w:r>
    </w:p>
    <w:p w14:paraId="01DF8FD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bdr w:val="none" w:color="auto" w:sz="0" w:space="0"/>
        </w:rPr>
        <w:t>专项转移支付收入72371万元包含：一般公共服务2296万元， 国防375万元，公共安全1125万元， 教育5536万元，科学技术336万元，文化体育与传媒1204万元，社会保障和就业3227万元，医疗卫生与计划生育4051万元，节能环保922万元，城乡社区2134万元，农林水13958万元，交通运输16124万元，资源勘探信息等3304万元，商业服务业等1372万元，金融30万元，国土海洋气象等1899万元，住房保障6529万元，粮油物资储备164万元，其他收入7785万元。</w:t>
      </w:r>
      <w:bookmarkStart w:id="1" w:name="_GoBack"/>
      <w:bookmarkEnd w:id="1"/>
    </w:p>
    <w:bookmarkEnd w:id="0"/>
    <w:p w14:paraId="0BC96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B3753"/>
    <w:rsid w:val="1A6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2025-10-30T02:12:00Z</dcterms:created>
  <dc:creator>Just we</dc:creator>
  <cp:lastModifiedBy>Just we</cp:lastModifiedBy>
  <dcterms:modified xsi:type="dcterms:W3CDTF">2025-10-30T02:15:00Z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289A0A636C644F07841FFF078C831099_11</vt:lpwstr>
  </property>
  <property fmtid="{D5CDD505-2E9C-101B-9397-08002B2CF9AE}" pid="4" name="KSOTemplateDocerSaveRecord">
    <vt:lpwstr>eyJoZGlkIjoiMjlmNzExODczODdmZTYxMTBjMDM4ODZhOTUxYmI4MTAiLCJ1c2VySWQiOiI0NTg1NTEzMjIifQ==</vt:lpwstr>
  </property>
</Properties>
</file>