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126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 格 等 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一、粮食类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1、大米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其中：硬米(杂交)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软米(201)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3.5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小麦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玉米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蚕豆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豌豆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绿豆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二、油脂油料类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花生米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花生油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菜  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4、香满园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  <w:r>
              <w:rPr>
                <w:rFonts w:hint="eastAsia"/>
              </w:rPr>
              <w:t>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5、福临门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菜籽油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56.80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6、金龙鱼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9.90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三、</w:t>
            </w:r>
            <w:r>
              <w:rPr>
                <w:rFonts w:hint="eastAsia"/>
                <w:sz w:val="24"/>
              </w:rPr>
              <w:t>肉食禽蛋类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1、鲜猪肉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带骨皮前腿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带骨皮后腿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肋</w:t>
            </w:r>
            <w:r>
              <w:rPr>
                <w:rFonts w:hint="eastAsia"/>
                <w:sz w:val="24"/>
              </w:rPr>
              <w:t xml:space="preserve">   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猪  肝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猪板油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牛肉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无骨净肉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鸡蛋（土鸡蛋）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鸭蛋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活母鸡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8、活公鸡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9、</w:t>
            </w:r>
            <w:r>
              <w:rPr>
                <w:rFonts w:hint="eastAsia"/>
                <w:sz w:val="24"/>
              </w:rPr>
              <w:t>活鸭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水鸭二市斤以上/只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四、鲜鱼类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1、草鱼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2、鲢鱼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3、罗非鱼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-12.5%</w:t>
            </w: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hint="eastAsia"/>
          <w:sz w:val="28"/>
        </w:rPr>
        <w:t>瑞丽市发展和改革局                 2018年</w:t>
      </w:r>
      <w:r>
        <w:rPr>
          <w:rFonts w:hint="eastAsia"/>
          <w:sz w:val="28"/>
          <w:lang w:val="en-US" w:eastAsia="zh-CN"/>
        </w:rPr>
        <w:t>12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21</w:t>
      </w:r>
      <w:r>
        <w:rPr>
          <w:rFonts w:hint="eastAsia"/>
          <w:sz w:val="28"/>
        </w:rPr>
        <w:t>日</w:t>
      </w:r>
    </w:p>
    <w:p>
      <w:pPr>
        <w:ind w:firstLine="800" w:firstLineChars="250"/>
        <w:rPr>
          <w:rFonts w:hint="eastAsia" w:ascii="黑体" w:eastAsia="黑体"/>
          <w:sz w:val="32"/>
        </w:rPr>
      </w:pPr>
    </w:p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160"/>
        <w:gridCol w:w="126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规格等级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80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4、鲤鱼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五、</w:t>
            </w:r>
            <w:r>
              <w:rPr>
                <w:rFonts w:hint="eastAsia"/>
                <w:sz w:val="24"/>
              </w:rPr>
              <w:t>蔬菜类</w:t>
            </w:r>
          </w:p>
        </w:tc>
        <w:tc>
          <w:tcPr>
            <w:tcW w:w="216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青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白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韭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菠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茄 子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7、莲化白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8、藕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9、葱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10、青蒜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11、</w:t>
            </w:r>
            <w:r>
              <w:rPr>
                <w:rFonts w:hint="eastAsia"/>
                <w:sz w:val="24"/>
              </w:rPr>
              <w:t>洋芋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12、番茄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13、生姜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14、萝卜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15、黄豆芽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16、绿豆芽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17、花菜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六、水果类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1、西瓜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3、菠萝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4、香蕉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5、苹果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七、农业生产资料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1、碳酸氢铵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国产含氮17%以上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625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2、尿素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国产含氮46%以上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3、高压聚乙烯棚膜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厚0.10mm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4、高压聚乙烯地膜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厚0.014mm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八、成品油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柴油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6.76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-12.32%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92#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95#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7.68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-7.02%</w:t>
            </w:r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t>瑞丽市发展和改革局               2018年</w:t>
      </w:r>
      <w:r>
        <w:rPr>
          <w:rFonts w:hint="eastAsia"/>
          <w:sz w:val="28"/>
          <w:lang w:val="en-US" w:eastAsia="zh-CN"/>
        </w:rPr>
        <w:t>12</w:t>
      </w:r>
      <w:r>
        <w:rPr>
          <w:rFonts w:hint="eastAsia"/>
          <w:sz w:val="28"/>
        </w:rPr>
        <w:t>月2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日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45884"/>
    <w:rsid w:val="0001286D"/>
    <w:rsid w:val="04C63BCB"/>
    <w:rsid w:val="062F270C"/>
    <w:rsid w:val="0BF00DBD"/>
    <w:rsid w:val="0C4F3256"/>
    <w:rsid w:val="0DBF4B4E"/>
    <w:rsid w:val="115F7E64"/>
    <w:rsid w:val="12337230"/>
    <w:rsid w:val="1525610B"/>
    <w:rsid w:val="15BF4B66"/>
    <w:rsid w:val="1B445884"/>
    <w:rsid w:val="1ED40F1E"/>
    <w:rsid w:val="228F5A2A"/>
    <w:rsid w:val="28D47DF6"/>
    <w:rsid w:val="30CD1727"/>
    <w:rsid w:val="3AAD7DCB"/>
    <w:rsid w:val="40B03AF5"/>
    <w:rsid w:val="444B279D"/>
    <w:rsid w:val="45363F8F"/>
    <w:rsid w:val="47403D8B"/>
    <w:rsid w:val="4BE24C29"/>
    <w:rsid w:val="4FCF0230"/>
    <w:rsid w:val="644C57AC"/>
    <w:rsid w:val="687E640B"/>
    <w:rsid w:val="74172F9E"/>
    <w:rsid w:val="75794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2018-07-18T06:49:00Z</dcterms:created>
  <dc:creator>赵丽铭</dc:creator>
  <cp:lastModifiedBy>Administrator</cp:lastModifiedBy>
  <cp:lastPrinted>2018-10-19T09:11:00Z</cp:lastPrinted>
  <dcterms:modified xsi:type="dcterms:W3CDTF">2018-12-21T08:20:54Z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