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260"/>
        <w:gridCol w:w="126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 格 等 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一、粮食类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1、大米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其中：硬米(杂交)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软米(201)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3.5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小麦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玉米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蚕豆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豌豆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绿豆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二、油脂油料类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花生米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花生油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菜  油</w:t>
            </w:r>
          </w:p>
        </w:tc>
        <w:tc>
          <w:tcPr>
            <w:tcW w:w="1980" w:type="dxa"/>
            <w:vAlign w:val="top"/>
          </w:tcPr>
          <w:p>
            <w:r>
              <w:rPr>
                <w:rFonts w:hint="eastAsia"/>
                <w:sz w:val="24"/>
              </w:rPr>
              <w:t>中等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4、香满园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  <w:r>
              <w:rPr>
                <w:rFonts w:hint="eastAsia"/>
              </w:rPr>
              <w:t>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5、福临门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菜籽油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56.80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6、金龙鱼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食用调和油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5L桶装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9.90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  <w:sz w:val="24"/>
              </w:rPr>
              <w:t>肉食禽蛋类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1、鲜猪肉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带骨皮前腿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带骨皮后腿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-8.33%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/>
        </w:tc>
        <w:tc>
          <w:tcPr>
            <w:tcW w:w="198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肋</w:t>
            </w:r>
            <w:r>
              <w:rPr>
                <w:rFonts w:hint="eastAsia"/>
                <w:sz w:val="24"/>
              </w:rPr>
              <w:t xml:space="preserve">   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猪  肝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猪板油</w:t>
            </w:r>
          </w:p>
        </w:tc>
        <w:tc>
          <w:tcPr>
            <w:tcW w:w="1980" w:type="dxa"/>
            <w:vAlign w:val="top"/>
          </w:tcPr>
          <w:p/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牛肉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无骨净肉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鸡蛋（土鸡蛋）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鸭蛋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统   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7、</w:t>
            </w:r>
            <w:r>
              <w:rPr>
                <w:rFonts w:hint="eastAsia"/>
                <w:sz w:val="24"/>
              </w:rPr>
              <w:t>活母鸡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8、活公鸡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二市斤以上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9、</w:t>
            </w:r>
            <w:r>
              <w:rPr>
                <w:rFonts w:hint="eastAsia"/>
                <w:sz w:val="24"/>
              </w:rPr>
              <w:t>活鸭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水鸭二市斤以上/只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四、鲜鱼类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62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1、草鱼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2、鲢鱼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1市斤以上/条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3、罗非鱼</w:t>
            </w:r>
          </w:p>
        </w:tc>
        <w:tc>
          <w:tcPr>
            <w:tcW w:w="19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/>
          <w:sz w:val="28"/>
        </w:rPr>
        <w:t>瑞丽市发展和改革局                 201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22</w:t>
      </w:r>
      <w:r>
        <w:rPr>
          <w:rFonts w:hint="eastAsia"/>
          <w:sz w:val="28"/>
        </w:rPr>
        <w:t>日</w:t>
      </w:r>
    </w:p>
    <w:p>
      <w:pPr>
        <w:ind w:firstLine="800" w:firstLineChars="250"/>
        <w:rPr>
          <w:rFonts w:hint="eastAsia" w:ascii="黑体" w:eastAsia="黑体"/>
          <w:sz w:val="32"/>
        </w:rPr>
      </w:pPr>
    </w:p>
    <w:p>
      <w:pPr>
        <w:ind w:firstLine="800" w:firstLineChars="25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瑞丽市农贸市场主要农副产品价格调查表</w:t>
      </w:r>
    </w:p>
    <w:tbl>
      <w:tblPr>
        <w:tblStyle w:val="4"/>
        <w:tblpPr w:leftFromText="180" w:rightFromText="180" w:vertAnchor="page" w:horzAnchor="margin" w:tblpY="2845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60"/>
        <w:gridCol w:w="126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 品 名 称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规格等级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市场价（元）</w:t>
            </w:r>
          </w:p>
        </w:tc>
        <w:tc>
          <w:tcPr>
            <w:tcW w:w="1800" w:type="dxa"/>
            <w:vAlign w:val="top"/>
          </w:tcPr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环 比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（与上月比）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4、鲤鱼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1市斤/条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五、</w:t>
            </w:r>
            <w:r>
              <w:rPr>
                <w:rFonts w:hint="eastAsia"/>
                <w:sz w:val="24"/>
              </w:rPr>
              <w:t>蔬菜类</w:t>
            </w:r>
          </w:p>
        </w:tc>
        <w:tc>
          <w:tcPr>
            <w:tcW w:w="2160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/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/>
                <w:sz w:val="24"/>
              </w:rPr>
              <w:t>青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2、</w:t>
            </w:r>
            <w:r>
              <w:rPr>
                <w:rFonts w:hint="eastAsia"/>
                <w:sz w:val="24"/>
              </w:rPr>
              <w:t>白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3、</w:t>
            </w:r>
            <w:r>
              <w:rPr>
                <w:rFonts w:hint="eastAsia"/>
                <w:sz w:val="24"/>
              </w:rPr>
              <w:t>韭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4、</w:t>
            </w:r>
            <w:r>
              <w:rPr>
                <w:rFonts w:hint="eastAsia"/>
                <w:sz w:val="24"/>
              </w:rPr>
              <w:t>菠 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5、</w:t>
            </w:r>
            <w:r>
              <w:rPr>
                <w:rFonts w:hint="eastAsia"/>
                <w:sz w:val="24"/>
              </w:rPr>
              <w:t>黄瓜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6、</w:t>
            </w:r>
            <w:r>
              <w:rPr>
                <w:rFonts w:hint="eastAsia"/>
                <w:sz w:val="24"/>
              </w:rPr>
              <w:t>茄 子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7、莲化白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8、藕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9、葱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10、青蒜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11、</w:t>
            </w:r>
            <w:r>
              <w:rPr>
                <w:rFonts w:hint="eastAsia"/>
                <w:sz w:val="24"/>
              </w:rPr>
              <w:t>洋芋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12、番茄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13、生姜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14、萝卜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15、黄豆芽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16、绿豆芽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17、花菜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六、水果类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1、西瓜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3、菠萝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2.00</w:t>
            </w:r>
          </w:p>
        </w:tc>
        <w:tc>
          <w:tcPr>
            <w:tcW w:w="1800" w:type="dxa"/>
            <w:vAlign w:val="top"/>
          </w:tcPr>
          <w:p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4、香蕉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5、苹果</w:t>
            </w:r>
          </w:p>
        </w:tc>
        <w:tc>
          <w:tcPr>
            <w:tcW w:w="2160" w:type="dxa"/>
            <w:vAlign w:val="top"/>
          </w:tcPr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 等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.00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七、农业生产资料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1、碳酸氢铵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国产含氮17%以上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625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2、尿素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国产含氮46%以上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375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3、高压聚乙烯棚膜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厚0.10mm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4、高压聚乙烯地膜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厚0.014mm</w:t>
            </w:r>
            <w:r>
              <w:rPr>
                <w:rFonts w:hint="eastAsia"/>
                <w:sz w:val="24"/>
                <w:u w:val="single"/>
              </w:rPr>
              <w:t>+</w:t>
            </w:r>
            <w:r>
              <w:rPr>
                <w:rFonts w:hint="eastAsia"/>
                <w:sz w:val="24"/>
              </w:rPr>
              <w:t>0.002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市斤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持平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八、成品油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top"/>
          </w:tcPr>
          <w:p/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柴油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6.79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-2.44%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92#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7.20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汽油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95#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7.71</w:t>
            </w:r>
          </w:p>
        </w:tc>
        <w:tc>
          <w:tcPr>
            <w:tcW w:w="180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3.48%</w:t>
            </w:r>
            <w:bookmarkStart w:id="0" w:name="_GoBack"/>
            <w:bookmarkEnd w:id="0"/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瑞丽市发展和改革局               201</w:t>
      </w:r>
      <w:r>
        <w:rPr>
          <w:rFonts w:hint="eastAsia"/>
          <w:sz w:val="28"/>
          <w:lang w:val="en-US" w:eastAsia="zh-CN"/>
        </w:rPr>
        <w:t>9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>22</w:t>
      </w:r>
      <w:r>
        <w:rPr>
          <w:rFonts w:hint="eastAsia"/>
          <w:sz w:val="28"/>
        </w:rPr>
        <w:t>日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45884"/>
    <w:rsid w:val="0001286D"/>
    <w:rsid w:val="002165F6"/>
    <w:rsid w:val="00607E39"/>
    <w:rsid w:val="04C63BCB"/>
    <w:rsid w:val="062F270C"/>
    <w:rsid w:val="0B7E23DB"/>
    <w:rsid w:val="0BF00DBD"/>
    <w:rsid w:val="0C4F3256"/>
    <w:rsid w:val="0D0E5E62"/>
    <w:rsid w:val="0DBF4B4E"/>
    <w:rsid w:val="10390564"/>
    <w:rsid w:val="115F7E64"/>
    <w:rsid w:val="12337230"/>
    <w:rsid w:val="1525610B"/>
    <w:rsid w:val="153D3731"/>
    <w:rsid w:val="15BF4B66"/>
    <w:rsid w:val="1B445884"/>
    <w:rsid w:val="1ED40F1E"/>
    <w:rsid w:val="228F5A2A"/>
    <w:rsid w:val="28D47DF6"/>
    <w:rsid w:val="2C0A1ECC"/>
    <w:rsid w:val="30CD1727"/>
    <w:rsid w:val="3AAD7DCB"/>
    <w:rsid w:val="402A4D86"/>
    <w:rsid w:val="40B03AF5"/>
    <w:rsid w:val="444B279D"/>
    <w:rsid w:val="45363F8F"/>
    <w:rsid w:val="47403D8B"/>
    <w:rsid w:val="48F112B0"/>
    <w:rsid w:val="4AD82C90"/>
    <w:rsid w:val="4BE24C29"/>
    <w:rsid w:val="4FCF0230"/>
    <w:rsid w:val="52A57FB8"/>
    <w:rsid w:val="644C57AC"/>
    <w:rsid w:val="687E640B"/>
    <w:rsid w:val="74172F9E"/>
    <w:rsid w:val="75794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2018-07-18T06:49:00Z</dcterms:created>
  <dc:creator>赵丽铭</dc:creator>
  <cp:lastModifiedBy>Administrator</cp:lastModifiedBy>
  <cp:lastPrinted>2019-01-18T07:14:00Z</cp:lastPrinted>
  <dcterms:modified xsi:type="dcterms:W3CDTF">2019-02-22T07:27:29Z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