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575"/>
        <w:gridCol w:w="777"/>
        <w:gridCol w:w="1206"/>
        <w:gridCol w:w="1319"/>
        <w:gridCol w:w="928"/>
        <w:gridCol w:w="739"/>
        <w:gridCol w:w="3006"/>
        <w:gridCol w:w="827"/>
        <w:gridCol w:w="790"/>
        <w:gridCol w:w="727"/>
        <w:gridCol w:w="727"/>
        <w:gridCol w:w="878"/>
        <w:gridCol w:w="1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416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31"/>
                <w:szCs w:val="31"/>
                <w:lang w:val="en-US" w:eastAsia="zh-CN"/>
              </w:rPr>
              <w:t>弄岛</w:t>
            </w:r>
            <w:r>
              <w:rPr>
                <w:rFonts w:ascii="方正小标宋简体" w:hAnsi="方正小标宋简体" w:eastAsia="方正小标宋简体" w:cs="方正小标宋简体"/>
                <w:sz w:val="31"/>
                <w:szCs w:val="31"/>
              </w:rPr>
              <w:t>镇人民政府</w:t>
            </w:r>
            <w:r>
              <w:rPr>
                <w:rFonts w:hint="eastAsia" w:ascii="方正小标宋简体" w:hAnsi="方正小标宋简体" w:eastAsia="方正小标宋简体" w:cs="方正小标宋简体"/>
                <w:sz w:val="31"/>
                <w:szCs w:val="31"/>
                <w:lang w:val="en-US" w:eastAsia="zh-CN"/>
              </w:rPr>
              <w:t>统计</w:t>
            </w:r>
            <w:r>
              <w:rPr>
                <w:rFonts w:hint="eastAsia" w:ascii="方正小标宋简体" w:hAnsi="方正小标宋简体" w:eastAsia="方正小标宋简体" w:cs="方正小标宋简体"/>
                <w:sz w:val="31"/>
                <w:szCs w:val="31"/>
              </w:rPr>
              <w:t>领域基层政务公开标准目录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4168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sz w:val="21"/>
                <w:szCs w:val="21"/>
              </w:rPr>
              <w:t>序号</w:t>
            </w:r>
          </w:p>
        </w:tc>
        <w:tc>
          <w:tcPr>
            <w:tcW w:w="135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公开事项</w:t>
            </w:r>
          </w:p>
        </w:tc>
        <w:tc>
          <w:tcPr>
            <w:tcW w:w="12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公开内容（要素）</w:t>
            </w:r>
          </w:p>
        </w:tc>
        <w:tc>
          <w:tcPr>
            <w:tcW w:w="131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公开依据</w:t>
            </w:r>
          </w:p>
        </w:tc>
        <w:tc>
          <w:tcPr>
            <w:tcW w:w="928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时限</w:t>
            </w:r>
          </w:p>
        </w:tc>
        <w:tc>
          <w:tcPr>
            <w:tcW w:w="73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主体</w:t>
            </w:r>
          </w:p>
        </w:tc>
        <w:tc>
          <w:tcPr>
            <w:tcW w:w="30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公开渠道和载体</w:t>
            </w:r>
          </w:p>
        </w:tc>
        <w:tc>
          <w:tcPr>
            <w:tcW w:w="1617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公开对象</w:t>
            </w:r>
          </w:p>
        </w:tc>
        <w:tc>
          <w:tcPr>
            <w:tcW w:w="145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公开方式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4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一级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事项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二级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事项</w:t>
            </w:r>
          </w:p>
        </w:tc>
        <w:tc>
          <w:tcPr>
            <w:tcW w:w="12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1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0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全社会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特定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群体</w:t>
            </w:r>
          </w:p>
        </w:tc>
        <w:tc>
          <w:tcPr>
            <w:tcW w:w="7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主动</w:t>
            </w:r>
          </w:p>
        </w:tc>
        <w:tc>
          <w:tcPr>
            <w:tcW w:w="7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</w:rPr>
              <w:t>依申请</w:t>
            </w: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级</w:t>
            </w:r>
          </w:p>
        </w:tc>
        <w:tc>
          <w:tcPr>
            <w:tcW w:w="12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1"/>
                <w:szCs w:val="21"/>
                <w:lang w:val="en-US" w:eastAsia="zh-CN"/>
              </w:rPr>
              <w:t>镇</w:t>
            </w:r>
            <w:r>
              <w:rPr>
                <w:rFonts w:hint="eastAsia" w:ascii="黑体" w:hAnsi="宋体" w:eastAsia="黑体" w:cs="黑体"/>
                <w:sz w:val="21"/>
                <w:szCs w:val="21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0" w:hRule="atLeast"/>
        </w:trPr>
        <w:tc>
          <w:tcPr>
            <w:tcW w:w="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57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统计法律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规范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统计法律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法规规章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统计领域相关法律、法规、规章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弄岛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镇人民政府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■政府网站      □政府公报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□两微一端      □发布会/听证会  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□广播电视      □纸质媒体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□公开查阅点    □政务服务中心  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□便民服务站    ■入户/现场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■社区/企事业单位/村公示栏（电子屏）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□精准推送      □其他 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57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规范性文件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统计领域相关规范性文件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信息形成或变更之日起20个工作日内公开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弄岛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镇人民政府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■政府网站      □政府公报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□两微一端      □发布会/听证会  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□广播电视      □纸质媒体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□公开查阅点    □政务服务中心  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□便民服务站   ■入户/现场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■社区/企事业单位/村公示栏（电子屏）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□精准推送     ■其他 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42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统计调查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制度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国家统计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调查制度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开展统计调查工作中执行的国家统计调查制度的主要内容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《中华人民共和国统计法》《中华人民共和国政府信息公开条例》《中华人民共和国统计法实施条例》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实时更新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弄岛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镇人民政府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■政府网站 □政府公报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□两微一端 □发布会/听证会   □广播电视 □纸质媒体           □公开查阅点□政务服务中心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□便民服务站□入户/现场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■社区/企事业单位/村公示栏（电子屏）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□精准推送 ■其他    </w:t>
            </w:r>
          </w:p>
        </w:tc>
        <w:tc>
          <w:tcPr>
            <w:tcW w:w="8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YTBmMTlkYTdkMDBiMzA5YTQ1ZjdmOWQxY2JiNjMifQ=="/>
  </w:docVars>
  <w:rsids>
    <w:rsidRoot w:val="5EDB4582"/>
    <w:rsid w:val="2E0405F5"/>
    <w:rsid w:val="5ED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3</Pages>
  <Words>1033</Words>
  <Characters>1049</Characters>
  <Lines>0</Lines>
  <Paragraphs>0</Paragraphs>
  <TotalTime>0</TotalTime>
  <ScaleCrop>false</ScaleCrop>
  <LinksUpToDate>false</LinksUpToDate>
  <CharactersWithSpaces>1237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2022-12-12T01:52:00Z</dcterms:created>
  <dc:creator>admin</dc:creator>
  <cp:lastModifiedBy>admin</cp:lastModifiedBy>
  <dcterms:modified xsi:type="dcterms:W3CDTF">2022-12-12T02:08:42Z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FA2C183654854B889EE224FC6E5756CA</vt:lpwstr>
  </property>
</Properties>
</file>