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D639A">
      <w:pPr>
        <w:spacing w:line="160" w:lineRule="exact"/>
        <w:jc w:val="center"/>
        <w:rPr>
          <w:rFonts w:hint="eastAsia" w:ascii="方正小标宋_GBK" w:hAnsi="方正小标宋_GBK" w:eastAsia="方正小标宋_GBK" w:cs="方正小标宋_GBK"/>
          <w:sz w:val="44"/>
          <w:szCs w:val="44"/>
        </w:rPr>
      </w:pPr>
      <w:r>
        <w:rPr>
          <w:rFonts w:ascii="Times New Roman" w:hAnsi="Times New Roman"/>
        </w:rPr>
        <w:pict>
          <v:shape id="艺术字 7" o:spid="_x0000_s1048" o:spt="136" type="#_x0000_t136" style="position:absolute;left:0pt;margin-left:110.25pt;margin-top:4pt;height:42.75pt;width:324pt;z-index:251661312;mso-width-relative:page;mso-height-relative:page;" fillcolor="#FF0000" filled="t" stroked="t" insetpen="f" coordsize="21600,21600">
            <v:path/>
            <v:fill on="t" focussize="0,0"/>
            <v:stroke color="#FF0000" imagealignshape="1"/>
            <v:imagedata o:title=""/>
            <o:lock v:ext="edit"/>
            <v:textpath on="t" fitshape="t" fitpath="t" trim="t" xscale="f" string="                            " style="font-family:方正小标宋简体;font-size:36pt;v-rotate-letters:f;v-same-letter-heights:f;v-text-align:center;v-text-spacing:78650f;"/>
          </v:shape>
        </w:pict>
      </w:r>
      <w:r>
        <w:rPr>
          <w:rFonts w:ascii="Times New Roman" w:hAnsi="Times New Roman"/>
        </w:rPr>
        <w:pict>
          <v:shape id="艺术字 8" o:spid="_x0000_s1049" o:spt="136" type="#_x0000_t136" style="position:absolute;left:0pt;margin-left:42pt;margin-top:3pt;height:38.25pt;width:322.5pt;z-index:251662336;mso-width-relative:page;mso-height-relative:page;" fillcolor="#FF0000" filled="t" stroked="t" insetpen="f" coordsize="21600,21600">
            <v:path/>
            <v:fill on="t" focussize="0,0"/>
            <v:stroke color="#FF0000" imagealignshape="1"/>
            <v:imagedata o:title=""/>
            <o:lock v:ext="edit"/>
            <v:textpath on="t" fitshape="t" fitpath="t" trim="t" xscale="f" string="&#10;" style="font-family:方正小标宋简体;font-size:32pt;v-rotate-letters:f;v-same-letter-heights:f;v-text-align:center;v-text-spacing:78650f;"/>
          </v:shape>
        </w:pict>
      </w:r>
      <w:r>
        <w:rPr>
          <w:rFonts w:hint="eastAsia" w:ascii="方正小标宋_GBK" w:hAnsi="方正小标宋_GBK" w:eastAsia="方正小标宋_GBK" w:cs="方正小标宋_GBK"/>
          <w:sz w:val="44"/>
          <w:szCs w:val="44"/>
          <w:lang w:eastAsia="zh-CN"/>
        </w:rPr>
        <w:t>中共瑞丽市委农村工作</w:t>
      </w:r>
      <w:r>
        <w:rPr>
          <w:rFonts w:hint="eastAsia" w:ascii="方正小标宋_GBK" w:hAnsi="方正小标宋_GBK" w:eastAsia="方正小标宋_GBK" w:cs="方正小标宋_GBK"/>
          <w:sz w:val="44"/>
          <w:szCs w:val="44"/>
        </w:rPr>
        <w:t>领导小组办公室</w:t>
      </w:r>
    </w:p>
    <w:p w14:paraId="535DF251">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关于同意</w:t>
      </w:r>
      <w:r>
        <w:rPr>
          <w:rFonts w:hint="eastAsia" w:ascii="方正小标宋_GBK" w:hAnsi="方正小标宋_GBK" w:eastAsia="方正小标宋_GBK" w:cs="方正小标宋_GBK"/>
          <w:sz w:val="44"/>
          <w:szCs w:val="44"/>
          <w:lang w:eastAsia="zh-CN"/>
        </w:rPr>
        <w:t>勐卯街道</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eastAsia="zh-CN"/>
        </w:rPr>
        <w:t>户育乡</w:t>
      </w: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eastAsia="zh-CN"/>
        </w:rPr>
        <w:t>弄岛镇、畹町镇、姐相镇</w:t>
      </w:r>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年农业产业“产业奖补”项目（</w:t>
      </w:r>
      <w:r>
        <w:rPr>
          <w:rFonts w:hint="eastAsia" w:ascii="方正小标宋_GBK" w:hAnsi="方正小标宋_GBK" w:eastAsia="方正小标宋_GBK" w:cs="方正小标宋_GBK"/>
          <w:sz w:val="44"/>
          <w:szCs w:val="44"/>
          <w:lang w:eastAsia="zh-CN"/>
        </w:rPr>
        <w:t>市级</w:t>
      </w:r>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三</w:t>
      </w:r>
      <w:r>
        <w:rPr>
          <w:rFonts w:hint="eastAsia" w:ascii="方正小标宋_GBK" w:hAnsi="方正小标宋_GBK" w:eastAsia="方正小标宋_GBK" w:cs="方正小标宋_GBK"/>
          <w:sz w:val="44"/>
          <w:szCs w:val="44"/>
        </w:rPr>
        <w:t>批）的批复</w:t>
      </w:r>
    </w:p>
    <w:p w14:paraId="427DAFE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ascii="Times New Roman" w:hAnsi="Times New Roman" w:eastAsia="方正仿宋_GBK" w:cs="Times New Roman"/>
          <w:sz w:val="32"/>
          <w:szCs w:val="32"/>
        </w:rPr>
      </w:pPr>
    </w:p>
    <w:p w14:paraId="0A562A0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勐卯街道、户育乡、弄岛镇、畹町镇、姐相镇</w:t>
      </w:r>
      <w:r>
        <w:rPr>
          <w:rFonts w:hint="default" w:ascii="Times New Roman" w:hAnsi="Times New Roman" w:eastAsia="方正仿宋_GBK" w:cs="Times New Roman"/>
          <w:sz w:val="32"/>
          <w:szCs w:val="32"/>
        </w:rPr>
        <w:t>:</w:t>
      </w:r>
    </w:p>
    <w:p w14:paraId="66CAA2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eastAsia="zh-CN"/>
        </w:rPr>
        <w:t>瑞丽市勐卯街道办事处关于请求同意勐卯街道2025年第二批次农业产业项目“产业奖补”扶持项目奖补和产业项目一次性奖励资金兑付的请示</w:t>
      </w:r>
      <w:r>
        <w:rPr>
          <w:rFonts w:hint="default" w:ascii="Times New Roman" w:hAnsi="Times New Roman" w:eastAsia="方正仿宋_GBK" w:cs="Times New Roman"/>
          <w:color w:val="000000"/>
          <w:sz w:val="32"/>
          <w:szCs w:val="32"/>
          <w:highlight w:val="none"/>
        </w:rPr>
        <w:t>》（勐办报〔2025〕</w:t>
      </w:r>
      <w:r>
        <w:rPr>
          <w:rFonts w:hint="eastAsia" w:ascii="Times New Roman" w:hAnsi="Times New Roman" w:eastAsia="方正仿宋_GBK" w:cs="Times New Roman"/>
          <w:color w:val="000000"/>
          <w:sz w:val="32"/>
          <w:szCs w:val="32"/>
          <w:highlight w:val="none"/>
          <w:lang w:val="en-US" w:eastAsia="zh-CN"/>
        </w:rPr>
        <w:t>81</w:t>
      </w:r>
      <w:r>
        <w:rPr>
          <w:rFonts w:hint="default" w:ascii="Times New Roman" w:hAnsi="Times New Roman" w:eastAsia="方正仿宋_GBK" w:cs="Times New Roman"/>
          <w:color w:val="000000"/>
          <w:sz w:val="32"/>
          <w:szCs w:val="32"/>
          <w:highlight w:val="none"/>
        </w:rPr>
        <w:t>号）</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《户育乡人民政府关于上报2025年第二批农业产业项目“产业奖补”扶持项目资金的请示》（</w:t>
      </w:r>
      <w:r>
        <w:rPr>
          <w:rFonts w:hint="eastAsia" w:ascii="Times New Roman" w:hAnsi="Times New Roman" w:eastAsia="方正仿宋_GBK" w:cs="Times New Roman"/>
          <w:color w:val="000000"/>
          <w:sz w:val="32"/>
          <w:szCs w:val="32"/>
          <w:highlight w:val="none"/>
          <w:lang w:eastAsia="zh-CN"/>
        </w:rPr>
        <w:t>户</w:t>
      </w:r>
      <w:r>
        <w:rPr>
          <w:rFonts w:hint="default" w:ascii="Times New Roman" w:hAnsi="Times New Roman" w:eastAsia="方正仿宋_GBK" w:cs="Times New Roman"/>
          <w:color w:val="000000"/>
          <w:sz w:val="32"/>
          <w:szCs w:val="32"/>
          <w:highlight w:val="none"/>
        </w:rPr>
        <w:t>政请〔202</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val="en-US" w:eastAsia="zh-CN"/>
        </w:rPr>
        <w:t>64</w:t>
      </w:r>
      <w:r>
        <w:rPr>
          <w:rFonts w:hint="default" w:ascii="Times New Roman" w:hAnsi="Times New Roman" w:eastAsia="方正仿宋_GBK" w:cs="Times New Roman"/>
          <w:color w:val="000000"/>
          <w:sz w:val="32"/>
          <w:szCs w:val="32"/>
          <w:highlight w:val="none"/>
        </w:rPr>
        <w:t>号）</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sz w:val="32"/>
          <w:szCs w:val="32"/>
          <w:lang w:eastAsia="zh-CN"/>
        </w:rPr>
        <w:t>《弄岛镇人民政府关于</w:t>
      </w:r>
      <w:r>
        <w:rPr>
          <w:rFonts w:hint="eastAsia" w:ascii="Times New Roman" w:hAnsi="Times New Roman" w:eastAsia="方正仿宋_GBK" w:cs="Times New Roman"/>
          <w:sz w:val="32"/>
          <w:szCs w:val="32"/>
          <w:lang w:eastAsia="zh-CN"/>
        </w:rPr>
        <w:t>瑞丽市弄岛镇</w:t>
      </w:r>
      <w:r>
        <w:rPr>
          <w:rFonts w:hint="default" w:ascii="Times New Roman" w:hAnsi="Times New Roman" w:eastAsia="方正仿宋_GBK" w:cs="Times New Roman"/>
          <w:sz w:val="32"/>
          <w:szCs w:val="32"/>
          <w:lang w:eastAsia="zh-CN"/>
        </w:rPr>
        <w:t>2025年产业</w:t>
      </w:r>
      <w:r>
        <w:rPr>
          <w:rFonts w:hint="eastAsia" w:ascii="Times New Roman" w:hAnsi="Times New Roman" w:eastAsia="方正仿宋_GBK" w:cs="Times New Roman"/>
          <w:sz w:val="32"/>
          <w:szCs w:val="32"/>
          <w:lang w:eastAsia="zh-CN"/>
        </w:rPr>
        <w:t>项目</w:t>
      </w:r>
      <w:r>
        <w:rPr>
          <w:rFonts w:hint="default" w:ascii="Times New Roman" w:hAnsi="Times New Roman" w:eastAsia="方正仿宋_GBK" w:cs="Times New Roman"/>
          <w:sz w:val="32"/>
          <w:szCs w:val="32"/>
          <w:lang w:eastAsia="zh-CN"/>
        </w:rPr>
        <w:t>第二批“产业奖补”</w:t>
      </w:r>
      <w:r>
        <w:rPr>
          <w:rFonts w:hint="eastAsia" w:ascii="Times New Roman" w:hAnsi="Times New Roman" w:eastAsia="方正仿宋_GBK" w:cs="Times New Roman"/>
          <w:sz w:val="32"/>
          <w:szCs w:val="32"/>
          <w:lang w:eastAsia="zh-CN"/>
        </w:rPr>
        <w:t>实施方案</w:t>
      </w:r>
      <w:r>
        <w:rPr>
          <w:rFonts w:hint="default" w:ascii="Times New Roman" w:hAnsi="Times New Roman" w:eastAsia="方正仿宋_GBK" w:cs="Times New Roman"/>
          <w:sz w:val="32"/>
          <w:szCs w:val="32"/>
          <w:lang w:eastAsia="zh-CN"/>
        </w:rPr>
        <w:t>的请示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弄</w:t>
      </w:r>
      <w:r>
        <w:rPr>
          <w:rFonts w:hint="default" w:ascii="Times New Roman" w:hAnsi="Times New Roman" w:eastAsia="方正仿宋_GBK" w:cs="Times New Roman"/>
          <w:sz w:val="32"/>
          <w:szCs w:val="32"/>
        </w:rPr>
        <w:t>政请〔202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号）</w:t>
      </w:r>
      <w:r>
        <w:rPr>
          <w:rFonts w:hint="eastAsia" w:ascii="Times New Roman" w:hAnsi="Times New Roman" w:eastAsia="方正仿宋_GBK" w:cs="Times New Roman"/>
          <w:sz w:val="32"/>
          <w:szCs w:val="32"/>
          <w:lang w:eastAsia="zh-CN"/>
        </w:rPr>
        <w:t>、《瑞丽市畹町镇人民政府关于上报畹町镇2025年农业产业项目“产业奖补”扶持的请示》（畹镇政请〔2025〕40号）、《姐相镇人民政府关于上报姐相镇2025年农业产业项目“产业奖补”（第二批）扶持实施方案的请示》（相政请26号）</w:t>
      </w:r>
      <w:r>
        <w:rPr>
          <w:rFonts w:hint="default" w:ascii="Times New Roman" w:hAnsi="Times New Roman" w:eastAsia="方正仿宋_GBK" w:cs="Times New Roman"/>
          <w:sz w:val="32"/>
          <w:szCs w:val="32"/>
        </w:rPr>
        <w:t>已收悉，经研究，现批复如下</w:t>
      </w:r>
      <w:r>
        <w:rPr>
          <w:rFonts w:hint="eastAsia" w:ascii="Times New Roman" w:hAnsi="Times New Roman" w:eastAsia="方正仿宋_GBK" w:cs="Times New Roman"/>
          <w:sz w:val="32"/>
          <w:szCs w:val="32"/>
          <w:lang w:eastAsia="zh-CN"/>
        </w:rPr>
        <w:t>：</w:t>
      </w:r>
    </w:p>
    <w:p w14:paraId="4861AA96">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原则同意</w:t>
      </w:r>
      <w:r>
        <w:rPr>
          <w:rFonts w:hint="eastAsia" w:ascii="Times New Roman" w:hAnsi="Times New Roman" w:eastAsia="方正仿宋_GBK" w:cs="Times New Roman"/>
          <w:sz w:val="32"/>
          <w:szCs w:val="32"/>
          <w:lang w:eastAsia="zh-CN"/>
        </w:rPr>
        <w:t>勐卯街道、户育乡、弄岛镇、畹町镇、姐相镇</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年农业产业“产业奖补”项目（</w:t>
      </w:r>
      <w:r>
        <w:rPr>
          <w:rFonts w:hint="eastAsia" w:ascii="Times New Roman" w:hAnsi="Times New Roman" w:eastAsia="方正仿宋_GBK" w:cs="Times New Roman"/>
          <w:sz w:val="32"/>
          <w:szCs w:val="32"/>
          <w:lang w:eastAsia="zh-CN"/>
        </w:rPr>
        <w:t>市级</w:t>
      </w:r>
      <w:r>
        <w:rPr>
          <w:rFonts w:hint="default" w:ascii="Times New Roman" w:hAnsi="Times New Roman" w:eastAsia="方正仿宋_GBK" w:cs="Times New Roman"/>
          <w:sz w:val="32"/>
          <w:szCs w:val="32"/>
        </w:rPr>
        <w:t>第</w:t>
      </w:r>
      <w:r>
        <w:rPr>
          <w:rFonts w:hint="eastAsia" w:ascii="Times New Roman" w:hAnsi="Times New Roman" w:eastAsia="方正仿宋_GBK" w:cs="Times New Roman"/>
          <w:sz w:val="32"/>
          <w:szCs w:val="32"/>
          <w:lang w:eastAsia="zh-CN"/>
        </w:rPr>
        <w:t>三</w:t>
      </w:r>
      <w:r>
        <w:rPr>
          <w:rFonts w:hint="default" w:ascii="Times New Roman" w:hAnsi="Times New Roman" w:eastAsia="方正仿宋_GBK" w:cs="Times New Roman"/>
          <w:sz w:val="32"/>
          <w:szCs w:val="32"/>
        </w:rPr>
        <w:t>批）实施方案，涉及资金</w:t>
      </w:r>
      <w:r>
        <w:rPr>
          <w:rFonts w:hint="eastAsia" w:ascii="Times New Roman" w:hAnsi="Times New Roman" w:eastAsia="方正仿宋_GBK" w:cs="Times New Roman"/>
          <w:color w:val="000000"/>
          <w:sz w:val="32"/>
          <w:szCs w:val="32"/>
          <w:highlight w:val="none"/>
          <w:lang w:val="en-US" w:eastAsia="zh-CN"/>
        </w:rPr>
        <w:t>137.2338</w:t>
      </w:r>
      <w:r>
        <w:rPr>
          <w:rFonts w:hint="default" w:ascii="Times New Roman" w:hAnsi="Times New Roman" w:eastAsia="方正仿宋_GBK" w:cs="Times New Roman"/>
          <w:sz w:val="32"/>
          <w:szCs w:val="32"/>
        </w:rPr>
        <w:t>万元，其中：</w:t>
      </w:r>
      <w:r>
        <w:rPr>
          <w:rFonts w:hint="eastAsia" w:ascii="Times New Roman" w:hAnsi="Times New Roman" w:eastAsia="方正仿宋_GBK" w:cs="Times New Roman"/>
          <w:sz w:val="32"/>
          <w:szCs w:val="32"/>
          <w:highlight w:val="none"/>
          <w:lang w:eastAsia="zh-CN"/>
        </w:rPr>
        <w:t>勐卯街道</w:t>
      </w:r>
      <w:r>
        <w:rPr>
          <w:rFonts w:hint="eastAsia" w:ascii="Times New Roman" w:hAnsi="Times New Roman" w:eastAsia="方正仿宋_GBK" w:cs="Times New Roman"/>
          <w:sz w:val="32"/>
          <w:szCs w:val="32"/>
          <w:highlight w:val="none"/>
          <w:lang w:val="en-US" w:eastAsia="zh-CN"/>
        </w:rPr>
        <w:t>15.659</w:t>
      </w:r>
      <w:r>
        <w:rPr>
          <w:rFonts w:hint="default" w:ascii="Times New Roman" w:hAnsi="Times New Roman" w:eastAsia="方正仿宋_GBK" w:cs="Times New Roman"/>
          <w:sz w:val="32"/>
          <w:szCs w:val="32"/>
          <w:highlight w:val="none"/>
        </w:rPr>
        <w:t>万元、</w:t>
      </w:r>
      <w:r>
        <w:rPr>
          <w:rFonts w:hint="eastAsia" w:ascii="Times New Roman" w:hAnsi="Times New Roman" w:eastAsia="方正仿宋_GBK" w:cs="Times New Roman"/>
          <w:sz w:val="32"/>
          <w:szCs w:val="32"/>
          <w:highlight w:val="none"/>
          <w:lang w:eastAsia="zh-CN"/>
        </w:rPr>
        <w:t>户育乡</w:t>
      </w:r>
      <w:r>
        <w:rPr>
          <w:rFonts w:hint="eastAsia" w:ascii="Times New Roman" w:hAnsi="Times New Roman" w:eastAsia="方正仿宋_GBK" w:cs="Times New Roman"/>
          <w:sz w:val="32"/>
          <w:szCs w:val="32"/>
          <w:highlight w:val="none"/>
          <w:lang w:val="en-US" w:eastAsia="zh-CN"/>
        </w:rPr>
        <w:t>56.53</w:t>
      </w:r>
      <w:r>
        <w:rPr>
          <w:rFonts w:hint="default" w:ascii="Times New Roman" w:hAnsi="Times New Roman" w:eastAsia="方正仿宋_GBK" w:cs="Times New Roman"/>
          <w:sz w:val="32"/>
          <w:szCs w:val="32"/>
          <w:highlight w:val="none"/>
        </w:rPr>
        <w:t>万元、</w:t>
      </w:r>
      <w:r>
        <w:rPr>
          <w:rFonts w:hint="eastAsia" w:ascii="Times New Roman" w:hAnsi="Times New Roman" w:eastAsia="方正仿宋_GBK" w:cs="Times New Roman"/>
          <w:sz w:val="32"/>
          <w:szCs w:val="32"/>
          <w:lang w:eastAsia="zh-CN"/>
        </w:rPr>
        <w:t>弄岛镇</w:t>
      </w:r>
      <w:r>
        <w:rPr>
          <w:rFonts w:hint="eastAsia" w:ascii="Times New Roman" w:hAnsi="Times New Roman" w:eastAsia="方正仿宋_GBK" w:cs="Times New Roman"/>
          <w:sz w:val="32"/>
          <w:szCs w:val="32"/>
          <w:lang w:val="en-US" w:eastAsia="zh-CN"/>
        </w:rPr>
        <w:t>28.3738</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、畹町镇</w:t>
      </w:r>
      <w:r>
        <w:rPr>
          <w:rFonts w:hint="eastAsia" w:ascii="Times New Roman" w:hAnsi="Times New Roman" w:eastAsia="方正仿宋_GBK" w:cs="Times New Roman"/>
          <w:sz w:val="32"/>
          <w:szCs w:val="32"/>
          <w:lang w:val="en-US" w:eastAsia="zh-CN"/>
        </w:rPr>
        <w:t>22.813万元、姐相镇13.858万元</w:t>
      </w:r>
      <w:r>
        <w:rPr>
          <w:rFonts w:hint="default" w:ascii="Times New Roman" w:hAnsi="Times New Roman" w:eastAsia="方正仿宋_GBK" w:cs="Times New Roman"/>
          <w:sz w:val="32"/>
          <w:szCs w:val="32"/>
        </w:rPr>
        <w:t>。</w:t>
      </w:r>
    </w:p>
    <w:p w14:paraId="4FDEAA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二、严格项目和资金管理，各乡镇</w:t>
      </w:r>
      <w:r>
        <w:rPr>
          <w:rFonts w:hint="eastAsia" w:ascii="Times New Roman" w:hAnsi="Times New Roman" w:eastAsia="方正仿宋_GBK" w:cs="Times New Roman"/>
          <w:sz w:val="32"/>
          <w:szCs w:val="32"/>
          <w:lang w:eastAsia="zh-CN"/>
        </w:rPr>
        <w:t>、街道</w:t>
      </w:r>
      <w:r>
        <w:rPr>
          <w:rFonts w:hint="default" w:ascii="Times New Roman" w:hAnsi="Times New Roman" w:eastAsia="方正仿宋_GBK" w:cs="Times New Roman"/>
          <w:sz w:val="32"/>
          <w:szCs w:val="32"/>
        </w:rPr>
        <w:t>要加强对项目实施的监督管理，要严格按照《财政衔接推进乡村振兴补助资金管理办法》要求，切实管好用好衔接资金，及时兑付资金，确保资金的使用效益。</w:t>
      </w:r>
    </w:p>
    <w:p w14:paraId="4E1747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三、规范项目档案资料管理，严格验收标准，及时做好项目公示公开、验收等工作。</w:t>
      </w:r>
    </w:p>
    <w:p w14:paraId="4D9D93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p>
    <w:p w14:paraId="6409A1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p>
    <w:p w14:paraId="2C5A8B7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eastAsia"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eastAsia="zh-CN"/>
        </w:rPr>
        <w:t>瑞丽市勐卯街道办事处关于请求同意勐卯街道2025年第二批次农业产业项目“产业奖补”扶持项目奖补和产业项目一次性奖励资金兑付的请示</w:t>
      </w:r>
      <w:r>
        <w:rPr>
          <w:rFonts w:hint="default" w:ascii="Times New Roman" w:hAnsi="Times New Roman" w:eastAsia="方正仿宋_GBK" w:cs="Times New Roman"/>
          <w:color w:val="000000"/>
          <w:sz w:val="32"/>
          <w:szCs w:val="32"/>
          <w:highlight w:val="none"/>
        </w:rPr>
        <w:t>》（勐办报〔2025〕</w:t>
      </w:r>
      <w:r>
        <w:rPr>
          <w:rFonts w:hint="eastAsia" w:ascii="Times New Roman" w:hAnsi="Times New Roman" w:eastAsia="方正仿宋_GBK" w:cs="Times New Roman"/>
          <w:color w:val="000000"/>
          <w:sz w:val="32"/>
          <w:szCs w:val="32"/>
          <w:highlight w:val="none"/>
          <w:lang w:val="en-US" w:eastAsia="zh-CN"/>
        </w:rPr>
        <w:t>81</w:t>
      </w:r>
      <w:r>
        <w:rPr>
          <w:rFonts w:hint="default" w:ascii="Times New Roman" w:hAnsi="Times New Roman" w:eastAsia="方正仿宋_GBK" w:cs="Times New Roman"/>
          <w:color w:val="000000"/>
          <w:sz w:val="32"/>
          <w:szCs w:val="32"/>
          <w:highlight w:val="none"/>
        </w:rPr>
        <w:t>号）</w:t>
      </w:r>
    </w:p>
    <w:p w14:paraId="7C4660E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eastAsia" w:ascii="Times New Roman" w:hAnsi="Times New Roman" w:eastAsia="方正仿宋_GBK" w:cs="Times New Roman"/>
          <w:color w:val="000000"/>
          <w:sz w:val="32"/>
          <w:szCs w:val="32"/>
          <w:highlight w:val="none"/>
          <w:lang w:val="en-US" w:eastAsia="zh-CN"/>
        </w:rPr>
        <w:t>2.</w:t>
      </w:r>
      <w:r>
        <w:rPr>
          <w:rFonts w:hint="default" w:ascii="Times New Roman" w:hAnsi="Times New Roman" w:eastAsia="方正仿宋_GBK" w:cs="Times New Roman"/>
          <w:color w:val="000000"/>
          <w:sz w:val="32"/>
          <w:szCs w:val="32"/>
          <w:highlight w:val="none"/>
        </w:rPr>
        <w:t>《户育乡人民政府关于上报2025年第二批农业产业项目“产业奖补”扶持项目资金的请示》（</w:t>
      </w:r>
      <w:r>
        <w:rPr>
          <w:rFonts w:hint="eastAsia" w:ascii="Times New Roman" w:hAnsi="Times New Roman" w:eastAsia="方正仿宋_GBK" w:cs="Times New Roman"/>
          <w:color w:val="000000"/>
          <w:sz w:val="32"/>
          <w:szCs w:val="32"/>
          <w:highlight w:val="none"/>
          <w:lang w:eastAsia="zh-CN"/>
        </w:rPr>
        <w:t>户</w:t>
      </w:r>
      <w:r>
        <w:rPr>
          <w:rFonts w:hint="default" w:ascii="Times New Roman" w:hAnsi="Times New Roman" w:eastAsia="方正仿宋_GBK" w:cs="Times New Roman"/>
          <w:color w:val="000000"/>
          <w:sz w:val="32"/>
          <w:szCs w:val="32"/>
          <w:highlight w:val="none"/>
        </w:rPr>
        <w:t>政请〔202</w:t>
      </w:r>
      <w:r>
        <w:rPr>
          <w:rFonts w:hint="default" w:ascii="Times New Roman" w:hAnsi="Times New Roman" w:eastAsia="方正仿宋_GBK" w:cs="Times New Roman"/>
          <w:color w:val="000000"/>
          <w:sz w:val="32"/>
          <w:szCs w:val="32"/>
          <w:highlight w:val="none"/>
          <w:lang w:val="en-US" w:eastAsia="zh-CN"/>
        </w:rPr>
        <w:t>5</w:t>
      </w:r>
      <w:r>
        <w:rPr>
          <w:rFonts w:hint="default" w:ascii="Times New Roman" w:hAnsi="Times New Roman" w:eastAsia="方正仿宋_GBK" w:cs="Times New Roman"/>
          <w:color w:val="000000"/>
          <w:sz w:val="32"/>
          <w:szCs w:val="32"/>
          <w:highlight w:val="none"/>
        </w:rPr>
        <w:t>〕</w:t>
      </w:r>
      <w:r>
        <w:rPr>
          <w:rFonts w:hint="eastAsia" w:ascii="Times New Roman" w:hAnsi="Times New Roman" w:eastAsia="方正仿宋_GBK" w:cs="Times New Roman"/>
          <w:color w:val="000000"/>
          <w:sz w:val="32"/>
          <w:szCs w:val="32"/>
          <w:highlight w:val="none"/>
          <w:lang w:val="en-US" w:eastAsia="zh-CN"/>
        </w:rPr>
        <w:t>64</w:t>
      </w:r>
      <w:r>
        <w:rPr>
          <w:rFonts w:hint="default" w:ascii="Times New Roman" w:hAnsi="Times New Roman" w:eastAsia="方正仿宋_GBK" w:cs="Times New Roman"/>
          <w:color w:val="000000"/>
          <w:sz w:val="32"/>
          <w:szCs w:val="32"/>
          <w:highlight w:val="none"/>
        </w:rPr>
        <w:t>号）</w:t>
      </w:r>
    </w:p>
    <w:p w14:paraId="29F213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《弄岛镇人民政府关于</w:t>
      </w:r>
      <w:r>
        <w:rPr>
          <w:rFonts w:hint="eastAsia" w:ascii="Times New Roman" w:hAnsi="Times New Roman" w:eastAsia="方正仿宋_GBK" w:cs="Times New Roman"/>
          <w:sz w:val="32"/>
          <w:szCs w:val="32"/>
          <w:lang w:eastAsia="zh-CN"/>
        </w:rPr>
        <w:t>瑞丽市弄岛镇</w:t>
      </w:r>
      <w:r>
        <w:rPr>
          <w:rFonts w:hint="default" w:ascii="Times New Roman" w:hAnsi="Times New Roman" w:eastAsia="方正仿宋_GBK" w:cs="Times New Roman"/>
          <w:sz w:val="32"/>
          <w:szCs w:val="32"/>
          <w:lang w:eastAsia="zh-CN"/>
        </w:rPr>
        <w:t>2025年产业</w:t>
      </w:r>
      <w:r>
        <w:rPr>
          <w:rFonts w:hint="eastAsia" w:ascii="Times New Roman" w:hAnsi="Times New Roman" w:eastAsia="方正仿宋_GBK" w:cs="Times New Roman"/>
          <w:sz w:val="32"/>
          <w:szCs w:val="32"/>
          <w:lang w:eastAsia="zh-CN"/>
        </w:rPr>
        <w:t>项目</w:t>
      </w:r>
      <w:r>
        <w:rPr>
          <w:rFonts w:hint="default" w:ascii="Times New Roman" w:hAnsi="Times New Roman" w:eastAsia="方正仿宋_GBK" w:cs="Times New Roman"/>
          <w:sz w:val="32"/>
          <w:szCs w:val="32"/>
          <w:lang w:eastAsia="zh-CN"/>
        </w:rPr>
        <w:t>第二批“产业奖补”</w:t>
      </w:r>
      <w:r>
        <w:rPr>
          <w:rFonts w:hint="eastAsia" w:ascii="Times New Roman" w:hAnsi="Times New Roman" w:eastAsia="方正仿宋_GBK" w:cs="Times New Roman"/>
          <w:sz w:val="32"/>
          <w:szCs w:val="32"/>
          <w:lang w:eastAsia="zh-CN"/>
        </w:rPr>
        <w:t>实施方案</w:t>
      </w:r>
      <w:r>
        <w:rPr>
          <w:rFonts w:hint="default" w:ascii="Times New Roman" w:hAnsi="Times New Roman" w:eastAsia="方正仿宋_GBK" w:cs="Times New Roman"/>
          <w:sz w:val="32"/>
          <w:szCs w:val="32"/>
          <w:lang w:eastAsia="zh-CN"/>
        </w:rPr>
        <w:t>的请示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弄</w:t>
      </w:r>
      <w:r>
        <w:rPr>
          <w:rFonts w:hint="default" w:ascii="Times New Roman" w:hAnsi="Times New Roman" w:eastAsia="方正仿宋_GBK" w:cs="Times New Roman"/>
          <w:sz w:val="32"/>
          <w:szCs w:val="32"/>
        </w:rPr>
        <w:t>政请〔202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号）</w:t>
      </w:r>
    </w:p>
    <w:p w14:paraId="62AAC58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《瑞丽市畹町镇人民政府关于上报畹町镇2025年农业产业项目“产业奖补”扶持的请示》（畹镇政请〔2025〕40号）</w:t>
      </w:r>
    </w:p>
    <w:p w14:paraId="5813C0D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《姐相镇人民政府关于上报姐相镇2025年农业产业项目“产业奖补”（第二批）扶持实施方案的请示》（相政请26号）</w:t>
      </w:r>
    </w:p>
    <w:p w14:paraId="5AFCDB8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lang w:eastAsia="zh-CN"/>
        </w:rPr>
      </w:pPr>
    </w:p>
    <w:p w14:paraId="5F15C6A2">
      <w:pPr>
        <w:pStyle w:val="2"/>
        <w:rPr>
          <w:rFonts w:hint="default" w:ascii="Times New Roman" w:hAnsi="Times New Roman" w:eastAsia="方正仿宋_GBK" w:cs="Times New Roman"/>
          <w:sz w:val="32"/>
          <w:szCs w:val="32"/>
          <w:lang w:eastAsia="zh-CN"/>
        </w:rPr>
      </w:pPr>
    </w:p>
    <w:p w14:paraId="60D14360">
      <w:pPr>
        <w:rPr>
          <w:rFonts w:hint="default"/>
          <w:lang w:eastAsia="zh-CN"/>
        </w:rPr>
      </w:pPr>
    </w:p>
    <w:p w14:paraId="7D561090">
      <w:pPr>
        <w:keepNext w:val="0"/>
        <w:keepLines w:val="0"/>
        <w:pageBreakBefore w:val="0"/>
        <w:widowControl w:val="0"/>
        <w:kinsoku/>
        <w:wordWrap/>
        <w:overflowPunct/>
        <w:topLinePunct w:val="0"/>
        <w:autoSpaceDE/>
        <w:autoSpaceDN/>
        <w:bidi w:val="0"/>
        <w:adjustRightInd w:val="0"/>
        <w:snapToGrid w:val="0"/>
        <w:spacing w:line="560" w:lineRule="exact"/>
        <w:ind w:firstLine="2560" w:firstLineChars="8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中共</w:t>
      </w:r>
      <w:r>
        <w:rPr>
          <w:rFonts w:hint="default" w:ascii="Times New Roman" w:hAnsi="Times New Roman" w:eastAsia="方正仿宋_GBK" w:cs="Times New Roman"/>
          <w:sz w:val="32"/>
          <w:szCs w:val="32"/>
        </w:rPr>
        <w:t>瑞丽市</w:t>
      </w:r>
      <w:r>
        <w:rPr>
          <w:rFonts w:hint="default" w:ascii="Times New Roman" w:hAnsi="Times New Roman" w:eastAsia="方正仿宋_GBK" w:cs="Times New Roman"/>
          <w:sz w:val="32"/>
          <w:szCs w:val="32"/>
          <w:lang w:eastAsia="zh-CN"/>
        </w:rPr>
        <w:t>委农村工作</w:t>
      </w:r>
      <w:r>
        <w:rPr>
          <w:rFonts w:hint="default" w:ascii="Times New Roman" w:hAnsi="Times New Roman" w:eastAsia="方正仿宋_GBK" w:cs="Times New Roman"/>
          <w:sz w:val="32"/>
          <w:szCs w:val="32"/>
        </w:rPr>
        <w:t>领导小组办公室</w:t>
      </w:r>
    </w:p>
    <w:p w14:paraId="2554C4DA">
      <w:pPr>
        <w:keepNext w:val="0"/>
        <w:keepLines w:val="0"/>
        <w:pageBreakBefore w:val="0"/>
        <w:widowControl w:val="0"/>
        <w:kinsoku/>
        <w:wordWrap/>
        <w:overflowPunct/>
        <w:topLinePunct w:val="0"/>
        <w:autoSpaceDE/>
        <w:autoSpaceDN/>
        <w:bidi w:val="0"/>
        <w:adjustRightInd w:val="0"/>
        <w:snapToGrid w:val="0"/>
        <w:spacing w:line="560" w:lineRule="exact"/>
        <w:ind w:firstLine="960" w:firstLineChars="300"/>
        <w:textAlignment w:val="auto"/>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rPr>
        <w:t>日</w:t>
      </w:r>
      <w:bookmarkStart w:id="0" w:name="_GoBack"/>
      <w:bookmarkEnd w:id="0"/>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0CEA">
    <w:pPr>
      <w:pStyle w:val="7"/>
      <w:ind w:right="358" w:rightChars="112"/>
      <w:jc w:val="right"/>
      <w:rPr>
        <w:rFonts w:ascii="Times New Roman" w:hAnsi="Times New Roman"/>
        <w:sz w:val="21"/>
        <w:szCs w:val="21"/>
      </w:rPr>
    </w:pPr>
    <w:r>
      <w:rPr>
        <w:sz w:val="21"/>
      </w:rPr>
      <w:pict>
        <v:shape id="文本框 1028"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4288C09">
                <w:pPr>
                  <w:pStyle w:val="7"/>
                  <w:ind w:right="358" w:rightChars="112"/>
                  <w:jc w:val="right"/>
                  <w:rPr>
                    <w:rFonts w:hint="default" w:ascii="Times New Roman" w:hAnsi="Times New Roman" w:cs="Times New Roman"/>
                    <w:sz w:val="28"/>
                    <w:szCs w:val="28"/>
                  </w:rPr>
                </w:pP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w:t>
                </w:r>
              </w:p>
            </w:txbxContent>
          </v:textbox>
        </v:shape>
      </w:pict>
    </w:r>
  </w:p>
  <w:p w14:paraId="1D413789">
    <w:pPr>
      <w:pStyle w:val="7"/>
      <w:jc w:val="right"/>
      <w:rPr>
        <w:rFonts w:ascii="Times New Roman" w:hAnsi="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ED44D">
    <w:pPr>
      <w:pStyle w:val="7"/>
      <w:ind w:firstLine="321" w:firstLineChars="153"/>
      <w:rPr>
        <w:rFonts w:ascii="Times New Roman" w:hAnsi="Times New Roman"/>
        <w:sz w:val="21"/>
        <w:szCs w:val="21"/>
      </w:rPr>
    </w:pPr>
    <w:r>
      <w:rPr>
        <w:sz w:val="21"/>
      </w:rPr>
      <w:pict>
        <v:shape id="文本框 1029"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6886B74">
                <w:pPr>
                  <w:pStyle w:val="7"/>
                  <w:ind w:firstLine="321" w:firstLineChars="153"/>
                </w:pPr>
                <w:r>
                  <w:rPr>
                    <w:rFonts w:ascii="Times New Roman"/>
                    <w:sz w:val="21"/>
                    <w:szCs w:val="21"/>
                  </w:rPr>
                  <w:t>－</w:t>
                </w: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szCs w:val="21"/>
                    <w:lang w:val="zh-CN"/>
                  </w:rPr>
                  <w:t>2</w:t>
                </w:r>
                <w:r>
                  <w:rPr>
                    <w:rFonts w:ascii="Times New Roman" w:hAnsi="Times New Roman"/>
                    <w:sz w:val="21"/>
                    <w:szCs w:val="21"/>
                  </w:rPr>
                  <w:fldChar w:fldCharType="end"/>
                </w:r>
                <w:r>
                  <w:rPr>
                    <w:rFonts w:ascii="Times New Roman"/>
                    <w:sz w:val="21"/>
                    <w:szCs w:val="21"/>
                  </w:rPr>
                  <w:t>－</w:t>
                </w:r>
              </w:p>
            </w:txbxContent>
          </v:textbox>
        </v:shape>
      </w:pict>
    </w:r>
  </w:p>
  <w:p w14:paraId="65EE036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57AA8F"/>
    <w:multiLevelType w:val="singleLevel"/>
    <w:tmpl w:val="F457AA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NmQ3NTgyOGZhZWE0NGU0NzNkY2NhNjkzODJjYzQifQ=="/>
  </w:docVars>
  <w:rsids>
    <w:rsidRoot w:val="00624615"/>
    <w:rsid w:val="00004089"/>
    <w:rsid w:val="00010175"/>
    <w:rsid w:val="00070467"/>
    <w:rsid w:val="00091EFF"/>
    <w:rsid w:val="000949DD"/>
    <w:rsid w:val="0009756E"/>
    <w:rsid w:val="000E724A"/>
    <w:rsid w:val="000F7B37"/>
    <w:rsid w:val="00127C0E"/>
    <w:rsid w:val="00151EB6"/>
    <w:rsid w:val="001654ED"/>
    <w:rsid w:val="001726E4"/>
    <w:rsid w:val="00185CC2"/>
    <w:rsid w:val="001E3E8A"/>
    <w:rsid w:val="00260C2C"/>
    <w:rsid w:val="0028770B"/>
    <w:rsid w:val="002B079C"/>
    <w:rsid w:val="002B7EFB"/>
    <w:rsid w:val="002D1AA2"/>
    <w:rsid w:val="002D1FCE"/>
    <w:rsid w:val="002E03EA"/>
    <w:rsid w:val="003004B2"/>
    <w:rsid w:val="0030201D"/>
    <w:rsid w:val="00302B43"/>
    <w:rsid w:val="00304D01"/>
    <w:rsid w:val="00365291"/>
    <w:rsid w:val="00373782"/>
    <w:rsid w:val="003800CE"/>
    <w:rsid w:val="00382466"/>
    <w:rsid w:val="00382D0A"/>
    <w:rsid w:val="003849F0"/>
    <w:rsid w:val="003A19A5"/>
    <w:rsid w:val="003B5953"/>
    <w:rsid w:val="003C6921"/>
    <w:rsid w:val="003D60EE"/>
    <w:rsid w:val="003E2EC6"/>
    <w:rsid w:val="003F2613"/>
    <w:rsid w:val="004009EB"/>
    <w:rsid w:val="00414EDD"/>
    <w:rsid w:val="00437A02"/>
    <w:rsid w:val="00462A15"/>
    <w:rsid w:val="004A1F8D"/>
    <w:rsid w:val="004A6DF1"/>
    <w:rsid w:val="00527CAD"/>
    <w:rsid w:val="00540194"/>
    <w:rsid w:val="00540767"/>
    <w:rsid w:val="0054316C"/>
    <w:rsid w:val="005639E3"/>
    <w:rsid w:val="005755E2"/>
    <w:rsid w:val="0059009C"/>
    <w:rsid w:val="005949FD"/>
    <w:rsid w:val="005A32B8"/>
    <w:rsid w:val="005A6D76"/>
    <w:rsid w:val="005B5AC2"/>
    <w:rsid w:val="005C45BE"/>
    <w:rsid w:val="005E0069"/>
    <w:rsid w:val="005F661C"/>
    <w:rsid w:val="006123ED"/>
    <w:rsid w:val="00620D11"/>
    <w:rsid w:val="00620E9A"/>
    <w:rsid w:val="00624615"/>
    <w:rsid w:val="00634895"/>
    <w:rsid w:val="006515D7"/>
    <w:rsid w:val="006612BE"/>
    <w:rsid w:val="00663DAF"/>
    <w:rsid w:val="00692748"/>
    <w:rsid w:val="006A5808"/>
    <w:rsid w:val="006B02E0"/>
    <w:rsid w:val="006B4876"/>
    <w:rsid w:val="006E7BA8"/>
    <w:rsid w:val="007148C1"/>
    <w:rsid w:val="00725672"/>
    <w:rsid w:val="00730833"/>
    <w:rsid w:val="00732208"/>
    <w:rsid w:val="00745BE8"/>
    <w:rsid w:val="00752117"/>
    <w:rsid w:val="0075647C"/>
    <w:rsid w:val="00775BE8"/>
    <w:rsid w:val="00775FA5"/>
    <w:rsid w:val="007F3EF0"/>
    <w:rsid w:val="0080347B"/>
    <w:rsid w:val="008077A6"/>
    <w:rsid w:val="008151A4"/>
    <w:rsid w:val="00826F54"/>
    <w:rsid w:val="008359F0"/>
    <w:rsid w:val="00850C1F"/>
    <w:rsid w:val="0086220B"/>
    <w:rsid w:val="00867A55"/>
    <w:rsid w:val="00874619"/>
    <w:rsid w:val="00882800"/>
    <w:rsid w:val="008B4C2A"/>
    <w:rsid w:val="008C0466"/>
    <w:rsid w:val="008D01C8"/>
    <w:rsid w:val="008D18F1"/>
    <w:rsid w:val="008E420E"/>
    <w:rsid w:val="008E55B4"/>
    <w:rsid w:val="008F2C9B"/>
    <w:rsid w:val="009239D5"/>
    <w:rsid w:val="00932BF2"/>
    <w:rsid w:val="00974B78"/>
    <w:rsid w:val="009D1B6C"/>
    <w:rsid w:val="009E4B53"/>
    <w:rsid w:val="009E57D5"/>
    <w:rsid w:val="00A06A8C"/>
    <w:rsid w:val="00A07F03"/>
    <w:rsid w:val="00A109CD"/>
    <w:rsid w:val="00A542F3"/>
    <w:rsid w:val="00A74D79"/>
    <w:rsid w:val="00A767F2"/>
    <w:rsid w:val="00AE24A4"/>
    <w:rsid w:val="00AE2BA4"/>
    <w:rsid w:val="00AF4B6E"/>
    <w:rsid w:val="00B143D3"/>
    <w:rsid w:val="00B260BF"/>
    <w:rsid w:val="00B37589"/>
    <w:rsid w:val="00B4633C"/>
    <w:rsid w:val="00B60207"/>
    <w:rsid w:val="00B87D85"/>
    <w:rsid w:val="00BA30EB"/>
    <w:rsid w:val="00BD2D38"/>
    <w:rsid w:val="00BD48C9"/>
    <w:rsid w:val="00BE267C"/>
    <w:rsid w:val="00BF19E5"/>
    <w:rsid w:val="00C14B11"/>
    <w:rsid w:val="00C4554F"/>
    <w:rsid w:val="00C546D2"/>
    <w:rsid w:val="00CB4B02"/>
    <w:rsid w:val="00CC3E14"/>
    <w:rsid w:val="00CD43FE"/>
    <w:rsid w:val="00CE7AEB"/>
    <w:rsid w:val="00CF30EC"/>
    <w:rsid w:val="00D11513"/>
    <w:rsid w:val="00D1167F"/>
    <w:rsid w:val="00D1522E"/>
    <w:rsid w:val="00D16BFB"/>
    <w:rsid w:val="00D215AC"/>
    <w:rsid w:val="00D30718"/>
    <w:rsid w:val="00D5261B"/>
    <w:rsid w:val="00D80956"/>
    <w:rsid w:val="00D87264"/>
    <w:rsid w:val="00D9392B"/>
    <w:rsid w:val="00D9539A"/>
    <w:rsid w:val="00DA49D7"/>
    <w:rsid w:val="00DD02DE"/>
    <w:rsid w:val="00E049F4"/>
    <w:rsid w:val="00E56236"/>
    <w:rsid w:val="00E56AC1"/>
    <w:rsid w:val="00E63C1C"/>
    <w:rsid w:val="00E64426"/>
    <w:rsid w:val="00E9386C"/>
    <w:rsid w:val="00E95245"/>
    <w:rsid w:val="00ED0D19"/>
    <w:rsid w:val="00EF1966"/>
    <w:rsid w:val="00F252B7"/>
    <w:rsid w:val="00F3422D"/>
    <w:rsid w:val="00F42E5C"/>
    <w:rsid w:val="00F471FE"/>
    <w:rsid w:val="00F47796"/>
    <w:rsid w:val="00F57F74"/>
    <w:rsid w:val="00F628B6"/>
    <w:rsid w:val="00F877A7"/>
    <w:rsid w:val="00FD1931"/>
    <w:rsid w:val="00FE65BD"/>
    <w:rsid w:val="01090F52"/>
    <w:rsid w:val="016F1520"/>
    <w:rsid w:val="016F44D8"/>
    <w:rsid w:val="02CE1D92"/>
    <w:rsid w:val="04434A0C"/>
    <w:rsid w:val="0448318E"/>
    <w:rsid w:val="047114B2"/>
    <w:rsid w:val="063B2631"/>
    <w:rsid w:val="063C2017"/>
    <w:rsid w:val="06894B02"/>
    <w:rsid w:val="07EE1464"/>
    <w:rsid w:val="083C0E78"/>
    <w:rsid w:val="08557081"/>
    <w:rsid w:val="08C6449B"/>
    <w:rsid w:val="09570D03"/>
    <w:rsid w:val="099530C6"/>
    <w:rsid w:val="0A8A5499"/>
    <w:rsid w:val="0B002896"/>
    <w:rsid w:val="0BB54CE2"/>
    <w:rsid w:val="0BE84ED4"/>
    <w:rsid w:val="0C114626"/>
    <w:rsid w:val="0D0555BB"/>
    <w:rsid w:val="0D773FFD"/>
    <w:rsid w:val="0D820D2C"/>
    <w:rsid w:val="0DB54600"/>
    <w:rsid w:val="0DFE37A3"/>
    <w:rsid w:val="0F4A6B23"/>
    <w:rsid w:val="0F902E33"/>
    <w:rsid w:val="0F9E0437"/>
    <w:rsid w:val="109335EF"/>
    <w:rsid w:val="10C45CE5"/>
    <w:rsid w:val="11560572"/>
    <w:rsid w:val="11695BB7"/>
    <w:rsid w:val="118F2DE0"/>
    <w:rsid w:val="12486B03"/>
    <w:rsid w:val="12EC17F5"/>
    <w:rsid w:val="12F731B5"/>
    <w:rsid w:val="13663723"/>
    <w:rsid w:val="143C33A9"/>
    <w:rsid w:val="146A4ED5"/>
    <w:rsid w:val="149B4A97"/>
    <w:rsid w:val="15D8600E"/>
    <w:rsid w:val="15DA0EB9"/>
    <w:rsid w:val="16595595"/>
    <w:rsid w:val="16AA33AA"/>
    <w:rsid w:val="1717757B"/>
    <w:rsid w:val="178F078D"/>
    <w:rsid w:val="18127D26"/>
    <w:rsid w:val="186A04CA"/>
    <w:rsid w:val="18817616"/>
    <w:rsid w:val="18AA0FD0"/>
    <w:rsid w:val="19CC6629"/>
    <w:rsid w:val="1AD84452"/>
    <w:rsid w:val="1ADD6742"/>
    <w:rsid w:val="1AE24664"/>
    <w:rsid w:val="1B0A793B"/>
    <w:rsid w:val="1B632939"/>
    <w:rsid w:val="1BA86ADC"/>
    <w:rsid w:val="1C0B1497"/>
    <w:rsid w:val="1CFA7B43"/>
    <w:rsid w:val="1D4E7514"/>
    <w:rsid w:val="1DA81A3C"/>
    <w:rsid w:val="1E5A11CB"/>
    <w:rsid w:val="1EB5691B"/>
    <w:rsid w:val="1ED36D4F"/>
    <w:rsid w:val="1F0839DC"/>
    <w:rsid w:val="1F6675FA"/>
    <w:rsid w:val="20271E7C"/>
    <w:rsid w:val="204809DD"/>
    <w:rsid w:val="20712E75"/>
    <w:rsid w:val="213A1E23"/>
    <w:rsid w:val="22AF027E"/>
    <w:rsid w:val="22B45C5C"/>
    <w:rsid w:val="231F0105"/>
    <w:rsid w:val="23B343E0"/>
    <w:rsid w:val="24446629"/>
    <w:rsid w:val="25D9128E"/>
    <w:rsid w:val="279A7334"/>
    <w:rsid w:val="27EF5E7B"/>
    <w:rsid w:val="283B716F"/>
    <w:rsid w:val="28865C6D"/>
    <w:rsid w:val="28AF3176"/>
    <w:rsid w:val="28E96F39"/>
    <w:rsid w:val="29733242"/>
    <w:rsid w:val="29984754"/>
    <w:rsid w:val="29B2467C"/>
    <w:rsid w:val="29DA21BA"/>
    <w:rsid w:val="29DB4EA4"/>
    <w:rsid w:val="2AD52CE7"/>
    <w:rsid w:val="2AF54440"/>
    <w:rsid w:val="2E351325"/>
    <w:rsid w:val="2EC37D6F"/>
    <w:rsid w:val="2ECB62F9"/>
    <w:rsid w:val="2F726AE2"/>
    <w:rsid w:val="2F7B03F6"/>
    <w:rsid w:val="2F902F4C"/>
    <w:rsid w:val="31FF070C"/>
    <w:rsid w:val="32523CD1"/>
    <w:rsid w:val="33737B26"/>
    <w:rsid w:val="34644823"/>
    <w:rsid w:val="34905386"/>
    <w:rsid w:val="34A74469"/>
    <w:rsid w:val="35926C68"/>
    <w:rsid w:val="36444227"/>
    <w:rsid w:val="366E68DA"/>
    <w:rsid w:val="36846DA1"/>
    <w:rsid w:val="36D61BD9"/>
    <w:rsid w:val="36D67BAE"/>
    <w:rsid w:val="37473AED"/>
    <w:rsid w:val="375E443D"/>
    <w:rsid w:val="37E8461F"/>
    <w:rsid w:val="392548BB"/>
    <w:rsid w:val="397B1AB5"/>
    <w:rsid w:val="3A1243D0"/>
    <w:rsid w:val="3BFE6266"/>
    <w:rsid w:val="3C660531"/>
    <w:rsid w:val="3CDA7857"/>
    <w:rsid w:val="3CF05D02"/>
    <w:rsid w:val="3DB256D8"/>
    <w:rsid w:val="3DCD49B8"/>
    <w:rsid w:val="3E41593A"/>
    <w:rsid w:val="3E7F085B"/>
    <w:rsid w:val="3ECB2AE6"/>
    <w:rsid w:val="3F014A18"/>
    <w:rsid w:val="3FF318BB"/>
    <w:rsid w:val="40C37BD7"/>
    <w:rsid w:val="41595C37"/>
    <w:rsid w:val="419A41C7"/>
    <w:rsid w:val="42825919"/>
    <w:rsid w:val="42CD5086"/>
    <w:rsid w:val="44F65D14"/>
    <w:rsid w:val="45297E79"/>
    <w:rsid w:val="454E32DF"/>
    <w:rsid w:val="461223AB"/>
    <w:rsid w:val="46A16778"/>
    <w:rsid w:val="471A45C8"/>
    <w:rsid w:val="471B4BA1"/>
    <w:rsid w:val="47AD4F60"/>
    <w:rsid w:val="47F12B3C"/>
    <w:rsid w:val="48344FC8"/>
    <w:rsid w:val="489E6D86"/>
    <w:rsid w:val="49156088"/>
    <w:rsid w:val="49554EE2"/>
    <w:rsid w:val="4A0626CC"/>
    <w:rsid w:val="4AF46028"/>
    <w:rsid w:val="4B7E3E1E"/>
    <w:rsid w:val="4BBA3E05"/>
    <w:rsid w:val="4CA03679"/>
    <w:rsid w:val="4CE46C00"/>
    <w:rsid w:val="4D3259DC"/>
    <w:rsid w:val="4E5D6709"/>
    <w:rsid w:val="4E8F22F1"/>
    <w:rsid w:val="4EB8749F"/>
    <w:rsid w:val="4F5C4947"/>
    <w:rsid w:val="4F910BBF"/>
    <w:rsid w:val="4FA8201B"/>
    <w:rsid w:val="50E63555"/>
    <w:rsid w:val="52A04E64"/>
    <w:rsid w:val="5310499E"/>
    <w:rsid w:val="534106A0"/>
    <w:rsid w:val="535A1F55"/>
    <w:rsid w:val="548B46BF"/>
    <w:rsid w:val="54C27EE1"/>
    <w:rsid w:val="55A97C7C"/>
    <w:rsid w:val="55F6145D"/>
    <w:rsid w:val="560A4661"/>
    <w:rsid w:val="56B70072"/>
    <w:rsid w:val="571A38E3"/>
    <w:rsid w:val="579464D2"/>
    <w:rsid w:val="57B4486F"/>
    <w:rsid w:val="57D93696"/>
    <w:rsid w:val="57EA5143"/>
    <w:rsid w:val="58250116"/>
    <w:rsid w:val="58334739"/>
    <w:rsid w:val="58901BEF"/>
    <w:rsid w:val="58E0748D"/>
    <w:rsid w:val="591B72BC"/>
    <w:rsid w:val="596A54E6"/>
    <w:rsid w:val="59753EF7"/>
    <w:rsid w:val="5A3635F5"/>
    <w:rsid w:val="5A7C64A6"/>
    <w:rsid w:val="5B0C5E14"/>
    <w:rsid w:val="5B61694F"/>
    <w:rsid w:val="5CA67911"/>
    <w:rsid w:val="5E131F3B"/>
    <w:rsid w:val="5E9F5B63"/>
    <w:rsid w:val="5FA04EE8"/>
    <w:rsid w:val="5FD95B5B"/>
    <w:rsid w:val="5FF90599"/>
    <w:rsid w:val="5FFE7A6A"/>
    <w:rsid w:val="601C5A5B"/>
    <w:rsid w:val="605D08F6"/>
    <w:rsid w:val="62194535"/>
    <w:rsid w:val="63245D01"/>
    <w:rsid w:val="6345142C"/>
    <w:rsid w:val="63E759A9"/>
    <w:rsid w:val="64552109"/>
    <w:rsid w:val="64FC0889"/>
    <w:rsid w:val="65571C99"/>
    <w:rsid w:val="65880E86"/>
    <w:rsid w:val="65A65423"/>
    <w:rsid w:val="66336697"/>
    <w:rsid w:val="66CB0958"/>
    <w:rsid w:val="66E86306"/>
    <w:rsid w:val="673D3E8C"/>
    <w:rsid w:val="675060C4"/>
    <w:rsid w:val="67CC57D1"/>
    <w:rsid w:val="68346932"/>
    <w:rsid w:val="69910034"/>
    <w:rsid w:val="6AC733AF"/>
    <w:rsid w:val="6B670E52"/>
    <w:rsid w:val="6BCF3698"/>
    <w:rsid w:val="6C1C63F3"/>
    <w:rsid w:val="6C612EEF"/>
    <w:rsid w:val="6CC11CFD"/>
    <w:rsid w:val="6D89567D"/>
    <w:rsid w:val="6FB73458"/>
    <w:rsid w:val="70495AE6"/>
    <w:rsid w:val="705D136B"/>
    <w:rsid w:val="7080519C"/>
    <w:rsid w:val="70DE3742"/>
    <w:rsid w:val="70E239DE"/>
    <w:rsid w:val="711D6F4D"/>
    <w:rsid w:val="71674145"/>
    <w:rsid w:val="71956B9E"/>
    <w:rsid w:val="71BC1EF6"/>
    <w:rsid w:val="71DE3083"/>
    <w:rsid w:val="72212536"/>
    <w:rsid w:val="727C1FEA"/>
    <w:rsid w:val="735D2374"/>
    <w:rsid w:val="74362CEA"/>
    <w:rsid w:val="76797FEA"/>
    <w:rsid w:val="768A28FF"/>
    <w:rsid w:val="76BA29AA"/>
    <w:rsid w:val="77552900"/>
    <w:rsid w:val="77A91835"/>
    <w:rsid w:val="79AC1D4F"/>
    <w:rsid w:val="7B27196C"/>
    <w:rsid w:val="7B9F7473"/>
    <w:rsid w:val="7C5D3B85"/>
    <w:rsid w:val="7CBA45AD"/>
    <w:rsid w:val="7D27225A"/>
    <w:rsid w:val="7DAB2E6C"/>
    <w:rsid w:val="7DED35BF"/>
    <w:rsid w:val="7E6A02D7"/>
    <w:rsid w:val="7E954013"/>
    <w:rsid w:val="7F3532A8"/>
    <w:rsid w:val="7FC364F9"/>
    <w:rsid w:val="7FE12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2"/>
      <w:lang w:val="en-US" w:eastAsia="zh-CN" w:bidi="ar-SA"/>
    </w:rPr>
  </w:style>
  <w:style w:type="paragraph" w:styleId="3">
    <w:name w:val="heading 1"/>
    <w:basedOn w:val="1"/>
    <w:next w:val="1"/>
    <w:qFormat/>
    <w:uiPriority w:val="9"/>
    <w:pPr>
      <w:keepNext/>
      <w:keepLines/>
      <w:spacing w:line="576" w:lineRule="auto"/>
      <w:outlineLvl w:val="0"/>
    </w:pPr>
    <w:rPr>
      <w:rFonts w:ascii="Calibri" w:hAnsi="Calibri" w:eastAsia="宋体" w:cs="宋体"/>
      <w:b/>
      <w:kern w:val="44"/>
      <w:sz w:val="44"/>
      <w:szCs w:val="22"/>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napToGrid w:val="0"/>
      <w:spacing w:before="120" w:line="240" w:lineRule="auto"/>
    </w:pPr>
    <w:rPr>
      <w:rFonts w:ascii="Cambria" w:hAnsi="Cambria" w:cs="Cambria"/>
      <w:snapToGrid/>
      <w:sz w:val="24"/>
    </w:rPr>
  </w:style>
  <w:style w:type="paragraph" w:styleId="5">
    <w:name w:val="Normal Indent"/>
    <w:basedOn w:val="1"/>
    <w:next w:val="1"/>
    <w:qFormat/>
    <w:uiPriority w:val="0"/>
    <w:pPr>
      <w:ind w:firstLine="420" w:firstLineChars="200"/>
    </w:pPr>
    <w:rPr>
      <w:rFonts w:ascii="Calibri" w:hAnsi="Calibri" w:eastAsia="宋体" w:cs="Times New Roman"/>
      <w:sz w:val="21"/>
      <w:szCs w:val="24"/>
    </w:rPr>
  </w:style>
  <w:style w:type="paragraph" w:styleId="6">
    <w:name w:val="Body Text"/>
    <w:basedOn w:val="1"/>
    <w:next w:val="1"/>
    <w:qFormat/>
    <w:uiPriority w:val="0"/>
    <w:pPr>
      <w:spacing w:after="120"/>
    </w:p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rFonts w:ascii="Calibri" w:hAnsi="Calibri" w:eastAsia="宋体" w:cs="Times New Roman"/>
      <w:b/>
    </w:rPr>
  </w:style>
  <w:style w:type="character" w:styleId="13">
    <w:name w:val="page number"/>
    <w:basedOn w:val="11"/>
    <w:qFormat/>
    <w:uiPriority w:val="0"/>
    <w:rPr>
      <w:rFonts w:ascii="Calibri" w:hAnsi="Calibri" w:eastAsia="宋体" w:cs="Times New Roman"/>
    </w:rPr>
  </w:style>
  <w:style w:type="character" w:styleId="14">
    <w:name w:val="Hyperlink"/>
    <w:basedOn w:val="11"/>
    <w:qFormat/>
    <w:uiPriority w:val="0"/>
    <w:rPr>
      <w:rFonts w:ascii="Calibri" w:hAnsi="Calibri" w:eastAsia="宋体" w:cs="Times New Roman"/>
      <w:color w:val="0000FF"/>
      <w:u w:val="single"/>
    </w:rPr>
  </w:style>
  <w:style w:type="character" w:customStyle="1" w:styleId="15">
    <w:name w:val=" Char Char"/>
    <w:basedOn w:val="11"/>
    <w:link w:val="7"/>
    <w:qFormat/>
    <w:uiPriority w:val="99"/>
    <w:rPr>
      <w:rFonts w:ascii="Calibri" w:hAnsi="Calibri" w:eastAsia="宋体" w:cs="Times New Roman"/>
      <w:sz w:val="18"/>
      <w:szCs w:val="18"/>
    </w:rPr>
  </w:style>
  <w:style w:type="character" w:customStyle="1" w:styleId="16">
    <w:name w:val=" Char Char1"/>
    <w:basedOn w:val="11"/>
    <w:link w:val="8"/>
    <w:semiHidden/>
    <w:qFormat/>
    <w:uiPriority w:val="99"/>
    <w:rPr>
      <w:rFonts w:ascii="Calibri" w:hAnsi="Calibri" w:eastAsia="宋体" w:cs="Times New Roman"/>
      <w:sz w:val="18"/>
      <w:szCs w:val="18"/>
    </w:rPr>
  </w:style>
  <w:style w:type="character" w:customStyle="1" w:styleId="17">
    <w:name w:val="页脚 Char"/>
    <w:basedOn w:val="11"/>
    <w:link w:val="7"/>
    <w:semiHidden/>
    <w:qFormat/>
    <w:uiPriority w:val="99"/>
    <w:rPr>
      <w:rFonts w:ascii="Calibri" w:hAnsi="Calibri" w:eastAsia="宋体" w:cs="Times New Roman"/>
      <w:sz w:val="18"/>
      <w:szCs w:val="18"/>
    </w:rPr>
  </w:style>
  <w:style w:type="character" w:customStyle="1" w:styleId="18">
    <w:name w:val="页眉 Char"/>
    <w:basedOn w:val="11"/>
    <w:link w:val="8"/>
    <w:semiHidden/>
    <w:qFormat/>
    <w:uiPriority w:val="99"/>
    <w:rPr>
      <w:rFonts w:ascii="Calibri" w:hAnsi="Calibri" w:eastAsia="宋体" w:cs="Times New Roman"/>
      <w:sz w:val="18"/>
      <w:szCs w:val="18"/>
    </w:rPr>
  </w:style>
  <w:style w:type="paragraph" w:customStyle="1" w:styleId="19">
    <w:name w:val="NormalIndent"/>
    <w:basedOn w:val="1"/>
    <w:next w:val="1"/>
    <w:qFormat/>
    <w:uiPriority w:val="0"/>
    <w:pPr>
      <w:spacing w:before="0" w:after="0"/>
      <w:ind w:left="0" w:right="0" w:firstLine="420" w:firstLineChars="200"/>
      <w:jc w:val="both"/>
      <w:textAlignment w:val="baseline"/>
    </w:pPr>
    <w:rPr>
      <w:rFonts w:ascii="Calibri" w:hAnsi="Calibri" w:eastAsia="宋体"/>
      <w:kern w:val="2"/>
      <w:sz w:val="21"/>
      <w:szCs w:val="24"/>
      <w:lang w:val="en-US" w:eastAsia="zh-CN" w:bidi="ar-SA"/>
    </w:rPr>
  </w:style>
  <w:style w:type="paragraph" w:customStyle="1" w:styleId="20">
    <w:name w:val="TOAHeading"/>
    <w:next w:val="1"/>
    <w:qFormat/>
    <w:uiPriority w:val="0"/>
    <w:pPr>
      <w:widowControl w:val="0"/>
      <w:spacing w:before="120"/>
      <w:jc w:val="both"/>
    </w:pPr>
    <w:rPr>
      <w:rFonts w:ascii="Cambria" w:hAnsi="Cambria" w:eastAsia="方正小标宋简体" w:cs="Times New Roman"/>
      <w:b/>
      <w:bCs/>
      <w:spacing w:val="-2"/>
      <w:sz w:val="24"/>
      <w:szCs w:val="21"/>
      <w:lang w:val="en-US" w:eastAsia="zh-CN" w:bidi="ar-SA"/>
    </w:rPr>
  </w:style>
  <w:style w:type="paragraph" w:customStyle="1" w:styleId="21">
    <w:name w:val="Index6"/>
    <w:basedOn w:val="1"/>
    <w:next w:val="1"/>
    <w:qFormat/>
    <w:uiPriority w:val="0"/>
    <w:pPr>
      <w:ind w:left="2100"/>
      <w:jc w:val="both"/>
      <w:textAlignment w:val="baseline"/>
    </w:pPr>
    <w:rPr>
      <w:rFonts w:ascii="黑体" w:eastAsia="黑体"/>
      <w:kern w:val="2"/>
      <w:sz w:val="32"/>
      <w:szCs w:val="32"/>
      <w:lang w:val="en-US" w:eastAsia="zh-CN" w:bidi="ar-SA"/>
    </w:rPr>
  </w:style>
  <w:style w:type="paragraph" w:customStyle="1" w:styleId="22">
    <w:name w:val="图表目录1"/>
    <w:basedOn w:val="23"/>
    <w:next w:val="23"/>
    <w:qFormat/>
    <w:uiPriority w:val="0"/>
    <w:pPr>
      <w:ind w:left="200" w:leftChars="200" w:hanging="200" w:hangingChars="200"/>
    </w:pPr>
    <w:rPr>
      <w:rFonts w:cs="黑体"/>
    </w:rPr>
  </w:style>
  <w:style w:type="paragraph" w:customStyle="1" w:styleId="2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2"/>
    <w:qFormat/>
    <w:uiPriority w:val="0"/>
    <w:pPr>
      <w:widowControl w:val="0"/>
      <w:jc w:val="both"/>
    </w:pPr>
    <w:rPr>
      <w:rFonts w:ascii="Calibri" w:hAnsi="Calibri" w:eastAsia="宋体" w:cs="黑体"/>
      <w:kern w:val="2"/>
      <w:sz w:val="21"/>
      <w:szCs w:val="24"/>
      <w:lang w:val="en-US" w:eastAsia="zh-CN" w:bidi="ar-SA"/>
    </w:rPr>
  </w:style>
  <w:style w:type="paragraph" w:customStyle="1"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textRotate="1"/>
    <customShpInfo spid="_x0000_s2049" textRotate="1"/>
    <customShpInfo spid="_x0000_s1048"/>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德宏州瑞丽市党政机关单位</Company>
  <Pages>2</Pages>
  <Words>683</Words>
  <Characters>761</Characters>
  <Lines>0</Lines>
  <Paragraphs>0</Paragraphs>
  <TotalTime>7</TotalTime>
  <ScaleCrop>false</ScaleCrop>
  <LinksUpToDate>false</LinksUpToDate>
  <CharactersWithSpaces>882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2025-07-27T09:18:00Z</dcterms:created>
  <dc:creator>吹泡泡</dc:creator>
  <cp:lastModifiedBy>刘腊梅</cp:lastModifiedBy>
  <dcterms:modified xsi:type="dcterms:W3CDTF">2025-09-17T08:12:52Z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B1B28941407F4E7FA00A8B1118C159AD</vt:lpwstr>
  </property>
</Properties>
</file>