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17D63" w14:textId="77777777" w:rsidR="00613A89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4741A73" w14:textId="77777777" w:rsidR="00613A89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“守护”行动开展情况自评对照表</w:t>
      </w:r>
    </w:p>
    <w:p w14:paraId="5527A5A9" w14:textId="77777777" w:rsidR="00613A89" w:rsidRPr="00CA10A4" w:rsidRDefault="00000000" w:rsidP="00354C74">
      <w:pPr>
        <w:spacing w:after="0" w:line="240" w:lineRule="auto"/>
        <w:jc w:val="left"/>
        <w:rPr>
          <w:rFonts w:ascii="仿宋_GB2312" w:eastAsia="仿宋_GB2312" w:hint="eastAsia"/>
          <w:sz w:val="28"/>
          <w:szCs w:val="28"/>
        </w:rPr>
      </w:pPr>
      <w:r w:rsidRPr="00CA10A4">
        <w:rPr>
          <w:rFonts w:ascii="仿宋_GB2312" w:eastAsia="仿宋_GB2312" w:hint="eastAsia"/>
          <w:sz w:val="28"/>
          <w:szCs w:val="28"/>
        </w:rPr>
        <w:t>自评单位：                            自评时间：   年   月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2127"/>
      </w:tblGrid>
      <w:tr w:rsidR="00613A89" w14:paraId="01E1B367" w14:textId="77777777">
        <w:trPr>
          <w:trHeight w:val="611"/>
        </w:trPr>
        <w:tc>
          <w:tcPr>
            <w:tcW w:w="1413" w:type="dxa"/>
            <w:vAlign w:val="center"/>
          </w:tcPr>
          <w:p w14:paraId="6D0B3635" w14:textId="77777777" w:rsidR="00613A89" w:rsidRDefault="00000000" w:rsidP="007F436B">
            <w:pPr>
              <w:spacing w:after="0" w:line="24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工作事项</w:t>
            </w:r>
          </w:p>
        </w:tc>
        <w:tc>
          <w:tcPr>
            <w:tcW w:w="5386" w:type="dxa"/>
            <w:vAlign w:val="center"/>
          </w:tcPr>
          <w:p w14:paraId="622B8C15" w14:textId="77777777" w:rsidR="00613A89" w:rsidRDefault="00000000" w:rsidP="007F436B">
            <w:pPr>
              <w:spacing w:after="0" w:line="24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主要自评内容</w:t>
            </w:r>
          </w:p>
        </w:tc>
        <w:tc>
          <w:tcPr>
            <w:tcW w:w="2127" w:type="dxa"/>
            <w:vAlign w:val="center"/>
          </w:tcPr>
          <w:p w14:paraId="3BA9F325" w14:textId="77777777" w:rsidR="00613A89" w:rsidRDefault="00000000" w:rsidP="007F436B">
            <w:pPr>
              <w:spacing w:after="0" w:line="24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自评结果</w:t>
            </w:r>
          </w:p>
        </w:tc>
      </w:tr>
      <w:tr w:rsidR="00613A89" w:rsidRPr="00DC611D" w14:paraId="5C0551D4" w14:textId="77777777">
        <w:trPr>
          <w:trHeight w:val="454"/>
        </w:trPr>
        <w:tc>
          <w:tcPr>
            <w:tcW w:w="1413" w:type="dxa"/>
            <w:vMerge w:val="restart"/>
            <w:vAlign w:val="center"/>
          </w:tcPr>
          <w:p w14:paraId="4AAC2B8B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组织部署</w:t>
            </w:r>
          </w:p>
        </w:tc>
        <w:tc>
          <w:tcPr>
            <w:tcW w:w="5386" w:type="dxa"/>
            <w:vAlign w:val="center"/>
          </w:tcPr>
          <w:p w14:paraId="4A0F4505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制定方案，部署开展行动</w:t>
            </w:r>
          </w:p>
        </w:tc>
        <w:tc>
          <w:tcPr>
            <w:tcW w:w="2127" w:type="dxa"/>
            <w:vAlign w:val="center"/>
          </w:tcPr>
          <w:p w14:paraId="46D7B346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31776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007860C8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53212435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976D833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加强组织统筹和工作调度</w:t>
            </w:r>
          </w:p>
        </w:tc>
        <w:tc>
          <w:tcPr>
            <w:tcW w:w="2127" w:type="dxa"/>
            <w:vAlign w:val="center"/>
          </w:tcPr>
          <w:p w14:paraId="1F50F94A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57078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41289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2B6E7F88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2525846B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B55B359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按照进度安排全力推动行动开展</w:t>
            </w:r>
          </w:p>
        </w:tc>
        <w:tc>
          <w:tcPr>
            <w:tcW w:w="2127" w:type="dxa"/>
            <w:vAlign w:val="center"/>
          </w:tcPr>
          <w:p w14:paraId="11CE1E56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12512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59490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35472531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491F3BAA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E40D43E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开展督促检查</w:t>
            </w:r>
          </w:p>
        </w:tc>
        <w:tc>
          <w:tcPr>
            <w:tcW w:w="2127" w:type="dxa"/>
            <w:vAlign w:val="center"/>
          </w:tcPr>
          <w:p w14:paraId="281B2AD6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50486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54872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51893F04" w14:textId="77777777">
        <w:trPr>
          <w:trHeight w:val="454"/>
        </w:trPr>
        <w:tc>
          <w:tcPr>
            <w:tcW w:w="1413" w:type="dxa"/>
            <w:vMerge w:val="restart"/>
            <w:vAlign w:val="center"/>
          </w:tcPr>
          <w:p w14:paraId="056A8D4A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执法办案</w:t>
            </w:r>
          </w:p>
        </w:tc>
        <w:tc>
          <w:tcPr>
            <w:tcW w:w="5386" w:type="dxa"/>
            <w:vAlign w:val="center"/>
          </w:tcPr>
          <w:p w14:paraId="63BB041B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广泛收集一批案件线索</w:t>
            </w:r>
          </w:p>
        </w:tc>
        <w:tc>
          <w:tcPr>
            <w:tcW w:w="2127" w:type="dxa"/>
            <w:vAlign w:val="center"/>
          </w:tcPr>
          <w:p w14:paraId="189970CE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30007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5406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396C9DC6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19434E6D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6247A7F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做好案件线索登记</w:t>
            </w:r>
          </w:p>
        </w:tc>
        <w:tc>
          <w:tcPr>
            <w:tcW w:w="2127" w:type="dxa"/>
            <w:vAlign w:val="center"/>
          </w:tcPr>
          <w:p w14:paraId="007C3E3F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200400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164928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7B3EC2E7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16ED9930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41A86BA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建立知名商标权利人联系名录</w:t>
            </w:r>
          </w:p>
        </w:tc>
        <w:tc>
          <w:tcPr>
            <w:tcW w:w="2127" w:type="dxa"/>
            <w:vAlign w:val="center"/>
          </w:tcPr>
          <w:p w14:paraId="78AF6190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56461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83880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392BD467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31C7FFD8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0AED8E9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建立地理标志权利人联系名录</w:t>
            </w:r>
          </w:p>
        </w:tc>
        <w:tc>
          <w:tcPr>
            <w:tcW w:w="2127" w:type="dxa"/>
            <w:vAlign w:val="center"/>
          </w:tcPr>
          <w:p w14:paraId="2EC43B83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11831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06275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30899E05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618035A7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E973764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向外地移送一批案件线索</w:t>
            </w:r>
          </w:p>
        </w:tc>
        <w:tc>
          <w:tcPr>
            <w:tcW w:w="2127" w:type="dxa"/>
            <w:vAlign w:val="center"/>
          </w:tcPr>
          <w:p w14:paraId="5A34A422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136705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169615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48041B0B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2A7FEE59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8E79F95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做好案件协查并及时反馈情况</w:t>
            </w:r>
          </w:p>
        </w:tc>
        <w:tc>
          <w:tcPr>
            <w:tcW w:w="2127" w:type="dxa"/>
            <w:vAlign w:val="center"/>
          </w:tcPr>
          <w:p w14:paraId="38E1C30A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74753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660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572FF4F3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608E489D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D84A426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查办一批有影响力的大案要案</w:t>
            </w:r>
          </w:p>
        </w:tc>
        <w:tc>
          <w:tcPr>
            <w:tcW w:w="2127" w:type="dxa"/>
            <w:vAlign w:val="center"/>
          </w:tcPr>
          <w:p w14:paraId="749A1BF8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138771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210124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0E27EE8D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65D4F1DB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54F47C2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查办一批上下联合和区域联动的案件</w:t>
            </w:r>
          </w:p>
        </w:tc>
        <w:tc>
          <w:tcPr>
            <w:tcW w:w="2127" w:type="dxa"/>
            <w:vAlign w:val="center"/>
          </w:tcPr>
          <w:p w14:paraId="3D80B837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48947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39848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62FE49DE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2CF73F29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43EDA9E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督办一批重大复杂案件</w:t>
            </w:r>
          </w:p>
        </w:tc>
        <w:tc>
          <w:tcPr>
            <w:tcW w:w="2127" w:type="dxa"/>
            <w:vAlign w:val="center"/>
          </w:tcPr>
          <w:p w14:paraId="1A55A742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67996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81251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375884EF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5064C102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44D5121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发挥权利人参与执法办案的作用</w:t>
            </w:r>
          </w:p>
        </w:tc>
        <w:tc>
          <w:tcPr>
            <w:tcW w:w="2127" w:type="dxa"/>
            <w:vAlign w:val="center"/>
          </w:tcPr>
          <w:p w14:paraId="652E2BF0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21308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64463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4A454D70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59F08A22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BF014DD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加强行刑衔接、行纪贯通</w:t>
            </w:r>
          </w:p>
        </w:tc>
        <w:tc>
          <w:tcPr>
            <w:tcW w:w="2127" w:type="dxa"/>
            <w:vAlign w:val="center"/>
          </w:tcPr>
          <w:p w14:paraId="445D4C4F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09043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50563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3A7D69CA" w14:textId="77777777">
        <w:trPr>
          <w:trHeight w:val="454"/>
        </w:trPr>
        <w:tc>
          <w:tcPr>
            <w:tcW w:w="1413" w:type="dxa"/>
            <w:vMerge w:val="restart"/>
            <w:vAlign w:val="center"/>
          </w:tcPr>
          <w:p w14:paraId="5FB89A40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执法宣传</w:t>
            </w:r>
          </w:p>
        </w:tc>
        <w:tc>
          <w:tcPr>
            <w:tcW w:w="5386" w:type="dxa"/>
            <w:vAlign w:val="center"/>
          </w:tcPr>
          <w:p w14:paraId="48027DEA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组织开展执法集中宣传活动</w:t>
            </w:r>
          </w:p>
        </w:tc>
        <w:tc>
          <w:tcPr>
            <w:tcW w:w="2127" w:type="dxa"/>
            <w:vAlign w:val="center"/>
          </w:tcPr>
          <w:p w14:paraId="22A54CBB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49984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56915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128BFCA9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78504BA3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B72A394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做好行动音像资料留存</w:t>
            </w:r>
          </w:p>
        </w:tc>
        <w:tc>
          <w:tcPr>
            <w:tcW w:w="2127" w:type="dxa"/>
            <w:vAlign w:val="center"/>
          </w:tcPr>
          <w:p w14:paraId="37FA25E1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2758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93963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0A897F61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1F68A3A8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C5B29B8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公开曝光一批典型案件</w:t>
            </w:r>
          </w:p>
        </w:tc>
        <w:tc>
          <w:tcPr>
            <w:tcW w:w="2127" w:type="dxa"/>
            <w:vAlign w:val="center"/>
          </w:tcPr>
          <w:p w14:paraId="205C2879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76102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9088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070E597A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57E86269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9143C80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报道一批典型经验</w:t>
            </w:r>
          </w:p>
        </w:tc>
        <w:tc>
          <w:tcPr>
            <w:tcW w:w="2127" w:type="dxa"/>
            <w:vAlign w:val="center"/>
          </w:tcPr>
          <w:p w14:paraId="6861B29F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7163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106957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7E3DD1A5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4C8B5D62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98A5E0F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根据需要举办新闻发布会等活动</w:t>
            </w:r>
          </w:p>
        </w:tc>
        <w:tc>
          <w:tcPr>
            <w:tcW w:w="2127" w:type="dxa"/>
            <w:vAlign w:val="center"/>
          </w:tcPr>
          <w:p w14:paraId="6C4716AD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68741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50942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61DCA71C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24A0AF3D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36F7A39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开展优秀典型案例评选展示</w:t>
            </w:r>
          </w:p>
        </w:tc>
        <w:tc>
          <w:tcPr>
            <w:tcW w:w="2127" w:type="dxa"/>
            <w:vAlign w:val="center"/>
          </w:tcPr>
          <w:p w14:paraId="26B0A5FD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31098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3478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13E4024B" w14:textId="77777777">
        <w:trPr>
          <w:trHeight w:val="454"/>
        </w:trPr>
        <w:tc>
          <w:tcPr>
            <w:tcW w:w="1413" w:type="dxa"/>
            <w:vMerge w:val="restart"/>
            <w:vAlign w:val="center"/>
          </w:tcPr>
          <w:p w14:paraId="6903D2F5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建章立制</w:t>
            </w:r>
          </w:p>
        </w:tc>
        <w:tc>
          <w:tcPr>
            <w:tcW w:w="5386" w:type="dxa"/>
            <w:vAlign w:val="center"/>
          </w:tcPr>
          <w:p w14:paraId="52C0EF86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研究制定一批制度机制文件</w:t>
            </w:r>
          </w:p>
        </w:tc>
        <w:tc>
          <w:tcPr>
            <w:tcW w:w="2127" w:type="dxa"/>
            <w:vAlign w:val="center"/>
          </w:tcPr>
          <w:p w14:paraId="4EB1BE72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26153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81914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770F121E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2D38B9C9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43C12E2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加强网络调查取证研究</w:t>
            </w:r>
          </w:p>
        </w:tc>
        <w:tc>
          <w:tcPr>
            <w:tcW w:w="2127" w:type="dxa"/>
            <w:vAlign w:val="center"/>
          </w:tcPr>
          <w:p w14:paraId="3FAD5127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20196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202543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62E28DA5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1836F7A5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0FC73A67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加强业务分析和经验提炼</w:t>
            </w:r>
          </w:p>
        </w:tc>
        <w:tc>
          <w:tcPr>
            <w:tcW w:w="2127" w:type="dxa"/>
            <w:vAlign w:val="center"/>
          </w:tcPr>
          <w:p w14:paraId="69184381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2537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3244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2E280FC4" w14:textId="77777777">
        <w:trPr>
          <w:trHeight w:val="454"/>
        </w:trPr>
        <w:tc>
          <w:tcPr>
            <w:tcW w:w="1413" w:type="dxa"/>
            <w:vMerge w:val="restart"/>
            <w:vAlign w:val="center"/>
          </w:tcPr>
          <w:p w14:paraId="2860CE5B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工作指导</w:t>
            </w:r>
          </w:p>
        </w:tc>
        <w:tc>
          <w:tcPr>
            <w:tcW w:w="5386" w:type="dxa"/>
            <w:vAlign w:val="center"/>
          </w:tcPr>
          <w:p w14:paraId="24D9439D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做好工作指导，及时答复下级部门的请示</w:t>
            </w:r>
          </w:p>
        </w:tc>
        <w:tc>
          <w:tcPr>
            <w:tcW w:w="2127" w:type="dxa"/>
            <w:vAlign w:val="center"/>
          </w:tcPr>
          <w:p w14:paraId="3E03AD9C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8456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56476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1D5BE133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51F1A0BA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DAFE732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探索专家意见书制度，发挥专家作用</w:t>
            </w:r>
          </w:p>
        </w:tc>
        <w:tc>
          <w:tcPr>
            <w:tcW w:w="2127" w:type="dxa"/>
            <w:vAlign w:val="center"/>
          </w:tcPr>
          <w:p w14:paraId="20454B06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81413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43139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291BAFEC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68DB27F5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A98D851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根据需要编制调查取证指引和执法文书样板</w:t>
            </w:r>
          </w:p>
        </w:tc>
        <w:tc>
          <w:tcPr>
            <w:tcW w:w="2127" w:type="dxa"/>
            <w:vAlign w:val="center"/>
          </w:tcPr>
          <w:p w14:paraId="14AF6E00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20597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8979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67621B08" w14:textId="77777777">
        <w:trPr>
          <w:trHeight w:val="454"/>
        </w:trPr>
        <w:tc>
          <w:tcPr>
            <w:tcW w:w="1413" w:type="dxa"/>
            <w:vMerge w:val="restart"/>
            <w:vAlign w:val="center"/>
          </w:tcPr>
          <w:p w14:paraId="2638B3DF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能力建设</w:t>
            </w:r>
          </w:p>
        </w:tc>
        <w:tc>
          <w:tcPr>
            <w:tcW w:w="5386" w:type="dxa"/>
            <w:vAlign w:val="center"/>
          </w:tcPr>
          <w:p w14:paraId="68594242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提升知识产权执法业务能力</w:t>
            </w:r>
          </w:p>
        </w:tc>
        <w:tc>
          <w:tcPr>
            <w:tcW w:w="2127" w:type="dxa"/>
            <w:vAlign w:val="center"/>
          </w:tcPr>
          <w:p w14:paraId="434FCC6C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89068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95467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000E7CC5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39B3ECE8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46944271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培养一批知识产权执法业务骨干</w:t>
            </w:r>
          </w:p>
        </w:tc>
        <w:tc>
          <w:tcPr>
            <w:tcW w:w="2127" w:type="dxa"/>
            <w:vAlign w:val="center"/>
          </w:tcPr>
          <w:p w14:paraId="40C5D1CD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207300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54309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3411FCEE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46D53622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C8A8267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推进严格规范公正文明执法</w:t>
            </w:r>
          </w:p>
        </w:tc>
        <w:tc>
          <w:tcPr>
            <w:tcW w:w="2127" w:type="dxa"/>
            <w:vAlign w:val="center"/>
          </w:tcPr>
          <w:p w14:paraId="68B99EE7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52436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194541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61C16195" w14:textId="77777777">
        <w:trPr>
          <w:trHeight w:val="454"/>
        </w:trPr>
        <w:tc>
          <w:tcPr>
            <w:tcW w:w="1413" w:type="dxa"/>
            <w:vMerge w:val="restart"/>
            <w:vAlign w:val="center"/>
          </w:tcPr>
          <w:p w14:paraId="3120F75A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信息报送</w:t>
            </w:r>
          </w:p>
        </w:tc>
        <w:tc>
          <w:tcPr>
            <w:tcW w:w="5386" w:type="dxa"/>
            <w:vAlign w:val="center"/>
          </w:tcPr>
          <w:p w14:paraId="58BDF6B5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按时向总局报送行动统计数据等信息</w:t>
            </w:r>
          </w:p>
        </w:tc>
        <w:tc>
          <w:tcPr>
            <w:tcW w:w="2127" w:type="dxa"/>
            <w:vAlign w:val="center"/>
          </w:tcPr>
          <w:p w14:paraId="0AAE74BE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60157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42584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613A89" w:rsidRPr="00DC611D" w14:paraId="6DCA5754" w14:textId="77777777">
        <w:trPr>
          <w:trHeight w:val="454"/>
        </w:trPr>
        <w:tc>
          <w:tcPr>
            <w:tcW w:w="1413" w:type="dxa"/>
            <w:vMerge/>
            <w:vAlign w:val="center"/>
          </w:tcPr>
          <w:p w14:paraId="52C972AF" w14:textId="77777777" w:rsidR="00613A89" w:rsidRPr="00DC611D" w:rsidRDefault="00613A89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15419073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DC611D">
              <w:rPr>
                <w:rFonts w:ascii="仿宋_GB2312" w:eastAsia="仿宋_GB2312" w:hint="eastAsia"/>
                <w:sz w:val="24"/>
                <w:szCs w:val="24"/>
              </w:rPr>
              <w:t>向总局报送重点案件、工作动态等信息</w:t>
            </w:r>
          </w:p>
        </w:tc>
        <w:tc>
          <w:tcPr>
            <w:tcW w:w="2127" w:type="dxa"/>
            <w:vAlign w:val="center"/>
          </w:tcPr>
          <w:p w14:paraId="0F4F3C56" w14:textId="77777777" w:rsidR="00613A89" w:rsidRPr="00DC611D" w:rsidRDefault="00000000" w:rsidP="007F436B">
            <w:pPr>
              <w:adjustRightInd w:val="0"/>
              <w:snapToGrid w:val="0"/>
              <w:spacing w:after="0" w:line="240" w:lineRule="auto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6299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是   </w:t>
            </w:r>
            <w:sdt>
              <w:sdtPr>
                <w:rPr>
                  <w:rFonts w:ascii="仿宋_GB2312" w:eastAsia="仿宋_GB2312" w:hAnsi="宋体" w:hint="eastAsia"/>
                  <w:kern w:val="0"/>
                  <w:sz w:val="24"/>
                  <w:szCs w:val="24"/>
                </w:rPr>
                <w:id w:val="-54444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611D">
                  <w:rPr>
                    <w:rFonts w:ascii="Segoe UI Symbol" w:eastAsia="仿宋_GB2312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C611D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</w:tbl>
    <w:p w14:paraId="0685122D" w14:textId="77777777" w:rsidR="00613A89" w:rsidRPr="00DC611D" w:rsidRDefault="00000000">
      <w:pPr>
        <w:rPr>
          <w:rFonts w:ascii="仿宋_GB2312" w:eastAsia="仿宋_GB2312" w:hint="eastAsia"/>
          <w:sz w:val="24"/>
          <w:szCs w:val="24"/>
        </w:rPr>
      </w:pPr>
      <w:r w:rsidRPr="00DC611D">
        <w:rPr>
          <w:rFonts w:ascii="仿宋_GB2312" w:eastAsia="仿宋_GB2312" w:hint="eastAsia"/>
          <w:sz w:val="24"/>
          <w:szCs w:val="24"/>
        </w:rPr>
        <w:t>说明：本表仅用于本单位自查自评，对照提升工作质量，不上报。</w:t>
      </w:r>
    </w:p>
    <w:p w14:paraId="3A17081D" w14:textId="77777777" w:rsidR="00613A89" w:rsidRPr="00DC611D" w:rsidRDefault="00613A89">
      <w:pPr>
        <w:rPr>
          <w:rFonts w:ascii="仿宋_GB2312" w:eastAsia="仿宋_GB2312" w:hint="eastAsia"/>
          <w:sz w:val="24"/>
          <w:szCs w:val="24"/>
        </w:rPr>
      </w:pPr>
    </w:p>
    <w:sectPr w:rsidR="00613A89" w:rsidRPr="00DC611D">
      <w:pgSz w:w="11906" w:h="16838"/>
      <w:pgMar w:top="1701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altName w:val="Noto Sans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A"/>
    <w:rsid w:val="AFFF425A"/>
    <w:rsid w:val="CE3E4F05"/>
    <w:rsid w:val="DDBF2E9D"/>
    <w:rsid w:val="DFEDA488"/>
    <w:rsid w:val="EAEC1621"/>
    <w:rsid w:val="EBDF009B"/>
    <w:rsid w:val="FDFCA1B5"/>
    <w:rsid w:val="FFFFA255"/>
    <w:rsid w:val="0001215B"/>
    <w:rsid w:val="000570EC"/>
    <w:rsid w:val="00086B60"/>
    <w:rsid w:val="000A5B7A"/>
    <w:rsid w:val="000F267F"/>
    <w:rsid w:val="0011434E"/>
    <w:rsid w:val="0014799F"/>
    <w:rsid w:val="001735F3"/>
    <w:rsid w:val="00185B9B"/>
    <w:rsid w:val="001B2B51"/>
    <w:rsid w:val="001E4D18"/>
    <w:rsid w:val="00200263"/>
    <w:rsid w:val="00252E45"/>
    <w:rsid w:val="00253804"/>
    <w:rsid w:val="002614AA"/>
    <w:rsid w:val="002641EE"/>
    <w:rsid w:val="0026790C"/>
    <w:rsid w:val="002A1AE5"/>
    <w:rsid w:val="002A391F"/>
    <w:rsid w:val="002C7A3A"/>
    <w:rsid w:val="002F1AF1"/>
    <w:rsid w:val="002F3B36"/>
    <w:rsid w:val="0030225F"/>
    <w:rsid w:val="0034318E"/>
    <w:rsid w:val="00346FB4"/>
    <w:rsid w:val="00352A99"/>
    <w:rsid w:val="00354C74"/>
    <w:rsid w:val="003745DE"/>
    <w:rsid w:val="00391A26"/>
    <w:rsid w:val="003B5E0F"/>
    <w:rsid w:val="003C6BEF"/>
    <w:rsid w:val="003D2F68"/>
    <w:rsid w:val="00440B19"/>
    <w:rsid w:val="00466129"/>
    <w:rsid w:val="00477BBD"/>
    <w:rsid w:val="004978FC"/>
    <w:rsid w:val="004A0FAD"/>
    <w:rsid w:val="004A2B64"/>
    <w:rsid w:val="004A34E9"/>
    <w:rsid w:val="004B7276"/>
    <w:rsid w:val="004C395A"/>
    <w:rsid w:val="004E0DA6"/>
    <w:rsid w:val="00500D8C"/>
    <w:rsid w:val="005021CD"/>
    <w:rsid w:val="0052700C"/>
    <w:rsid w:val="005435D2"/>
    <w:rsid w:val="00547C95"/>
    <w:rsid w:val="005513D4"/>
    <w:rsid w:val="0056094F"/>
    <w:rsid w:val="00577A69"/>
    <w:rsid w:val="005804E1"/>
    <w:rsid w:val="00604CE2"/>
    <w:rsid w:val="00613A89"/>
    <w:rsid w:val="00635CF0"/>
    <w:rsid w:val="00682C4A"/>
    <w:rsid w:val="0068624F"/>
    <w:rsid w:val="007003E3"/>
    <w:rsid w:val="00733892"/>
    <w:rsid w:val="0076675A"/>
    <w:rsid w:val="007766B4"/>
    <w:rsid w:val="00785A8D"/>
    <w:rsid w:val="007C2C6B"/>
    <w:rsid w:val="007F2E74"/>
    <w:rsid w:val="007F436B"/>
    <w:rsid w:val="00830398"/>
    <w:rsid w:val="00864F8D"/>
    <w:rsid w:val="008653D8"/>
    <w:rsid w:val="00886A1E"/>
    <w:rsid w:val="008B3654"/>
    <w:rsid w:val="008C2EEB"/>
    <w:rsid w:val="008F1BE7"/>
    <w:rsid w:val="00902941"/>
    <w:rsid w:val="009031CF"/>
    <w:rsid w:val="0094451E"/>
    <w:rsid w:val="009716FF"/>
    <w:rsid w:val="0098626E"/>
    <w:rsid w:val="00986F06"/>
    <w:rsid w:val="009C6180"/>
    <w:rsid w:val="009E3D2C"/>
    <w:rsid w:val="00A55A80"/>
    <w:rsid w:val="00A66951"/>
    <w:rsid w:val="00A714DA"/>
    <w:rsid w:val="00A96696"/>
    <w:rsid w:val="00AB7FE7"/>
    <w:rsid w:val="00AC080D"/>
    <w:rsid w:val="00B127A2"/>
    <w:rsid w:val="00B14C5D"/>
    <w:rsid w:val="00B272F0"/>
    <w:rsid w:val="00B34A42"/>
    <w:rsid w:val="00B871B4"/>
    <w:rsid w:val="00B9590E"/>
    <w:rsid w:val="00BE0C3C"/>
    <w:rsid w:val="00BE15F3"/>
    <w:rsid w:val="00C068C0"/>
    <w:rsid w:val="00C5335E"/>
    <w:rsid w:val="00CA10A4"/>
    <w:rsid w:val="00CC2BA7"/>
    <w:rsid w:val="00CE62DB"/>
    <w:rsid w:val="00CF03FA"/>
    <w:rsid w:val="00CF2FFA"/>
    <w:rsid w:val="00D169DA"/>
    <w:rsid w:val="00D3042B"/>
    <w:rsid w:val="00D37822"/>
    <w:rsid w:val="00D503FE"/>
    <w:rsid w:val="00D61BF1"/>
    <w:rsid w:val="00D6323C"/>
    <w:rsid w:val="00D96F9A"/>
    <w:rsid w:val="00DA2772"/>
    <w:rsid w:val="00DC611D"/>
    <w:rsid w:val="00DF020C"/>
    <w:rsid w:val="00DF622D"/>
    <w:rsid w:val="00E14756"/>
    <w:rsid w:val="00E2768F"/>
    <w:rsid w:val="00E9350A"/>
    <w:rsid w:val="00EA1118"/>
    <w:rsid w:val="00EA4C59"/>
    <w:rsid w:val="00EA7A5E"/>
    <w:rsid w:val="00EB30DD"/>
    <w:rsid w:val="00EC0B1F"/>
    <w:rsid w:val="00EC4CF2"/>
    <w:rsid w:val="00EC7D17"/>
    <w:rsid w:val="00ED068E"/>
    <w:rsid w:val="00ED3758"/>
    <w:rsid w:val="00EE01B8"/>
    <w:rsid w:val="00F03D83"/>
    <w:rsid w:val="00F10540"/>
    <w:rsid w:val="00F1516C"/>
    <w:rsid w:val="00F637FE"/>
    <w:rsid w:val="00F83ADD"/>
    <w:rsid w:val="00F868E9"/>
    <w:rsid w:val="00FA0F39"/>
    <w:rsid w:val="00FA3383"/>
    <w:rsid w:val="00FC0479"/>
    <w:rsid w:val="00FE1D8B"/>
    <w:rsid w:val="00FE7254"/>
    <w:rsid w:val="00FF0BD4"/>
    <w:rsid w:val="4EFF1CB2"/>
    <w:rsid w:val="5EE8C676"/>
    <w:rsid w:val="7EF9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E814"/>
  <w15:docId w15:val="{AC713C8C-FA83-4620-980B-EC1513A4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unhideWhenUsed/>
    <w:rsid w:val="007F436B"/>
    <w:pPr>
      <w:spacing w:after="0" w:line="240" w:lineRule="auto"/>
    </w:pPr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. y</dc:creator>
  <cp:lastModifiedBy>. y</cp:lastModifiedBy>
  <cp:revision>127</cp:revision>
  <dcterms:created xsi:type="dcterms:W3CDTF">2024-02-29T00:27:00Z</dcterms:created>
  <dcterms:modified xsi:type="dcterms:W3CDTF">2024-04-17T02:35:00Z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503C4C35FB205AC86D06EC65EA29FA1E</vt:lpwstr>
  </property>
</Properties>
</file>